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0B" w:rsidRDefault="008F4D0B"/>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BC423B" w:rsidRPr="00DD7ADC" w:rsidTr="00BC423B">
        <w:trPr>
          <w:trHeight w:val="1835"/>
        </w:trPr>
        <w:tc>
          <w:tcPr>
            <w:tcW w:w="2500" w:type="pct"/>
          </w:tcPr>
          <w:p w:rsidR="00BC423B" w:rsidRPr="00825857" w:rsidRDefault="00BC423B" w:rsidP="00BC423B">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rsidR="00BC423B" w:rsidRPr="00825857" w:rsidRDefault="00BC423B" w:rsidP="00BC423B">
            <w:pPr>
              <w:spacing w:after="0" w:line="240" w:lineRule="auto"/>
              <w:ind w:right="922"/>
              <w:jc w:val="center"/>
              <w:rPr>
                <w:rFonts w:ascii="ITC Officina Serif Book" w:hAnsi="ITC Officina Serif Book" w:cs="Arial"/>
                <w:bCs/>
                <w:noProof/>
                <w:color w:val="222A35"/>
              </w:rPr>
            </w:pPr>
            <w:r w:rsidRPr="00825857">
              <w:rPr>
                <w:rFonts w:ascii="ITC Officina Serif Book" w:hAnsi="ITC Officina Serif Book" w:cs="Arial"/>
                <w:bCs/>
                <w:noProof/>
                <w:color w:val="222A35"/>
              </w:rPr>
              <w:t xml:space="preserve">Paix </w:t>
            </w:r>
            <w:r w:rsidRPr="00825857">
              <w:rPr>
                <w:rFonts w:ascii="ITC Officina Serif Book" w:hAnsi="Arial" w:cs="Arial"/>
                <w:bCs/>
                <w:noProof/>
                <w:color w:val="222A35"/>
              </w:rPr>
              <w:t>–</w:t>
            </w:r>
            <w:r w:rsidRPr="00825857">
              <w:rPr>
                <w:rFonts w:ascii="ITC Officina Serif Book" w:hAnsi="ITC Officina Serif Book" w:cs="Arial"/>
                <w:bCs/>
                <w:noProof/>
                <w:color w:val="222A35"/>
              </w:rPr>
              <w:t xml:space="preserve"> Travail </w:t>
            </w:r>
            <w:r w:rsidRPr="00825857">
              <w:rPr>
                <w:rFonts w:ascii="ITC Officina Serif Book" w:hAnsi="Arial" w:cs="Arial"/>
                <w:bCs/>
                <w:noProof/>
                <w:color w:val="222A35"/>
              </w:rPr>
              <w:t>–</w:t>
            </w:r>
            <w:r w:rsidRPr="00825857">
              <w:rPr>
                <w:rFonts w:ascii="ITC Officina Serif Book" w:hAnsi="ITC Officina Serif Book" w:cs="Arial"/>
                <w:bCs/>
                <w:noProof/>
                <w:color w:val="222A35"/>
              </w:rPr>
              <w:t xml:space="preserve"> Patrie</w:t>
            </w:r>
          </w:p>
          <w:p w:rsidR="00BC423B" w:rsidRPr="00825857" w:rsidRDefault="00BC423B" w:rsidP="00BC423B">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BC423B" w:rsidRPr="00825857" w:rsidRDefault="00BC423B" w:rsidP="00BC423B">
            <w:pPr>
              <w:spacing w:after="0" w:line="240" w:lineRule="auto"/>
              <w:ind w:right="922"/>
              <w:jc w:val="center"/>
              <w:rPr>
                <w:rFonts w:ascii="ITC Officina Serif Book" w:hAnsi="ITC Officina Serif Book" w:cs="Arial"/>
                <w:bCs/>
                <w:noProof/>
                <w:color w:val="222A35"/>
                <w:position w:val="12"/>
              </w:rPr>
            </w:pPr>
            <w:r w:rsidRPr="00825857">
              <w:rPr>
                <w:rFonts w:ascii="ITC Officina Serif Book" w:hAnsi="ITC Officina Serif Book" w:cs="Arial"/>
                <w:bCs/>
                <w:noProof/>
                <w:color w:val="222A35"/>
                <w:kern w:val="28"/>
                <w:lang w:eastAsia="fr-FR"/>
              </w:rPr>
              <w:drawing>
                <wp:anchor distT="36576" distB="36576" distL="36576" distR="36576" simplePos="0" relativeHeight="251682304" behindDoc="1" locked="0" layoutInCell="1" allowOverlap="1" wp14:anchorId="5235AC8B" wp14:editId="70291F8B">
                  <wp:simplePos x="0" y="0"/>
                  <wp:positionH relativeFrom="column">
                    <wp:posOffset>2796540</wp:posOffset>
                  </wp:positionH>
                  <wp:positionV relativeFrom="paragraph">
                    <wp:posOffset>-5715</wp:posOffset>
                  </wp:positionV>
                  <wp:extent cx="1006475" cy="975360"/>
                  <wp:effectExtent l="0" t="0" r="3175" b="0"/>
                  <wp:wrapNone/>
                  <wp:docPr id="1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hAnsi="ITC Officina Serif Book" w:cs="Arial"/>
                <w:bCs/>
                <w:noProof/>
                <w:color w:val="222A35"/>
                <w:position w:val="12"/>
              </w:rPr>
              <w:t>REGION DE L</w:t>
            </w:r>
            <w:r w:rsidRPr="00825857">
              <w:rPr>
                <w:rFonts w:ascii="ITC Officina Serif Book" w:hAnsi="Arial" w:cs="Arial"/>
                <w:bCs/>
                <w:noProof/>
                <w:color w:val="222A35"/>
                <w:position w:val="12"/>
              </w:rPr>
              <w:t>’</w:t>
            </w:r>
            <w:r w:rsidRPr="00825857">
              <w:rPr>
                <w:rFonts w:ascii="ITC Officina Serif Book" w:hAnsi="ITC Officina Serif Book" w:cs="Arial"/>
                <w:bCs/>
                <w:noProof/>
                <w:color w:val="222A35"/>
                <w:position w:val="12"/>
              </w:rPr>
              <w:t>EST</w:t>
            </w:r>
          </w:p>
          <w:p w:rsidR="00BC423B" w:rsidRPr="00825857" w:rsidRDefault="00BC423B" w:rsidP="00BC423B">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BC423B" w:rsidRPr="00825857" w:rsidRDefault="00BC423B" w:rsidP="00BC423B">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rsidR="00BC423B" w:rsidRPr="00825857" w:rsidRDefault="00BC423B" w:rsidP="00BC423B">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BC423B" w:rsidRPr="00825857" w:rsidRDefault="00BC423B" w:rsidP="00BC423B">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rsidR="00BC423B" w:rsidRPr="00825857" w:rsidRDefault="00BC423B" w:rsidP="00BC423B">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BC423B" w:rsidRPr="00825857" w:rsidRDefault="00BC423B" w:rsidP="00BC423B">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rsidR="00BC423B" w:rsidRPr="00825857" w:rsidRDefault="00BC423B" w:rsidP="00BC423B">
            <w:pPr>
              <w:spacing w:after="0" w:line="240" w:lineRule="auto"/>
              <w:ind w:left="1491"/>
              <w:jc w:val="center"/>
              <w:rPr>
                <w:rFonts w:ascii="ITC Officina Serif Book" w:hAnsi="ITC Officina Serif Book" w:cs="Arial"/>
                <w:bCs/>
                <w:noProof/>
                <w:color w:val="222A35"/>
                <w:lang w:val="en-US"/>
              </w:rPr>
            </w:pPr>
            <w:r w:rsidRPr="00825857">
              <w:rPr>
                <w:rFonts w:ascii="ITC Officina Serif Book" w:hAnsi="ITC Officina Serif Book" w:cs="Arial"/>
                <w:bCs/>
                <w:noProof/>
                <w:color w:val="222A35"/>
                <w:lang w:val="en-US"/>
              </w:rPr>
              <w:t>REPUBLIC OF CAMEROON</w:t>
            </w:r>
          </w:p>
          <w:p w:rsidR="00BC423B" w:rsidRPr="00825857" w:rsidRDefault="00BC423B" w:rsidP="00BC423B">
            <w:pPr>
              <w:spacing w:after="0" w:line="240" w:lineRule="auto"/>
              <w:ind w:left="1491"/>
              <w:jc w:val="center"/>
              <w:rPr>
                <w:rFonts w:ascii="ITC Officina Serif Book" w:hAnsi="ITC Officina Serif Book" w:cs="Arial"/>
                <w:bCs/>
                <w:noProof/>
                <w:color w:val="222A35"/>
                <w:lang w:val="en-US"/>
              </w:rPr>
            </w:pPr>
            <w:r w:rsidRPr="00825857">
              <w:rPr>
                <w:rFonts w:ascii="ITC Officina Serif Book" w:hAnsi="ITC Officina Serif Book" w:cs="Arial"/>
                <w:bCs/>
                <w:noProof/>
                <w:color w:val="222A35"/>
                <w:lang w:val="en-US"/>
              </w:rPr>
              <w:t xml:space="preserve">Peace </w:t>
            </w:r>
            <w:r w:rsidRPr="00825857">
              <w:rPr>
                <w:rFonts w:ascii="ITC Officina Serif Book" w:hAnsi="Arial" w:cs="Arial"/>
                <w:bCs/>
                <w:noProof/>
                <w:color w:val="222A35"/>
                <w:lang w:val="en-US"/>
              </w:rPr>
              <w:t>–</w:t>
            </w:r>
            <w:r w:rsidRPr="00825857">
              <w:rPr>
                <w:rFonts w:ascii="ITC Officina Serif Book" w:hAnsi="ITC Officina Serif Book" w:cs="Arial"/>
                <w:bCs/>
                <w:noProof/>
                <w:color w:val="222A35"/>
                <w:lang w:val="en-US"/>
              </w:rPr>
              <w:t xml:space="preserve"> Work </w:t>
            </w:r>
            <w:r w:rsidRPr="00825857">
              <w:rPr>
                <w:rFonts w:ascii="ITC Officina Serif Book" w:hAnsi="Arial" w:cs="Arial"/>
                <w:bCs/>
                <w:noProof/>
                <w:color w:val="222A35"/>
                <w:lang w:val="en-US"/>
              </w:rPr>
              <w:t>–</w:t>
            </w:r>
            <w:r w:rsidRPr="00825857">
              <w:rPr>
                <w:rFonts w:ascii="ITC Officina Serif Book" w:hAnsi="ITC Officina Serif Book" w:cs="Arial"/>
                <w:bCs/>
                <w:noProof/>
                <w:color w:val="222A35"/>
                <w:lang w:val="en-US"/>
              </w:rPr>
              <w:t xml:space="preserve"> Fatherland</w:t>
            </w:r>
          </w:p>
          <w:p w:rsidR="00BC423B" w:rsidRPr="00825857" w:rsidRDefault="00BC423B" w:rsidP="00BC423B">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BC423B" w:rsidRPr="00825857" w:rsidRDefault="00BC423B" w:rsidP="00BC423B">
            <w:pPr>
              <w:spacing w:after="0" w:line="240" w:lineRule="auto"/>
              <w:ind w:left="1491"/>
              <w:jc w:val="center"/>
              <w:rPr>
                <w:rFonts w:ascii="ITC Officina Serif Book" w:hAnsi="ITC Officina Serif Book" w:cs="Arial"/>
                <w:bCs/>
                <w:noProof/>
                <w:color w:val="222A35"/>
                <w:position w:val="12"/>
                <w:lang w:val="en-US"/>
              </w:rPr>
            </w:pPr>
            <w:r w:rsidRPr="00825857">
              <w:rPr>
                <w:rFonts w:ascii="ITC Officina Serif Book" w:hAnsi="ITC Officina Serif Book" w:cs="Arial"/>
                <w:bCs/>
                <w:noProof/>
                <w:color w:val="222A35"/>
                <w:position w:val="12"/>
                <w:lang w:val="en-US"/>
              </w:rPr>
              <w:t>EAST REGION</w:t>
            </w:r>
          </w:p>
          <w:p w:rsidR="00BC423B" w:rsidRPr="00825857" w:rsidRDefault="00BC423B" w:rsidP="00BC423B">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BC423B" w:rsidRPr="00825857" w:rsidRDefault="00BC423B" w:rsidP="00BC423B">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rsidR="00BC423B" w:rsidRPr="00825857" w:rsidRDefault="00BC423B" w:rsidP="00BC423B">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BC423B" w:rsidRPr="00825857" w:rsidRDefault="00BC423B" w:rsidP="00BC423B">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rsidR="00BC423B" w:rsidRPr="00DD7ADC" w:rsidRDefault="00BC423B" w:rsidP="00BC423B">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BC423B" w:rsidRPr="00825857" w:rsidRDefault="00BC423B" w:rsidP="00BC423B">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rsidR="00DB6E78" w:rsidRDefault="00DB6E78" w:rsidP="00DB6E78">
      <w:pPr>
        <w:rPr>
          <w:rFonts w:ascii="Times New Roman" w:hAnsi="Times New Roman"/>
        </w:rPr>
      </w:pPr>
    </w:p>
    <w:p w:rsidR="002578C6" w:rsidRPr="00083D1B" w:rsidRDefault="002578C6" w:rsidP="002578C6">
      <w:pPr>
        <w:spacing w:after="0" w:line="240" w:lineRule="auto"/>
        <w:jc w:val="center"/>
        <w:rPr>
          <w:rFonts w:ascii="Tahoma" w:eastAsia="Times New Roman" w:hAnsi="Tahoma" w:cs="Tahoma"/>
          <w:b/>
          <w:sz w:val="26"/>
          <w:szCs w:val="26"/>
          <w:lang w:eastAsia="fr-FR"/>
        </w:rPr>
      </w:pPr>
      <w:r w:rsidRPr="00083D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083D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p>
    <w:p w:rsidR="002578C6" w:rsidRPr="00083D1B" w:rsidRDefault="002578C6" w:rsidP="002578C6">
      <w:pPr>
        <w:spacing w:after="0" w:line="240" w:lineRule="auto"/>
        <w:jc w:val="center"/>
        <w:rPr>
          <w:rFonts w:ascii="Tahoma" w:eastAsia="Times New Roman" w:hAnsi="Tahoma" w:cs="Tahoma"/>
          <w:bCs/>
          <w:sz w:val="26"/>
          <w:szCs w:val="26"/>
          <w:lang w:eastAsia="fr-FR"/>
        </w:rPr>
      </w:pPr>
      <w:r w:rsidRPr="00083D1B">
        <w:rPr>
          <w:rFonts w:ascii="Tahoma" w:eastAsia="Times New Roman" w:hAnsi="Tahoma" w:cs="Tahoma"/>
          <w:bCs/>
          <w:sz w:val="26"/>
          <w:szCs w:val="26"/>
          <w:lang w:eastAsia="fr-FR"/>
        </w:rPr>
        <w:t xml:space="preserve">Le Maire de la Commune de </w:t>
      </w:r>
      <w:r w:rsidR="00013E79">
        <w:rPr>
          <w:rFonts w:ascii="Tahoma" w:eastAsia="Times New Roman" w:hAnsi="Tahoma" w:cs="Tahoma"/>
          <w:bCs/>
          <w:sz w:val="26"/>
          <w:szCs w:val="26"/>
          <w:lang w:eastAsia="fr-FR"/>
        </w:rPr>
        <w:t xml:space="preserve">KENTZOU </w:t>
      </w:r>
    </w:p>
    <w:p w:rsidR="002578C6" w:rsidRPr="004B7521" w:rsidRDefault="002578C6" w:rsidP="002578C6">
      <w:pPr>
        <w:spacing w:after="0" w:line="240" w:lineRule="auto"/>
        <w:rPr>
          <w:rFonts w:ascii="Tahoma" w:eastAsia="Times New Roman" w:hAnsi="Tahoma" w:cs="Tahoma"/>
          <w:b/>
          <w:sz w:val="16"/>
          <w:szCs w:val="16"/>
          <w:lang w:eastAsia="fr-FR"/>
        </w:rPr>
      </w:pPr>
    </w:p>
    <w:p w:rsidR="002578C6" w:rsidRDefault="002578C6" w:rsidP="002578C6">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w:t>
      </w:r>
    </w:p>
    <w:p w:rsidR="002578C6" w:rsidRPr="00083D1B" w:rsidRDefault="002578C6" w:rsidP="002578C6">
      <w:pPr>
        <w:spacing w:after="0" w:line="240" w:lineRule="auto"/>
        <w:jc w:val="center"/>
        <w:rPr>
          <w:rFonts w:ascii="Tahoma" w:eastAsia="Times New Roman" w:hAnsi="Tahoma" w:cs="Tahoma"/>
          <w:sz w:val="26"/>
          <w:szCs w:val="26"/>
          <w:lang w:eastAsia="fr-FR"/>
        </w:rPr>
      </w:pPr>
      <w:r w:rsidRPr="00083D1B">
        <w:rPr>
          <w:rFonts w:ascii="Tahoma" w:eastAsia="Times New Roman" w:hAnsi="Tahoma" w:cs="Tahoma"/>
          <w:sz w:val="28"/>
          <w:szCs w:val="28"/>
          <w:lang w:eastAsia="fr-FR"/>
        </w:rPr>
        <w:t xml:space="preserve">Commission Interne de Passation des Marchés Placée Auprès de la Commune de </w:t>
      </w:r>
      <w:r w:rsidR="00013E79">
        <w:rPr>
          <w:rFonts w:ascii="Tahoma" w:eastAsia="Times New Roman" w:hAnsi="Tahoma" w:cs="Tahoma"/>
          <w:sz w:val="28"/>
          <w:szCs w:val="28"/>
          <w:lang w:eastAsia="fr-FR"/>
        </w:rPr>
        <w:t xml:space="preserve">KENTZOU </w:t>
      </w:r>
    </w:p>
    <w:p w:rsidR="00340C01" w:rsidRPr="00340C01" w:rsidRDefault="00340C01" w:rsidP="00211C9E">
      <w:pPr>
        <w:pStyle w:val="Corpsdetexte3"/>
        <w:framePr w:w="11461" w:h="2521" w:hRule="exact" w:wrap="notBeside" w:hAnchor="page" w:x="172" w:y="383"/>
        <w:rPr>
          <w:rFonts w:ascii="Times New Roman" w:hAnsi="Times New Roman" w:cs="Times New Roman"/>
          <w:b/>
          <w:bCs/>
          <w:szCs w:val="26"/>
        </w:rPr>
      </w:pPr>
    </w:p>
    <w:p w:rsidR="00340C01" w:rsidRDefault="00340C01" w:rsidP="00211C9E">
      <w:pPr>
        <w:framePr w:w="11461" w:h="2521" w:hRule="exact" w:hSpace="141" w:wrap="notBeside" w:vAnchor="text" w:hAnchor="page" w:x="172" w:y="383"/>
        <w:autoSpaceDE w:val="0"/>
        <w:autoSpaceDN w:val="0"/>
        <w:adjustRightInd w:val="0"/>
        <w:spacing w:after="0" w:line="240" w:lineRule="auto"/>
        <w:jc w:val="center"/>
        <w:rPr>
          <w:rFonts w:ascii="Times New Roman" w:eastAsiaTheme="minorHAnsi" w:hAnsi="Times New Roman"/>
          <w:b/>
          <w:sz w:val="32"/>
          <w:szCs w:val="26"/>
        </w:rPr>
      </w:pPr>
      <w:r w:rsidRPr="00340C01">
        <w:rPr>
          <w:rFonts w:ascii="Times New Roman" w:eastAsiaTheme="minorHAnsi" w:hAnsi="Times New Roman"/>
          <w:b/>
          <w:sz w:val="32"/>
          <w:szCs w:val="26"/>
        </w:rPr>
        <w:t>APPEL D’OFFRE</w:t>
      </w:r>
      <w:r w:rsidR="00220DF8">
        <w:rPr>
          <w:rFonts w:ascii="Times New Roman" w:eastAsiaTheme="minorHAnsi" w:hAnsi="Times New Roman"/>
          <w:b/>
          <w:sz w:val="32"/>
          <w:szCs w:val="26"/>
        </w:rPr>
        <w:t>S</w:t>
      </w:r>
      <w:r w:rsidRPr="00340C01">
        <w:rPr>
          <w:rFonts w:ascii="Times New Roman" w:eastAsiaTheme="minorHAnsi" w:hAnsi="Times New Roman"/>
          <w:b/>
          <w:sz w:val="32"/>
          <w:szCs w:val="26"/>
        </w:rPr>
        <w:t xml:space="preserve"> NATIONAL OUVERT</w:t>
      </w:r>
    </w:p>
    <w:p w:rsidR="00211C9E" w:rsidRPr="00211C9E" w:rsidRDefault="00211C9E" w:rsidP="00211C9E">
      <w:pPr>
        <w:pStyle w:val="Corpsdetexte3"/>
        <w:framePr w:w="11461" w:h="2521" w:hRule="exact" w:wrap="notBeside" w:hAnchor="page" w:x="172" w:y="383"/>
        <w:rPr>
          <w:rFonts w:ascii="Times New Roman" w:hAnsi="Times New Roman" w:cs="Times New Roman"/>
          <w:b/>
          <w:color w:val="FF0000"/>
          <w:sz w:val="24"/>
        </w:rPr>
      </w:pPr>
      <w:r w:rsidRPr="00211C9E">
        <w:rPr>
          <w:rFonts w:ascii="Times New Roman" w:hAnsi="Times New Roman" w:cs="Times New Roman"/>
          <w:b/>
          <w:sz w:val="24"/>
        </w:rPr>
        <w:t>N° </w:t>
      </w:r>
      <w:r w:rsidR="00BC423B">
        <w:rPr>
          <w:rFonts w:ascii="Times New Roman" w:hAnsi="Times New Roman" w:cs="Times New Roman"/>
          <w:b/>
          <w:color w:val="FF0000"/>
          <w:sz w:val="24"/>
        </w:rPr>
        <w:t>003</w:t>
      </w:r>
      <w:r w:rsidRPr="00211C9E">
        <w:rPr>
          <w:rFonts w:ascii="Times New Roman" w:hAnsi="Times New Roman" w:cs="Times New Roman"/>
          <w:b/>
          <w:color w:val="FF0000"/>
          <w:sz w:val="24"/>
        </w:rPr>
        <w:t xml:space="preserve"> </w:t>
      </w:r>
      <w:r w:rsidRPr="00211C9E">
        <w:rPr>
          <w:rFonts w:ascii="Times New Roman" w:hAnsi="Times New Roman" w:cs="Times New Roman"/>
          <w:b/>
          <w:sz w:val="24"/>
        </w:rPr>
        <w:t>/AON</w:t>
      </w:r>
      <w:r w:rsidR="00BC423B">
        <w:rPr>
          <w:rFonts w:ascii="Times New Roman" w:hAnsi="Times New Roman" w:cs="Times New Roman"/>
          <w:b/>
          <w:sz w:val="24"/>
        </w:rPr>
        <w:t>O/RE/DK/C.KENTZOU /</w:t>
      </w:r>
      <w:r w:rsidR="00727C8A">
        <w:rPr>
          <w:rFonts w:ascii="Times New Roman" w:hAnsi="Times New Roman" w:cs="Times New Roman"/>
          <w:b/>
          <w:sz w:val="24"/>
        </w:rPr>
        <w:t>SG/ SIGAMP/</w:t>
      </w:r>
      <w:r w:rsidR="00BC423B">
        <w:rPr>
          <w:rFonts w:ascii="Times New Roman" w:hAnsi="Times New Roman" w:cs="Times New Roman"/>
          <w:b/>
          <w:sz w:val="24"/>
        </w:rPr>
        <w:t>CIPM/2026</w:t>
      </w:r>
      <w:r w:rsidRPr="00211C9E">
        <w:rPr>
          <w:rFonts w:ascii="Times New Roman" w:hAnsi="Times New Roman" w:cs="Times New Roman"/>
          <w:b/>
          <w:sz w:val="24"/>
        </w:rPr>
        <w:t xml:space="preserve"> DU </w:t>
      </w:r>
      <w:r w:rsidR="00C815A7">
        <w:rPr>
          <w:rFonts w:ascii="Times New Roman" w:hAnsi="Times New Roman" w:cs="Times New Roman"/>
          <w:b/>
          <w:color w:val="FF0000"/>
          <w:sz w:val="24"/>
        </w:rPr>
        <w:t>17/ 01/2026</w:t>
      </w:r>
      <w:r w:rsidRPr="00FF523F">
        <w:rPr>
          <w:rFonts w:ascii="Times New Roman" w:hAnsi="Times New Roman" w:cs="Times New Roman"/>
          <w:b/>
          <w:color w:val="FF0000"/>
          <w:sz w:val="24"/>
        </w:rPr>
        <w:t xml:space="preserve"> </w:t>
      </w:r>
      <w:r w:rsidRPr="00211C9E">
        <w:rPr>
          <w:rFonts w:ascii="Times New Roman" w:hAnsi="Times New Roman" w:cs="Times New Roman"/>
          <w:b/>
          <w:sz w:val="24"/>
        </w:rPr>
        <w:t xml:space="preserve">EN </w:t>
      </w:r>
      <w:r w:rsidRPr="00211C9E">
        <w:rPr>
          <w:rFonts w:ascii="Times New Roman" w:hAnsi="Times New Roman"/>
          <w:b/>
          <w:sz w:val="24"/>
        </w:rPr>
        <w:t>PROCEDURE D’URGENCE</w:t>
      </w:r>
    </w:p>
    <w:p w:rsidR="00211C9E" w:rsidRPr="00211C9E" w:rsidRDefault="00211C9E" w:rsidP="00211C9E">
      <w:pPr>
        <w:framePr w:w="11461" w:h="2521" w:hRule="exact" w:hSpace="141" w:wrap="notBeside" w:vAnchor="text" w:hAnchor="page" w:x="172" w:y="383"/>
        <w:tabs>
          <w:tab w:val="left" w:pos="1680"/>
        </w:tabs>
        <w:jc w:val="center"/>
        <w:rPr>
          <w:rFonts w:ascii="Times New Roman" w:eastAsia="Times New Roman" w:hAnsi="Times New Roman"/>
          <w:b/>
          <w:sz w:val="24"/>
          <w:szCs w:val="24"/>
          <w:lang w:eastAsia="fr-FR"/>
        </w:rPr>
      </w:pPr>
      <w:r w:rsidRPr="00211C9E">
        <w:rPr>
          <w:rFonts w:ascii="Times New Roman" w:eastAsia="Times New Roman" w:hAnsi="Times New Roman"/>
          <w:b/>
          <w:sz w:val="24"/>
          <w:szCs w:val="24"/>
          <w:lang w:eastAsia="fr-FR"/>
        </w:rPr>
        <w:t>POUR LES TRAVAUX</w:t>
      </w:r>
      <w:r w:rsidR="00BC423B">
        <w:rPr>
          <w:rFonts w:ascii="Times New Roman" w:eastAsia="Times New Roman" w:hAnsi="Times New Roman"/>
          <w:b/>
          <w:sz w:val="24"/>
          <w:szCs w:val="24"/>
          <w:lang w:eastAsia="fr-FR"/>
        </w:rPr>
        <w:t xml:space="preserve"> D’ECLAIRAGE PUBLIC PAR 45</w:t>
      </w:r>
      <w:r w:rsidRPr="00211C9E">
        <w:rPr>
          <w:rFonts w:ascii="Times New Roman" w:eastAsia="Times New Roman" w:hAnsi="Times New Roman"/>
          <w:b/>
          <w:sz w:val="24"/>
          <w:szCs w:val="24"/>
          <w:lang w:eastAsia="fr-FR"/>
        </w:rPr>
        <w:t xml:space="preserve"> LAMPADAIRES SOLAIRES </w:t>
      </w:r>
      <w:r w:rsidR="00BC423B">
        <w:rPr>
          <w:rFonts w:ascii="Times New Roman" w:eastAsia="Times New Roman" w:hAnsi="Times New Roman"/>
          <w:b/>
          <w:sz w:val="24"/>
          <w:szCs w:val="24"/>
          <w:lang w:eastAsia="fr-FR"/>
        </w:rPr>
        <w:t xml:space="preserve">A KENTZOU </w:t>
      </w:r>
      <w:r w:rsidRPr="00211C9E">
        <w:rPr>
          <w:rFonts w:ascii="Times New Roman" w:eastAsia="Times New Roman" w:hAnsi="Times New Roman"/>
          <w:b/>
          <w:sz w:val="24"/>
          <w:szCs w:val="24"/>
          <w:lang w:eastAsia="fr-FR"/>
        </w:rPr>
        <w:t>ARRONDISSEMENT DE LA BOMBE, DEPARTEMENT DE LA KADEY, REGION DE L’EST.</w:t>
      </w:r>
    </w:p>
    <w:p w:rsidR="00340C01" w:rsidRPr="00E06159" w:rsidRDefault="00340C01" w:rsidP="00211C9E">
      <w:pPr>
        <w:framePr w:w="11461" w:h="2521" w:hRule="exact" w:hSpace="141" w:wrap="notBeside" w:vAnchor="text" w:hAnchor="page" w:x="172" w:y="383"/>
        <w:spacing w:after="0" w:line="240" w:lineRule="auto"/>
        <w:rPr>
          <w:rFonts w:ascii="Times New Roman" w:hAnsi="Times New Roman"/>
          <w:b/>
          <w:bCs/>
          <w:sz w:val="24"/>
        </w:rPr>
      </w:pPr>
    </w:p>
    <w:p w:rsidR="002578C6" w:rsidRPr="004B7521" w:rsidRDefault="002578C6" w:rsidP="002578C6">
      <w:pPr>
        <w:spacing w:after="0" w:line="240" w:lineRule="auto"/>
        <w:jc w:val="center"/>
        <w:rPr>
          <w:rFonts w:ascii="Arial" w:eastAsia="Times New Roman" w:hAnsi="Arial" w:cs="Arial"/>
          <w:sz w:val="24"/>
          <w:szCs w:val="24"/>
          <w:lang w:eastAsia="fr-FR"/>
        </w:rPr>
      </w:pPr>
    </w:p>
    <w:p w:rsidR="002578C6" w:rsidRPr="004B7521" w:rsidRDefault="002578C6" w:rsidP="002578C6">
      <w:pPr>
        <w:spacing w:after="0" w:line="240" w:lineRule="auto"/>
        <w:jc w:val="center"/>
        <w:rPr>
          <w:rFonts w:ascii="Arial" w:eastAsia="Times New Roman" w:hAnsi="Arial" w:cs="Arial"/>
          <w:sz w:val="24"/>
          <w:szCs w:val="24"/>
          <w:lang w:eastAsia="fr-FR"/>
        </w:rPr>
      </w:pPr>
    </w:p>
    <w:p w:rsidR="00340C01" w:rsidRPr="00340C01" w:rsidRDefault="00340C01" w:rsidP="001C7E4F">
      <w:pPr>
        <w:pStyle w:val="Corpsdetexte3"/>
        <w:framePr w:hSpace="0" w:wrap="auto" w:vAnchor="margin" w:hAnchor="text" w:yAlign="inline"/>
        <w:rPr>
          <w:rFonts w:ascii="Times New Roman" w:hAnsi="Times New Roman" w:cs="Times New Roman"/>
          <w:b/>
          <w:bCs/>
          <w:sz w:val="40"/>
          <w:szCs w:val="26"/>
        </w:rPr>
      </w:pPr>
      <w:r w:rsidRPr="00340C01">
        <w:rPr>
          <w:rFonts w:ascii="Times New Roman" w:hAnsi="Times New Roman" w:cs="Times New Roman"/>
          <w:b/>
          <w:bCs/>
          <w:sz w:val="40"/>
          <w:szCs w:val="26"/>
        </w:rPr>
        <w:t>DOSSIER D’APPEL D’OFFRES NATIONAL OUVERT</w:t>
      </w:r>
    </w:p>
    <w:p w:rsidR="00DB6E78" w:rsidRPr="00E06159" w:rsidRDefault="00DB6E78" w:rsidP="001C7E4F">
      <w:pPr>
        <w:jc w:val="center"/>
        <w:rPr>
          <w:rFonts w:ascii="Times New Roman" w:hAnsi="Times New Roman"/>
        </w:rPr>
      </w:pPr>
    </w:p>
    <w:p w:rsidR="00340C01" w:rsidRPr="009A3350" w:rsidRDefault="00340C01" w:rsidP="001C7E4F">
      <w:pPr>
        <w:spacing w:after="0"/>
        <w:ind w:left="993"/>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IMPUTATION BUDGETAIRE :</w:t>
      </w:r>
    </w:p>
    <w:p w:rsidR="00340C01" w:rsidRPr="0005579E" w:rsidRDefault="00340C01" w:rsidP="001C7E4F">
      <w:pPr>
        <w:spacing w:after="0" w:line="360" w:lineRule="auto"/>
        <w:ind w:left="993"/>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AUTORISATION DE DEPENSE :</w:t>
      </w:r>
    </w:p>
    <w:p w:rsidR="00DB6E78" w:rsidRPr="00E06159" w:rsidRDefault="00DB6E78" w:rsidP="001C7E4F">
      <w:pPr>
        <w:jc w:val="center"/>
        <w:rPr>
          <w:rFonts w:ascii="Times New Roman" w:hAnsi="Times New Roman"/>
          <w:b/>
          <w:color w:val="000000"/>
          <w:sz w:val="24"/>
          <w:szCs w:val="24"/>
        </w:rPr>
      </w:pPr>
    </w:p>
    <w:p w:rsidR="00340C01" w:rsidRDefault="00340C01" w:rsidP="001C7E4F">
      <w:pPr>
        <w:spacing w:after="0" w:line="240" w:lineRule="auto"/>
        <w:jc w:val="center"/>
        <w:rPr>
          <w:rFonts w:ascii="Centaur" w:hAnsi="Centaur"/>
          <w:b/>
          <w:i/>
          <w:color w:val="000000"/>
          <w:sz w:val="28"/>
          <w:szCs w:val="28"/>
        </w:rPr>
      </w:pPr>
    </w:p>
    <w:p w:rsidR="00DB6E78" w:rsidRPr="003439CD" w:rsidRDefault="00B407F4" w:rsidP="001C7E4F">
      <w:pPr>
        <w:spacing w:after="0" w:line="240" w:lineRule="auto"/>
        <w:jc w:val="center"/>
        <w:rPr>
          <w:rFonts w:ascii="Centaur" w:hAnsi="Centaur"/>
          <w:b/>
          <w:i/>
          <w:sz w:val="28"/>
          <w:szCs w:val="28"/>
        </w:rPr>
      </w:pPr>
      <w:r w:rsidRPr="00B407F4">
        <w:rPr>
          <w:rFonts w:ascii="Centaur" w:hAnsi="Centaur"/>
          <w:b/>
          <w:i/>
          <w:color w:val="000000"/>
          <w:sz w:val="28"/>
          <w:szCs w:val="28"/>
        </w:rPr>
        <w:t xml:space="preserve">FINANCEMENT : </w:t>
      </w:r>
      <w:r w:rsidR="007D2F94">
        <w:rPr>
          <w:rFonts w:ascii="Centaur" w:hAnsi="Centaur"/>
          <w:b/>
          <w:i/>
          <w:sz w:val="28"/>
          <w:szCs w:val="28"/>
        </w:rPr>
        <w:t>BIP MINEE</w:t>
      </w:r>
    </w:p>
    <w:p w:rsidR="00B407F4" w:rsidRPr="003439CD" w:rsidRDefault="003439CD" w:rsidP="001C7E4F">
      <w:pPr>
        <w:spacing w:after="0" w:line="240" w:lineRule="auto"/>
        <w:jc w:val="center"/>
        <w:rPr>
          <w:rFonts w:ascii="Centaur" w:hAnsi="Centaur"/>
          <w:b/>
          <w:i/>
          <w:sz w:val="28"/>
          <w:szCs w:val="28"/>
        </w:rPr>
      </w:pPr>
      <w:r w:rsidRPr="003439CD">
        <w:rPr>
          <w:rFonts w:ascii="Centaur" w:hAnsi="Centaur"/>
          <w:b/>
          <w:i/>
          <w:sz w:val="28"/>
          <w:szCs w:val="28"/>
        </w:rPr>
        <w:t xml:space="preserve">EXERCICE </w:t>
      </w:r>
      <w:r w:rsidR="00BC423B">
        <w:rPr>
          <w:rFonts w:ascii="Centaur" w:hAnsi="Centaur"/>
          <w:b/>
          <w:i/>
          <w:sz w:val="28"/>
          <w:szCs w:val="28"/>
        </w:rPr>
        <w:t>2026</w:t>
      </w:r>
    </w:p>
    <w:p w:rsidR="00C07963" w:rsidRDefault="00C07963" w:rsidP="00C07D64">
      <w:pPr>
        <w:spacing w:after="0"/>
        <w:rPr>
          <w:rFonts w:ascii="Times New Roman" w:hAnsi="Times New Roman"/>
          <w:b/>
          <w:sz w:val="28"/>
          <w:szCs w:val="20"/>
        </w:rPr>
      </w:pPr>
    </w:p>
    <w:p w:rsidR="00FF523F" w:rsidRDefault="00FF523F" w:rsidP="00C07D64">
      <w:pPr>
        <w:spacing w:after="0"/>
        <w:rPr>
          <w:rFonts w:ascii="Times New Roman" w:hAnsi="Times New Roman"/>
          <w:b/>
          <w:sz w:val="28"/>
          <w:szCs w:val="20"/>
        </w:rPr>
      </w:pPr>
    </w:p>
    <w:p w:rsidR="00FF523F" w:rsidRDefault="00FF523F" w:rsidP="00C07D64">
      <w:pPr>
        <w:spacing w:after="0"/>
        <w:rPr>
          <w:rFonts w:ascii="Times New Roman" w:hAnsi="Times New Roman"/>
          <w:b/>
          <w:sz w:val="28"/>
          <w:szCs w:val="20"/>
        </w:rPr>
      </w:pPr>
    </w:p>
    <w:p w:rsidR="002578C6" w:rsidRDefault="002578C6" w:rsidP="00F67233">
      <w:pPr>
        <w:spacing w:after="0"/>
        <w:jc w:val="center"/>
        <w:rPr>
          <w:rFonts w:ascii="Times New Roman" w:hAnsi="Times New Roman"/>
          <w:b/>
          <w:sz w:val="28"/>
          <w:szCs w:val="20"/>
        </w:rPr>
      </w:pPr>
    </w:p>
    <w:p w:rsidR="00BC423B" w:rsidRDefault="00BC423B" w:rsidP="00F67233">
      <w:pPr>
        <w:spacing w:after="0"/>
        <w:jc w:val="center"/>
        <w:rPr>
          <w:rFonts w:ascii="Times New Roman" w:hAnsi="Times New Roman"/>
          <w:b/>
          <w:sz w:val="28"/>
          <w:szCs w:val="20"/>
        </w:rPr>
      </w:pPr>
    </w:p>
    <w:p w:rsidR="00F67233" w:rsidRDefault="00F67233" w:rsidP="00F67233">
      <w:pPr>
        <w:spacing w:after="0"/>
        <w:jc w:val="center"/>
        <w:rPr>
          <w:rFonts w:ascii="Times New Roman" w:hAnsi="Times New Roman"/>
          <w:b/>
          <w:sz w:val="28"/>
          <w:szCs w:val="20"/>
        </w:rPr>
      </w:pPr>
    </w:p>
    <w:p w:rsidR="00F67233" w:rsidRDefault="00F67233" w:rsidP="00F67233">
      <w:pPr>
        <w:spacing w:after="0"/>
        <w:jc w:val="center"/>
        <w:rPr>
          <w:rFonts w:ascii="Times New Roman" w:hAnsi="Times New Roman"/>
          <w:b/>
          <w:sz w:val="28"/>
          <w:szCs w:val="20"/>
        </w:rPr>
      </w:pPr>
    </w:p>
    <w:p w:rsidR="00F67233" w:rsidRDefault="00F67233" w:rsidP="00F67233">
      <w:pPr>
        <w:spacing w:after="0"/>
        <w:jc w:val="center"/>
        <w:rPr>
          <w:rFonts w:ascii="Times New Roman" w:hAnsi="Times New Roman"/>
          <w:b/>
          <w:sz w:val="28"/>
          <w:szCs w:val="20"/>
        </w:rPr>
      </w:pPr>
    </w:p>
    <w:p w:rsidR="00C07D64" w:rsidRPr="00322CB5" w:rsidRDefault="00C07D64" w:rsidP="00C07D64">
      <w:pPr>
        <w:spacing w:after="0"/>
        <w:jc w:val="center"/>
        <w:rPr>
          <w:rFonts w:ascii="Centaur" w:hAnsi="Centaur"/>
          <w:b/>
          <w:sz w:val="32"/>
          <w:szCs w:val="20"/>
          <w:u w:val="single"/>
        </w:rPr>
      </w:pPr>
      <w:r w:rsidRPr="00322CB5">
        <w:rPr>
          <w:rFonts w:ascii="Centaur" w:hAnsi="Centaur"/>
          <w:b/>
          <w:sz w:val="32"/>
          <w:szCs w:val="20"/>
          <w:u w:val="single"/>
        </w:rPr>
        <w:lastRenderedPageBreak/>
        <w:t xml:space="preserve">SOMMAIRE </w:t>
      </w:r>
    </w:p>
    <w:p w:rsidR="00C07D64" w:rsidRPr="00771A5E" w:rsidRDefault="00F75811" w:rsidP="00F75811">
      <w:pPr>
        <w:tabs>
          <w:tab w:val="left" w:pos="1479"/>
        </w:tabs>
        <w:spacing w:after="0"/>
        <w:rPr>
          <w:rFonts w:ascii="Centaur" w:hAnsi="Centaur"/>
          <w:b/>
          <w:sz w:val="28"/>
          <w:szCs w:val="20"/>
        </w:rPr>
      </w:pPr>
      <w:r>
        <w:rPr>
          <w:rFonts w:ascii="Centaur" w:hAnsi="Centaur"/>
          <w:b/>
          <w:sz w:val="28"/>
          <w:szCs w:val="20"/>
        </w:rPr>
        <w:tab/>
      </w:r>
    </w:p>
    <w:p w:rsidR="00C07D64" w:rsidRPr="00771A5E" w:rsidRDefault="00C07D64" w:rsidP="00C07D64">
      <w:pPr>
        <w:spacing w:after="0"/>
        <w:jc w:val="center"/>
        <w:rPr>
          <w:rFonts w:ascii="Centaur" w:hAnsi="Centaur"/>
          <w:b/>
          <w:sz w:val="28"/>
          <w:szCs w:val="20"/>
        </w:rPr>
      </w:pPr>
    </w:p>
    <w:p w:rsidR="00C07D64" w:rsidRDefault="00C07D64" w:rsidP="00C07D64">
      <w:pPr>
        <w:rPr>
          <w:rFonts w:ascii="Centaur" w:hAnsi="Centaur"/>
          <w:b/>
          <w:sz w:val="24"/>
          <w:szCs w:val="20"/>
        </w:rPr>
      </w:pPr>
      <w:r w:rsidRPr="00322CB5">
        <w:rPr>
          <w:rFonts w:ascii="Centaur" w:hAnsi="Centaur"/>
          <w:b/>
          <w:sz w:val="24"/>
          <w:szCs w:val="20"/>
        </w:rPr>
        <w:t>PIECE 1 : AVIS D’APPEL D’OFFRES (AAO) …………</w:t>
      </w:r>
      <w:r w:rsidR="00F821EB" w:rsidRPr="00322CB5">
        <w:rPr>
          <w:rFonts w:ascii="Centaur" w:hAnsi="Centaur"/>
          <w:b/>
          <w:sz w:val="24"/>
          <w:szCs w:val="20"/>
        </w:rPr>
        <w:t>………………</w:t>
      </w:r>
      <w:r w:rsidR="00A35432" w:rsidRPr="00322CB5">
        <w:rPr>
          <w:rFonts w:ascii="Centaur" w:hAnsi="Centaur"/>
          <w:b/>
          <w:sz w:val="24"/>
          <w:szCs w:val="20"/>
        </w:rPr>
        <w:t>……</w:t>
      </w:r>
      <w:r w:rsidR="00F821EB" w:rsidRPr="00322CB5">
        <w:rPr>
          <w:rFonts w:ascii="Centaur" w:hAnsi="Centaur"/>
          <w:b/>
          <w:sz w:val="24"/>
          <w:szCs w:val="20"/>
        </w:rPr>
        <w:t>……</w:t>
      </w:r>
      <w:r w:rsidR="00A35432" w:rsidRPr="00322CB5">
        <w:rPr>
          <w:rFonts w:ascii="Centaur" w:hAnsi="Centaur"/>
          <w:b/>
          <w:sz w:val="24"/>
          <w:szCs w:val="20"/>
        </w:rPr>
        <w:t>……</w:t>
      </w:r>
      <w:r w:rsidR="000234BE">
        <w:rPr>
          <w:rFonts w:ascii="Centaur" w:hAnsi="Centaur"/>
          <w:b/>
          <w:sz w:val="24"/>
          <w:szCs w:val="20"/>
        </w:rPr>
        <w:t>………</w:t>
      </w:r>
      <w:r w:rsidR="00F821EB" w:rsidRPr="00322CB5">
        <w:rPr>
          <w:rFonts w:ascii="Centaur" w:hAnsi="Centaur"/>
          <w:b/>
          <w:sz w:val="24"/>
          <w:szCs w:val="20"/>
        </w:rPr>
        <w:t>2</w:t>
      </w:r>
    </w:p>
    <w:p w:rsidR="00860124" w:rsidRPr="00322CB5" w:rsidRDefault="004B097D" w:rsidP="00C07D64">
      <w:pPr>
        <w:rPr>
          <w:rFonts w:ascii="Centaur" w:hAnsi="Centaur"/>
          <w:b/>
          <w:sz w:val="24"/>
          <w:szCs w:val="20"/>
        </w:rPr>
      </w:pPr>
      <w:r w:rsidRPr="00322CB5">
        <w:rPr>
          <w:rFonts w:ascii="Centaur" w:hAnsi="Centaur"/>
          <w:b/>
          <w:sz w:val="24"/>
          <w:szCs w:val="20"/>
        </w:rPr>
        <w:t xml:space="preserve">PIECE </w:t>
      </w:r>
      <w:r>
        <w:rPr>
          <w:rFonts w:ascii="Centaur" w:hAnsi="Centaur"/>
          <w:b/>
          <w:sz w:val="24"/>
          <w:szCs w:val="20"/>
        </w:rPr>
        <w:t>2</w:t>
      </w:r>
      <w:r w:rsidR="000E7B4A">
        <w:rPr>
          <w:rFonts w:ascii="Centaur" w:hAnsi="Centaur"/>
          <w:b/>
          <w:sz w:val="24"/>
          <w:szCs w:val="20"/>
        </w:rPr>
        <w:t xml:space="preserve"> : REGLEMENT </w:t>
      </w:r>
      <w:r w:rsidR="00A35432">
        <w:rPr>
          <w:rFonts w:ascii="Centaur" w:hAnsi="Centaur"/>
          <w:b/>
          <w:sz w:val="24"/>
          <w:szCs w:val="20"/>
        </w:rPr>
        <w:t>GENERAL D’APPELD’OFFRES (</w:t>
      </w:r>
      <w:r>
        <w:rPr>
          <w:rFonts w:ascii="Centaur" w:hAnsi="Centaur"/>
          <w:b/>
          <w:sz w:val="24"/>
          <w:szCs w:val="20"/>
        </w:rPr>
        <w:t>RG</w:t>
      </w:r>
      <w:r w:rsidRPr="00322CB5">
        <w:rPr>
          <w:rFonts w:ascii="Centaur" w:hAnsi="Centaur"/>
          <w:b/>
          <w:sz w:val="24"/>
          <w:szCs w:val="20"/>
        </w:rPr>
        <w:t>AO)…………</w:t>
      </w:r>
      <w:r w:rsidR="00A35432" w:rsidRPr="00322CB5">
        <w:rPr>
          <w:rFonts w:ascii="Centaur" w:hAnsi="Centaur"/>
          <w:b/>
          <w:sz w:val="24"/>
          <w:szCs w:val="20"/>
        </w:rPr>
        <w:t>……</w:t>
      </w:r>
      <w:r w:rsidRPr="00322CB5">
        <w:rPr>
          <w:rFonts w:ascii="Centaur" w:hAnsi="Centaur"/>
          <w:b/>
          <w:sz w:val="24"/>
          <w:szCs w:val="20"/>
        </w:rPr>
        <w:t>…</w:t>
      </w:r>
      <w:r w:rsidR="000234BE">
        <w:rPr>
          <w:rFonts w:ascii="Centaur" w:hAnsi="Centaur"/>
          <w:b/>
          <w:sz w:val="24"/>
          <w:szCs w:val="20"/>
        </w:rPr>
        <w:t>………11</w:t>
      </w:r>
    </w:p>
    <w:p w:rsidR="0086012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3</w:t>
      </w:r>
      <w:r w:rsidRPr="00322CB5">
        <w:rPr>
          <w:rFonts w:ascii="Centaur" w:hAnsi="Centaur"/>
          <w:b/>
          <w:sz w:val="24"/>
          <w:szCs w:val="20"/>
        </w:rPr>
        <w:t xml:space="preserve"> : REGLEMENT PARTICULIER D’APPEL </w:t>
      </w:r>
      <w:r w:rsidR="00A35432" w:rsidRPr="00322CB5">
        <w:rPr>
          <w:rFonts w:ascii="Centaur" w:hAnsi="Centaur"/>
          <w:b/>
          <w:sz w:val="24"/>
          <w:szCs w:val="20"/>
        </w:rPr>
        <w:t>D’OFFRES (</w:t>
      </w:r>
      <w:r w:rsidRPr="00322CB5">
        <w:rPr>
          <w:rFonts w:ascii="Centaur" w:hAnsi="Centaur"/>
          <w:b/>
          <w:sz w:val="24"/>
          <w:szCs w:val="20"/>
        </w:rPr>
        <w:t>RPAO)</w:t>
      </w:r>
      <w:r w:rsidR="00860124" w:rsidRPr="00322CB5">
        <w:rPr>
          <w:rFonts w:ascii="Centaur" w:hAnsi="Centaur"/>
          <w:b/>
          <w:sz w:val="24"/>
          <w:szCs w:val="20"/>
        </w:rPr>
        <w:t>…</w:t>
      </w:r>
      <w:r w:rsidR="00771A5E" w:rsidRPr="00322CB5">
        <w:rPr>
          <w:rFonts w:ascii="Centaur" w:hAnsi="Centaur"/>
          <w:b/>
          <w:sz w:val="24"/>
          <w:szCs w:val="20"/>
        </w:rPr>
        <w:t>…</w:t>
      </w:r>
      <w:r w:rsidR="00A35432" w:rsidRPr="00322CB5">
        <w:rPr>
          <w:rFonts w:ascii="Centaur" w:hAnsi="Centaur"/>
          <w:b/>
          <w:sz w:val="24"/>
          <w:szCs w:val="20"/>
        </w:rPr>
        <w:t>……</w:t>
      </w:r>
      <w:r w:rsidR="00793DB4" w:rsidRPr="00322CB5">
        <w:rPr>
          <w:rFonts w:ascii="Centaur" w:hAnsi="Centaur"/>
          <w:b/>
          <w:sz w:val="24"/>
          <w:szCs w:val="20"/>
        </w:rPr>
        <w:t>……</w:t>
      </w:r>
      <w:r w:rsidR="000234BE">
        <w:rPr>
          <w:rFonts w:ascii="Centaur" w:hAnsi="Centaur"/>
          <w:b/>
          <w:sz w:val="24"/>
          <w:szCs w:val="20"/>
        </w:rPr>
        <w:t>………30</w:t>
      </w:r>
    </w:p>
    <w:p w:rsidR="0086012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4</w:t>
      </w:r>
      <w:r w:rsidRPr="00322CB5">
        <w:rPr>
          <w:rFonts w:ascii="Centaur" w:hAnsi="Centaur"/>
          <w:b/>
          <w:sz w:val="24"/>
          <w:szCs w:val="20"/>
        </w:rPr>
        <w:t xml:space="preserve"> : CAHIER DES CLAUSES ADMINISTRATIVES PARTICULIERES (CCAP)</w:t>
      </w:r>
      <w:r w:rsidR="000234BE">
        <w:rPr>
          <w:rFonts w:ascii="Centaur" w:hAnsi="Centaur"/>
          <w:b/>
          <w:sz w:val="24"/>
          <w:szCs w:val="20"/>
        </w:rPr>
        <w:t xml:space="preserve"> ……… 36</w:t>
      </w:r>
    </w:p>
    <w:p w:rsidR="00322CB5" w:rsidRDefault="00C07D64" w:rsidP="00C07D64">
      <w:pPr>
        <w:rPr>
          <w:rFonts w:ascii="Centaur" w:hAnsi="Centaur"/>
          <w:b/>
          <w:sz w:val="24"/>
          <w:szCs w:val="20"/>
        </w:rPr>
      </w:pPr>
      <w:r w:rsidRPr="00322CB5">
        <w:rPr>
          <w:rFonts w:ascii="Centaur" w:hAnsi="Centaur"/>
          <w:b/>
          <w:sz w:val="24"/>
          <w:szCs w:val="20"/>
        </w:rPr>
        <w:t xml:space="preserve">PIECE </w:t>
      </w:r>
      <w:r w:rsidR="00A35432">
        <w:rPr>
          <w:rFonts w:ascii="Centaur" w:hAnsi="Centaur"/>
          <w:b/>
          <w:sz w:val="24"/>
          <w:szCs w:val="20"/>
        </w:rPr>
        <w:t>5</w:t>
      </w:r>
      <w:r w:rsidR="00A35432" w:rsidRPr="00322CB5">
        <w:rPr>
          <w:rFonts w:ascii="Centaur" w:hAnsi="Centaur"/>
          <w:b/>
          <w:sz w:val="24"/>
          <w:szCs w:val="20"/>
        </w:rPr>
        <w:t xml:space="preserve"> :</w:t>
      </w:r>
      <w:r w:rsidRPr="00322CB5">
        <w:rPr>
          <w:rFonts w:ascii="Centaur" w:hAnsi="Centaur"/>
          <w:b/>
          <w:sz w:val="24"/>
          <w:szCs w:val="20"/>
        </w:rPr>
        <w:t xml:space="preserve"> CAHIER DES CLAUSES T</w:t>
      </w:r>
      <w:r w:rsidR="00FA62C1">
        <w:rPr>
          <w:rFonts w:ascii="Centaur" w:hAnsi="Centaur"/>
          <w:b/>
          <w:sz w:val="24"/>
          <w:szCs w:val="20"/>
        </w:rPr>
        <w:t>ECHNIQUES PARTICULIERES (CCTP)</w:t>
      </w:r>
      <w:r w:rsidR="00A35432" w:rsidRPr="00322CB5">
        <w:rPr>
          <w:rFonts w:ascii="Centaur" w:hAnsi="Centaur"/>
          <w:b/>
          <w:sz w:val="24"/>
          <w:szCs w:val="20"/>
        </w:rPr>
        <w:t>………</w:t>
      </w:r>
      <w:r w:rsidR="000234BE">
        <w:rPr>
          <w:rFonts w:ascii="Centaur" w:hAnsi="Centaur"/>
          <w:b/>
          <w:sz w:val="24"/>
          <w:szCs w:val="20"/>
        </w:rPr>
        <w:t>………50</w:t>
      </w:r>
    </w:p>
    <w:p w:rsidR="006E1784" w:rsidRPr="00322CB5" w:rsidRDefault="00C07D64" w:rsidP="00C07D64">
      <w:pPr>
        <w:rPr>
          <w:rFonts w:ascii="Centaur" w:hAnsi="Centaur"/>
          <w:b/>
          <w:sz w:val="24"/>
          <w:szCs w:val="20"/>
        </w:rPr>
      </w:pPr>
      <w:r w:rsidRPr="00322CB5">
        <w:rPr>
          <w:rFonts w:ascii="Centaur" w:hAnsi="Centaur"/>
          <w:b/>
          <w:sz w:val="24"/>
          <w:szCs w:val="20"/>
        </w:rPr>
        <w:t xml:space="preserve">PIECE </w:t>
      </w:r>
      <w:r w:rsidR="00A35432">
        <w:rPr>
          <w:rFonts w:ascii="Centaur" w:hAnsi="Centaur"/>
          <w:b/>
          <w:sz w:val="24"/>
          <w:szCs w:val="20"/>
        </w:rPr>
        <w:t>6</w:t>
      </w:r>
      <w:r w:rsidR="00A35432" w:rsidRPr="00322CB5">
        <w:rPr>
          <w:rFonts w:ascii="Centaur" w:hAnsi="Centaur"/>
          <w:b/>
          <w:sz w:val="24"/>
          <w:szCs w:val="20"/>
        </w:rPr>
        <w:t xml:space="preserve"> :</w:t>
      </w:r>
      <w:r w:rsidRPr="00322CB5">
        <w:rPr>
          <w:rFonts w:ascii="Centaur" w:hAnsi="Centaur"/>
          <w:b/>
          <w:sz w:val="24"/>
          <w:szCs w:val="20"/>
        </w:rPr>
        <w:t xml:space="preserve"> CADRE DU BORDEREAU DES PRIX UNITAIRES</w:t>
      </w:r>
      <w:proofErr w:type="gramStart"/>
      <w:r w:rsidR="006E1784" w:rsidRPr="00322CB5">
        <w:rPr>
          <w:rFonts w:ascii="Centaur" w:hAnsi="Centaur"/>
          <w:b/>
          <w:sz w:val="24"/>
          <w:szCs w:val="20"/>
        </w:rPr>
        <w:t>……………</w:t>
      </w:r>
      <w:r w:rsidR="00771A5E" w:rsidRPr="00322CB5">
        <w:rPr>
          <w:rFonts w:ascii="Centaur" w:hAnsi="Centaur"/>
          <w:b/>
          <w:sz w:val="24"/>
          <w:szCs w:val="20"/>
        </w:rPr>
        <w:t>...……</w:t>
      </w:r>
      <w:r w:rsidR="00E9788A" w:rsidRPr="00322CB5">
        <w:rPr>
          <w:rFonts w:ascii="Centaur" w:hAnsi="Centaur"/>
          <w:b/>
          <w:sz w:val="24"/>
          <w:szCs w:val="20"/>
        </w:rPr>
        <w:t xml:space="preserve">……. </w:t>
      </w:r>
      <w:r w:rsidR="00A75692">
        <w:rPr>
          <w:rFonts w:ascii="Centaur" w:hAnsi="Centaur"/>
          <w:b/>
          <w:sz w:val="24"/>
          <w:szCs w:val="20"/>
        </w:rPr>
        <w:t>………</w:t>
      </w:r>
      <w:proofErr w:type="gramEnd"/>
      <w:r w:rsidR="000234BE">
        <w:rPr>
          <w:rFonts w:ascii="Centaur" w:hAnsi="Centaur"/>
          <w:b/>
          <w:sz w:val="24"/>
          <w:szCs w:val="20"/>
        </w:rPr>
        <w:t>61</w:t>
      </w:r>
    </w:p>
    <w:p w:rsidR="006E178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7</w:t>
      </w:r>
      <w:r w:rsidRPr="00322CB5">
        <w:rPr>
          <w:rFonts w:ascii="Centaur" w:hAnsi="Centaur"/>
          <w:b/>
          <w:sz w:val="24"/>
          <w:szCs w:val="20"/>
        </w:rPr>
        <w:t xml:space="preserve"> : CADRE DU DETAIL ESTIMATIF ET QUANTITATIF </w:t>
      </w:r>
      <w:r w:rsidR="00A35432" w:rsidRPr="00322CB5">
        <w:rPr>
          <w:rFonts w:ascii="Centaur" w:hAnsi="Centaur"/>
          <w:b/>
          <w:sz w:val="24"/>
          <w:szCs w:val="20"/>
        </w:rPr>
        <w:t>……</w:t>
      </w:r>
      <w:r w:rsidR="00771A5E" w:rsidRPr="00322CB5">
        <w:rPr>
          <w:rFonts w:ascii="Centaur" w:hAnsi="Centaur"/>
          <w:b/>
          <w:sz w:val="24"/>
          <w:szCs w:val="20"/>
        </w:rPr>
        <w:t>…</w:t>
      </w:r>
      <w:r w:rsidR="006E1784" w:rsidRPr="00322CB5">
        <w:rPr>
          <w:rFonts w:ascii="Centaur" w:hAnsi="Centaur"/>
          <w:b/>
          <w:sz w:val="24"/>
          <w:szCs w:val="20"/>
        </w:rPr>
        <w:t>…</w:t>
      </w:r>
      <w:r w:rsidR="00E9788A"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65</w:t>
      </w:r>
    </w:p>
    <w:p w:rsidR="006E1784" w:rsidRPr="00322CB5" w:rsidRDefault="00C07D64" w:rsidP="00C07D64">
      <w:pPr>
        <w:rPr>
          <w:rFonts w:ascii="Centaur" w:hAnsi="Centaur"/>
          <w:b/>
          <w:sz w:val="24"/>
          <w:szCs w:val="20"/>
        </w:rPr>
      </w:pPr>
      <w:r w:rsidRPr="00322CB5">
        <w:rPr>
          <w:rFonts w:ascii="Centaur" w:hAnsi="Centaur"/>
          <w:b/>
          <w:sz w:val="24"/>
          <w:szCs w:val="20"/>
        </w:rPr>
        <w:t>PIECE</w:t>
      </w:r>
      <w:r w:rsidR="004B097D">
        <w:rPr>
          <w:rFonts w:ascii="Centaur" w:hAnsi="Centaur"/>
          <w:b/>
          <w:sz w:val="24"/>
          <w:szCs w:val="20"/>
        </w:rPr>
        <w:t>8</w:t>
      </w:r>
      <w:r w:rsidRPr="00322CB5">
        <w:rPr>
          <w:rFonts w:ascii="Centaur" w:hAnsi="Centaur"/>
          <w:b/>
          <w:sz w:val="24"/>
          <w:szCs w:val="20"/>
        </w:rPr>
        <w:t xml:space="preserve"> : CADRE DU SOU</w:t>
      </w:r>
      <w:r w:rsidR="006E1784" w:rsidRPr="00322CB5">
        <w:rPr>
          <w:rFonts w:ascii="Centaur" w:hAnsi="Centaur"/>
          <w:b/>
          <w:sz w:val="24"/>
          <w:szCs w:val="20"/>
        </w:rPr>
        <w:t>S -DETAIL DES PRIX …………………</w:t>
      </w:r>
      <w:r w:rsidR="00771A5E" w:rsidRPr="00322CB5">
        <w:rPr>
          <w:rFonts w:ascii="Centaur" w:hAnsi="Centaur"/>
          <w:b/>
          <w:sz w:val="24"/>
          <w:szCs w:val="20"/>
        </w:rPr>
        <w:t>……</w:t>
      </w:r>
      <w:r w:rsidR="006E1784" w:rsidRPr="00322CB5">
        <w:rPr>
          <w:rFonts w:ascii="Centaur" w:hAnsi="Centaur"/>
          <w:b/>
          <w:sz w:val="24"/>
          <w:szCs w:val="20"/>
        </w:rPr>
        <w:t>…………...</w:t>
      </w:r>
      <w:r w:rsidR="00E9788A"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67</w:t>
      </w:r>
    </w:p>
    <w:p w:rsidR="006E1784" w:rsidRPr="00322CB5" w:rsidRDefault="00E9788A"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9</w:t>
      </w:r>
      <w:r w:rsidRPr="00322CB5">
        <w:rPr>
          <w:rFonts w:ascii="Centaur" w:hAnsi="Centaur"/>
          <w:b/>
          <w:sz w:val="24"/>
          <w:szCs w:val="20"/>
        </w:rPr>
        <w:t xml:space="preserve"> : MODELE DE CONTRAT…………………………</w:t>
      </w:r>
      <w:r w:rsidR="006E1784" w:rsidRPr="00322CB5">
        <w:rPr>
          <w:rFonts w:ascii="Centaur" w:hAnsi="Centaur"/>
          <w:b/>
          <w:sz w:val="24"/>
          <w:szCs w:val="20"/>
        </w:rPr>
        <w:t>………</w:t>
      </w:r>
      <w:r w:rsidR="00771A5E" w:rsidRPr="00322CB5">
        <w:rPr>
          <w:rFonts w:ascii="Centaur" w:hAnsi="Centaur"/>
          <w:b/>
          <w:sz w:val="24"/>
          <w:szCs w:val="20"/>
        </w:rPr>
        <w:t>……</w:t>
      </w:r>
      <w:r w:rsidR="00A35432"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69</w:t>
      </w:r>
    </w:p>
    <w:p w:rsidR="006E1784" w:rsidRPr="00322CB5" w:rsidRDefault="004B097D" w:rsidP="00C07D64">
      <w:pPr>
        <w:rPr>
          <w:rFonts w:ascii="Centaur" w:hAnsi="Centaur"/>
          <w:b/>
          <w:sz w:val="24"/>
          <w:szCs w:val="20"/>
        </w:rPr>
      </w:pPr>
      <w:r>
        <w:rPr>
          <w:rFonts w:ascii="Centaur" w:hAnsi="Centaur"/>
          <w:b/>
          <w:sz w:val="24"/>
          <w:szCs w:val="20"/>
        </w:rPr>
        <w:t>PIECE 10</w:t>
      </w:r>
      <w:r w:rsidR="00C07D64" w:rsidRPr="00322CB5">
        <w:rPr>
          <w:rFonts w:ascii="Centaur" w:hAnsi="Centaur"/>
          <w:b/>
          <w:sz w:val="24"/>
          <w:szCs w:val="20"/>
        </w:rPr>
        <w:t xml:space="preserve"> : </w:t>
      </w:r>
      <w:r w:rsidR="00E9788A" w:rsidRPr="00322CB5">
        <w:rPr>
          <w:rFonts w:ascii="Centaur" w:hAnsi="Centaur"/>
          <w:b/>
          <w:sz w:val="24"/>
          <w:szCs w:val="20"/>
        </w:rPr>
        <w:t>ANNEXES…</w:t>
      </w:r>
      <w:r w:rsidR="006E1784" w:rsidRPr="00322CB5">
        <w:rPr>
          <w:rFonts w:ascii="Centaur" w:hAnsi="Centaur"/>
          <w:b/>
          <w:sz w:val="24"/>
          <w:szCs w:val="20"/>
        </w:rPr>
        <w:t>……………………………………</w:t>
      </w:r>
      <w:r w:rsidR="00A35432" w:rsidRPr="00322CB5">
        <w:rPr>
          <w:rFonts w:ascii="Centaur" w:hAnsi="Centaur"/>
          <w:b/>
          <w:sz w:val="24"/>
          <w:szCs w:val="20"/>
        </w:rPr>
        <w:t>……</w:t>
      </w:r>
      <w:r w:rsidR="00E9788A" w:rsidRPr="00322CB5">
        <w:rPr>
          <w:rFonts w:ascii="Centaur" w:hAnsi="Centaur"/>
          <w:b/>
          <w:sz w:val="24"/>
          <w:szCs w:val="20"/>
        </w:rPr>
        <w:t>…</w:t>
      </w:r>
      <w:r w:rsidR="00A35432"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74</w:t>
      </w:r>
    </w:p>
    <w:p w:rsidR="006E1784" w:rsidRPr="00322CB5" w:rsidRDefault="00C07D64" w:rsidP="00C07D64">
      <w:pPr>
        <w:rPr>
          <w:rFonts w:ascii="Centaur" w:hAnsi="Centaur"/>
          <w:b/>
          <w:sz w:val="24"/>
          <w:szCs w:val="20"/>
        </w:rPr>
      </w:pPr>
      <w:r w:rsidRPr="00322CB5">
        <w:rPr>
          <w:rFonts w:ascii="Centaur" w:hAnsi="Centaur"/>
          <w:b/>
          <w:sz w:val="24"/>
          <w:szCs w:val="20"/>
        </w:rPr>
        <w:t>PIECE 1</w:t>
      </w:r>
      <w:r w:rsidR="004B097D">
        <w:rPr>
          <w:rFonts w:ascii="Centaur" w:hAnsi="Centaur"/>
          <w:b/>
          <w:sz w:val="24"/>
          <w:szCs w:val="20"/>
        </w:rPr>
        <w:t>1</w:t>
      </w:r>
      <w:r w:rsidRPr="00322CB5">
        <w:rPr>
          <w:rFonts w:ascii="Centaur" w:hAnsi="Centaur"/>
          <w:b/>
          <w:sz w:val="24"/>
          <w:szCs w:val="20"/>
        </w:rPr>
        <w:t xml:space="preserve"> : </w:t>
      </w:r>
      <w:r w:rsidR="0047547F" w:rsidRPr="00322CB5">
        <w:rPr>
          <w:rFonts w:ascii="Centaur" w:hAnsi="Centaur"/>
          <w:b/>
          <w:sz w:val="24"/>
          <w:szCs w:val="20"/>
        </w:rPr>
        <w:t>GRILLE DE</w:t>
      </w:r>
      <w:r w:rsidR="00793DB4" w:rsidRPr="00322CB5">
        <w:rPr>
          <w:rFonts w:ascii="Centaur" w:hAnsi="Centaur"/>
          <w:b/>
          <w:sz w:val="24"/>
          <w:szCs w:val="20"/>
        </w:rPr>
        <w:t>NOTATION</w:t>
      </w:r>
      <w:r w:rsidR="006E1784" w:rsidRPr="00322CB5">
        <w:rPr>
          <w:rFonts w:ascii="Centaur" w:hAnsi="Centaur"/>
          <w:b/>
          <w:sz w:val="24"/>
          <w:szCs w:val="20"/>
        </w:rPr>
        <w:t>…</w:t>
      </w:r>
      <w:r w:rsidR="00A35432" w:rsidRPr="00322CB5">
        <w:rPr>
          <w:rFonts w:ascii="Centaur" w:hAnsi="Centaur"/>
          <w:b/>
          <w:sz w:val="24"/>
          <w:szCs w:val="20"/>
        </w:rPr>
        <w:t>……</w:t>
      </w:r>
      <w:r w:rsidRPr="00322CB5">
        <w:rPr>
          <w:rFonts w:ascii="Centaur" w:hAnsi="Centaur"/>
          <w:b/>
          <w:sz w:val="24"/>
          <w:szCs w:val="20"/>
        </w:rPr>
        <w:t>…</w:t>
      </w:r>
      <w:r w:rsidR="00B8571B" w:rsidRPr="00322CB5">
        <w:rPr>
          <w:rFonts w:ascii="Centaur" w:hAnsi="Centaur"/>
          <w:b/>
          <w:sz w:val="24"/>
          <w:szCs w:val="20"/>
        </w:rPr>
        <w:t>…………………</w:t>
      </w:r>
      <w:r w:rsidR="00B54763"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82</w:t>
      </w:r>
    </w:p>
    <w:p w:rsidR="00C07D64" w:rsidRPr="00771A5E" w:rsidRDefault="00C07D64" w:rsidP="006E1784">
      <w:pPr>
        <w:rPr>
          <w:rFonts w:ascii="Centaur" w:hAnsi="Centaur"/>
          <w:b/>
          <w:sz w:val="24"/>
          <w:szCs w:val="20"/>
        </w:rPr>
      </w:pPr>
      <w:r w:rsidRPr="00322CB5">
        <w:rPr>
          <w:rFonts w:ascii="Centaur" w:hAnsi="Centaur"/>
          <w:b/>
          <w:sz w:val="24"/>
          <w:szCs w:val="20"/>
        </w:rPr>
        <w:t>PIECE 1</w:t>
      </w:r>
      <w:r w:rsidR="004B097D">
        <w:rPr>
          <w:rFonts w:ascii="Centaur" w:hAnsi="Centaur"/>
          <w:b/>
          <w:sz w:val="24"/>
          <w:szCs w:val="20"/>
        </w:rPr>
        <w:t>2</w:t>
      </w:r>
      <w:r w:rsidRPr="00322CB5">
        <w:rPr>
          <w:rFonts w:ascii="Centaur" w:hAnsi="Centaur"/>
          <w:b/>
          <w:sz w:val="24"/>
          <w:szCs w:val="20"/>
        </w:rPr>
        <w:t xml:space="preserve"> : LISTE DES </w:t>
      </w:r>
      <w:r w:rsidR="00A35432" w:rsidRPr="00322CB5">
        <w:rPr>
          <w:rFonts w:ascii="Centaur" w:hAnsi="Centaur"/>
          <w:b/>
          <w:sz w:val="24"/>
          <w:szCs w:val="20"/>
        </w:rPr>
        <w:t xml:space="preserve">BANQUES </w:t>
      </w:r>
      <w:r w:rsidR="00A35432">
        <w:rPr>
          <w:rFonts w:ascii="Centaur" w:hAnsi="Centaur"/>
          <w:b/>
          <w:sz w:val="24"/>
          <w:szCs w:val="20"/>
        </w:rPr>
        <w:t>ET</w:t>
      </w:r>
      <w:r w:rsidR="00C90590">
        <w:rPr>
          <w:rFonts w:ascii="Centaur" w:hAnsi="Centaur"/>
          <w:b/>
          <w:sz w:val="24"/>
          <w:szCs w:val="20"/>
        </w:rPr>
        <w:t xml:space="preserve"> COMPAGNIES D’ASSURANCE </w:t>
      </w:r>
      <w:r w:rsidR="00247D7C">
        <w:rPr>
          <w:rFonts w:ascii="Centaur" w:hAnsi="Centaur"/>
          <w:b/>
          <w:sz w:val="24"/>
          <w:szCs w:val="20"/>
        </w:rPr>
        <w:t>AGREES PAR ……</w:t>
      </w:r>
      <w:r w:rsidR="00A75692">
        <w:rPr>
          <w:rFonts w:ascii="Centaur" w:hAnsi="Centaur"/>
          <w:b/>
          <w:sz w:val="24"/>
          <w:szCs w:val="20"/>
        </w:rPr>
        <w:t>……</w:t>
      </w:r>
      <w:r w:rsidR="000234BE">
        <w:rPr>
          <w:rFonts w:ascii="Centaur" w:hAnsi="Centaur"/>
          <w:b/>
          <w:sz w:val="24"/>
          <w:szCs w:val="20"/>
        </w:rPr>
        <w:t>86</w:t>
      </w:r>
    </w:p>
    <w:p w:rsidR="00C07D64" w:rsidRPr="00771A5E" w:rsidRDefault="00C07D64" w:rsidP="00DB6E78">
      <w:pPr>
        <w:jc w:val="both"/>
        <w:rPr>
          <w:rFonts w:ascii="Centaur" w:hAnsi="Centaur"/>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C07D64">
      <w:pPr>
        <w:pStyle w:val="Titre1"/>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C07D64" w:rsidRDefault="00C07D64" w:rsidP="00C07D64">
      <w:pPr>
        <w:pStyle w:val="Titre1"/>
        <w:rPr>
          <w:rFonts w:ascii="Calibri" w:eastAsia="Calibri" w:hAnsi="Calibri"/>
          <w:b w:val="0"/>
          <w:sz w:val="22"/>
          <w:szCs w:val="22"/>
        </w:rPr>
      </w:pPr>
    </w:p>
    <w:p w:rsidR="00BB61D4" w:rsidRPr="00BB61D4" w:rsidRDefault="00BB61D4" w:rsidP="00BB61D4">
      <w:pPr>
        <w:rPr>
          <w:lang w:eastAsia="fr-FR"/>
        </w:rPr>
      </w:pPr>
    </w:p>
    <w:p w:rsidR="00DB6E78" w:rsidRPr="00E06159" w:rsidRDefault="00585A70" w:rsidP="00C07D64">
      <w:pPr>
        <w:pStyle w:val="Titre1"/>
        <w:rPr>
          <w:sz w:val="24"/>
          <w:szCs w:val="24"/>
        </w:rPr>
      </w:pPr>
      <w:r>
        <w:rPr>
          <w:noProof/>
          <w:sz w:val="24"/>
          <w:szCs w:val="24"/>
        </w:rPr>
        <mc:AlternateContent>
          <mc:Choice Requires="wps">
            <w:drawing>
              <wp:anchor distT="0" distB="0" distL="114300" distR="114300" simplePos="0" relativeHeight="251652608" behindDoc="1" locked="0" layoutInCell="1" allowOverlap="1">
                <wp:simplePos x="0" y="0"/>
                <wp:positionH relativeFrom="column">
                  <wp:posOffset>-76835</wp:posOffset>
                </wp:positionH>
                <wp:positionV relativeFrom="paragraph">
                  <wp:posOffset>33020</wp:posOffset>
                </wp:positionV>
                <wp:extent cx="6156325" cy="635000"/>
                <wp:effectExtent l="0" t="0" r="15875" b="12700"/>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00"/>
                        </a:xfrm>
                        <a:prstGeom prst="flowChartAlternateProcess">
                          <a:avLst/>
                        </a:prstGeom>
                        <a:solidFill>
                          <a:srgbClr val="F2F2F2"/>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E8C3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6.05pt;margin-top:2.6pt;width:484.75pt;height:5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" fillcolor="#f2f2f2" strokecolor="gray"/>
            </w:pict>
          </mc:Fallback>
        </mc:AlternateContent>
      </w:r>
    </w:p>
    <w:p w:rsidR="00C07D64" w:rsidRDefault="00585A70" w:rsidP="00C07D64">
      <w:pPr>
        <w:pStyle w:val="Titre1"/>
      </w:pPr>
      <w:r>
        <w:rPr>
          <w:noProof/>
          <w:szCs w:val="24"/>
        </w:rPr>
        <mc:AlternateContent>
          <mc:Choice Requires="wps">
            <w:drawing>
              <wp:inline distT="0" distB="0" distL="0" distR="0">
                <wp:extent cx="5943600" cy="457200"/>
                <wp:effectExtent l="0" t="0" r="0" b="0"/>
                <wp:docPr id="3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457200"/>
                        </a:xfrm>
                        <a:prstGeom prst="rect">
                          <a:avLst/>
                        </a:prstGeom>
                        <a:noFill/>
                        <a:ln>
                          <a:noFill/>
                        </a:ln>
                      </wps:spPr>
                      <wps:txbx>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n°1 : Avis d'Appel d'Offres (AAO)</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" filled="f" stroked="f">
                <o:lock v:ext="edit" text="t" shapetype="t"/>
                <v:textbox style="mso-fit-shape-to-text:t">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n°1 : Avis d'Appel d'Offres (AAO)</w:t>
                      </w:r>
                    </w:p>
                  </w:txbxContent>
                </v:textbox>
                <w10:anchorlock/>
              </v:shape>
            </w:pict>
          </mc:Fallback>
        </mc:AlternateContent>
      </w:r>
    </w:p>
    <w:p w:rsidR="00DB6E78" w:rsidRPr="00E06159" w:rsidRDefault="00DB6E78" w:rsidP="00C07D64">
      <w:pPr>
        <w:pStyle w:val="Titre1"/>
      </w:pPr>
      <w:r w:rsidRPr="00E06159">
        <w:br w:type="page"/>
      </w:r>
    </w:p>
    <w:p w:rsidR="00B939F6" w:rsidRDefault="00B939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p w:rsidR="00A770F6" w:rsidRDefault="00A770F6" w:rsidP="00E65C25">
      <w:pPr>
        <w:pStyle w:val="Corpsdetexte3"/>
        <w:framePr w:hSpace="0" w:wrap="auto" w:vAnchor="margin" w:hAnchor="text" w:yAlign="inline"/>
        <w:rPr>
          <w:rFonts w:ascii="Times New Roman" w:hAnsi="Times New Roman" w:cs="Times New Roman"/>
          <w:b/>
          <w:sz w:val="2"/>
          <w:szCs w:val="28"/>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BC423B" w:rsidRPr="00DD7ADC" w:rsidTr="00BC423B">
        <w:trPr>
          <w:trHeight w:val="1835"/>
        </w:trPr>
        <w:tc>
          <w:tcPr>
            <w:tcW w:w="2500" w:type="pct"/>
          </w:tcPr>
          <w:p w:rsidR="00BC423B" w:rsidRPr="00825857" w:rsidRDefault="00BC423B" w:rsidP="00BC423B">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rsidR="00BC423B" w:rsidRPr="00825857" w:rsidRDefault="00BC423B" w:rsidP="00BC423B">
            <w:pPr>
              <w:spacing w:after="0" w:line="240" w:lineRule="auto"/>
              <w:ind w:right="922"/>
              <w:jc w:val="center"/>
              <w:rPr>
                <w:rFonts w:ascii="ITC Officina Serif Book" w:hAnsi="ITC Officina Serif Book" w:cs="Arial"/>
                <w:bCs/>
                <w:noProof/>
                <w:color w:val="222A35"/>
              </w:rPr>
            </w:pPr>
            <w:r w:rsidRPr="00825857">
              <w:rPr>
                <w:rFonts w:ascii="ITC Officina Serif Book" w:hAnsi="ITC Officina Serif Book" w:cs="Arial"/>
                <w:bCs/>
                <w:noProof/>
                <w:color w:val="222A35"/>
              </w:rPr>
              <w:t xml:space="preserve">Paix </w:t>
            </w:r>
            <w:r w:rsidRPr="00825857">
              <w:rPr>
                <w:rFonts w:ascii="ITC Officina Serif Book" w:hAnsi="Arial" w:cs="Arial"/>
                <w:bCs/>
                <w:noProof/>
                <w:color w:val="222A35"/>
              </w:rPr>
              <w:t>–</w:t>
            </w:r>
            <w:r w:rsidRPr="00825857">
              <w:rPr>
                <w:rFonts w:ascii="ITC Officina Serif Book" w:hAnsi="ITC Officina Serif Book" w:cs="Arial"/>
                <w:bCs/>
                <w:noProof/>
                <w:color w:val="222A35"/>
              </w:rPr>
              <w:t xml:space="preserve"> Travail </w:t>
            </w:r>
            <w:r w:rsidRPr="00825857">
              <w:rPr>
                <w:rFonts w:ascii="ITC Officina Serif Book" w:hAnsi="Arial" w:cs="Arial"/>
                <w:bCs/>
                <w:noProof/>
                <w:color w:val="222A35"/>
              </w:rPr>
              <w:t>–</w:t>
            </w:r>
            <w:r w:rsidRPr="00825857">
              <w:rPr>
                <w:rFonts w:ascii="ITC Officina Serif Book" w:hAnsi="ITC Officina Serif Book" w:cs="Arial"/>
                <w:bCs/>
                <w:noProof/>
                <w:color w:val="222A35"/>
              </w:rPr>
              <w:t xml:space="preserve"> Patrie</w:t>
            </w:r>
          </w:p>
          <w:p w:rsidR="00BC423B" w:rsidRPr="00825857" w:rsidRDefault="00BC423B" w:rsidP="00BC423B">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BC423B" w:rsidRPr="00825857" w:rsidRDefault="00BC423B" w:rsidP="00BC423B">
            <w:pPr>
              <w:spacing w:after="0" w:line="240" w:lineRule="auto"/>
              <w:ind w:right="922"/>
              <w:jc w:val="center"/>
              <w:rPr>
                <w:rFonts w:ascii="ITC Officina Serif Book" w:hAnsi="ITC Officina Serif Book" w:cs="Arial"/>
                <w:bCs/>
                <w:noProof/>
                <w:color w:val="222A35"/>
                <w:position w:val="12"/>
              </w:rPr>
            </w:pPr>
            <w:r w:rsidRPr="00825857">
              <w:rPr>
                <w:rFonts w:ascii="ITC Officina Serif Book" w:hAnsi="ITC Officina Serif Book" w:cs="Arial"/>
                <w:bCs/>
                <w:noProof/>
                <w:color w:val="222A35"/>
                <w:kern w:val="28"/>
                <w:lang w:eastAsia="fr-FR"/>
              </w:rPr>
              <w:drawing>
                <wp:anchor distT="36576" distB="36576" distL="36576" distR="36576" simplePos="0" relativeHeight="251684352" behindDoc="1" locked="0" layoutInCell="1" allowOverlap="1" wp14:anchorId="129344BA" wp14:editId="36C05715">
                  <wp:simplePos x="0" y="0"/>
                  <wp:positionH relativeFrom="column">
                    <wp:posOffset>2796540</wp:posOffset>
                  </wp:positionH>
                  <wp:positionV relativeFrom="paragraph">
                    <wp:posOffset>-5715</wp:posOffset>
                  </wp:positionV>
                  <wp:extent cx="1006475" cy="975360"/>
                  <wp:effectExtent l="0" t="0" r="3175" b="0"/>
                  <wp:wrapNone/>
                  <wp:docPr id="3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hAnsi="ITC Officina Serif Book" w:cs="Arial"/>
                <w:bCs/>
                <w:noProof/>
                <w:color w:val="222A35"/>
                <w:position w:val="12"/>
              </w:rPr>
              <w:t>REGION DE L</w:t>
            </w:r>
            <w:r w:rsidRPr="00825857">
              <w:rPr>
                <w:rFonts w:ascii="ITC Officina Serif Book" w:hAnsi="Arial" w:cs="Arial"/>
                <w:bCs/>
                <w:noProof/>
                <w:color w:val="222A35"/>
                <w:position w:val="12"/>
              </w:rPr>
              <w:t>’</w:t>
            </w:r>
            <w:r w:rsidRPr="00825857">
              <w:rPr>
                <w:rFonts w:ascii="ITC Officina Serif Book" w:hAnsi="ITC Officina Serif Book" w:cs="Arial"/>
                <w:bCs/>
                <w:noProof/>
                <w:color w:val="222A35"/>
                <w:position w:val="12"/>
              </w:rPr>
              <w:t>EST</w:t>
            </w:r>
          </w:p>
          <w:p w:rsidR="00BC423B" w:rsidRPr="00825857" w:rsidRDefault="00BC423B" w:rsidP="00BC423B">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BC423B" w:rsidRPr="00825857" w:rsidRDefault="00BC423B" w:rsidP="00BC423B">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rsidR="00BC423B" w:rsidRPr="00825857" w:rsidRDefault="00BC423B" w:rsidP="00BC423B">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BC423B" w:rsidRPr="00825857" w:rsidRDefault="00BC423B" w:rsidP="00BC423B">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rsidR="00BC423B" w:rsidRPr="00825857" w:rsidRDefault="00BC423B" w:rsidP="00BC423B">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BC423B" w:rsidRPr="00825857" w:rsidRDefault="00BC423B" w:rsidP="00BC423B">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rsidR="00BC423B" w:rsidRPr="00825857" w:rsidRDefault="00BC423B" w:rsidP="00BC423B">
            <w:pPr>
              <w:spacing w:after="0" w:line="240" w:lineRule="auto"/>
              <w:ind w:left="1491"/>
              <w:jc w:val="center"/>
              <w:rPr>
                <w:rFonts w:ascii="ITC Officina Serif Book" w:hAnsi="ITC Officina Serif Book" w:cs="Arial"/>
                <w:bCs/>
                <w:noProof/>
                <w:color w:val="222A35"/>
                <w:lang w:val="en-US"/>
              </w:rPr>
            </w:pPr>
            <w:r w:rsidRPr="00825857">
              <w:rPr>
                <w:rFonts w:ascii="ITC Officina Serif Book" w:hAnsi="ITC Officina Serif Book" w:cs="Arial"/>
                <w:bCs/>
                <w:noProof/>
                <w:color w:val="222A35"/>
                <w:lang w:val="en-US"/>
              </w:rPr>
              <w:t>REPUBLIC OF CAMEROON</w:t>
            </w:r>
          </w:p>
          <w:p w:rsidR="00BC423B" w:rsidRPr="00825857" w:rsidRDefault="00BC423B" w:rsidP="00BC423B">
            <w:pPr>
              <w:spacing w:after="0" w:line="240" w:lineRule="auto"/>
              <w:ind w:left="1491"/>
              <w:jc w:val="center"/>
              <w:rPr>
                <w:rFonts w:ascii="ITC Officina Serif Book" w:hAnsi="ITC Officina Serif Book" w:cs="Arial"/>
                <w:bCs/>
                <w:noProof/>
                <w:color w:val="222A35"/>
                <w:lang w:val="en-US"/>
              </w:rPr>
            </w:pPr>
            <w:r w:rsidRPr="00825857">
              <w:rPr>
                <w:rFonts w:ascii="ITC Officina Serif Book" w:hAnsi="ITC Officina Serif Book" w:cs="Arial"/>
                <w:bCs/>
                <w:noProof/>
                <w:color w:val="222A35"/>
                <w:lang w:val="en-US"/>
              </w:rPr>
              <w:t xml:space="preserve">Peace </w:t>
            </w:r>
            <w:r w:rsidRPr="00825857">
              <w:rPr>
                <w:rFonts w:ascii="ITC Officina Serif Book" w:hAnsi="Arial" w:cs="Arial"/>
                <w:bCs/>
                <w:noProof/>
                <w:color w:val="222A35"/>
                <w:lang w:val="en-US"/>
              </w:rPr>
              <w:t>–</w:t>
            </w:r>
            <w:r w:rsidRPr="00825857">
              <w:rPr>
                <w:rFonts w:ascii="ITC Officina Serif Book" w:hAnsi="ITC Officina Serif Book" w:cs="Arial"/>
                <w:bCs/>
                <w:noProof/>
                <w:color w:val="222A35"/>
                <w:lang w:val="en-US"/>
              </w:rPr>
              <w:t xml:space="preserve"> Work </w:t>
            </w:r>
            <w:r w:rsidRPr="00825857">
              <w:rPr>
                <w:rFonts w:ascii="ITC Officina Serif Book" w:hAnsi="Arial" w:cs="Arial"/>
                <w:bCs/>
                <w:noProof/>
                <w:color w:val="222A35"/>
                <w:lang w:val="en-US"/>
              </w:rPr>
              <w:t>–</w:t>
            </w:r>
            <w:r w:rsidRPr="00825857">
              <w:rPr>
                <w:rFonts w:ascii="ITC Officina Serif Book" w:hAnsi="ITC Officina Serif Book" w:cs="Arial"/>
                <w:bCs/>
                <w:noProof/>
                <w:color w:val="222A35"/>
                <w:lang w:val="en-US"/>
              </w:rPr>
              <w:t xml:space="preserve"> Fatherland</w:t>
            </w:r>
          </w:p>
          <w:p w:rsidR="00BC423B" w:rsidRPr="00825857" w:rsidRDefault="00BC423B" w:rsidP="00BC423B">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BC423B" w:rsidRPr="00825857" w:rsidRDefault="00BC423B" w:rsidP="00BC423B">
            <w:pPr>
              <w:spacing w:after="0" w:line="240" w:lineRule="auto"/>
              <w:ind w:left="1491"/>
              <w:jc w:val="center"/>
              <w:rPr>
                <w:rFonts w:ascii="ITC Officina Serif Book" w:hAnsi="ITC Officina Serif Book" w:cs="Arial"/>
                <w:bCs/>
                <w:noProof/>
                <w:color w:val="222A35"/>
                <w:position w:val="12"/>
                <w:lang w:val="en-US"/>
              </w:rPr>
            </w:pPr>
            <w:r w:rsidRPr="00825857">
              <w:rPr>
                <w:rFonts w:ascii="ITC Officina Serif Book" w:hAnsi="ITC Officina Serif Book" w:cs="Arial"/>
                <w:bCs/>
                <w:noProof/>
                <w:color w:val="222A35"/>
                <w:position w:val="12"/>
                <w:lang w:val="en-US"/>
              </w:rPr>
              <w:t>EAST REGION</w:t>
            </w:r>
          </w:p>
          <w:p w:rsidR="00BC423B" w:rsidRPr="00825857" w:rsidRDefault="00BC423B" w:rsidP="00BC423B">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BC423B" w:rsidRPr="00825857" w:rsidRDefault="00BC423B" w:rsidP="00BC423B">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rsidR="00BC423B" w:rsidRPr="00825857" w:rsidRDefault="00BC423B" w:rsidP="00BC423B">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BC423B" w:rsidRPr="00825857" w:rsidRDefault="00BC423B" w:rsidP="00BC423B">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rsidR="00BC423B" w:rsidRPr="00DD7ADC" w:rsidRDefault="00BC423B" w:rsidP="00BC423B">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BC423B" w:rsidRPr="00825857" w:rsidRDefault="00BC423B" w:rsidP="00BC423B">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rsidR="00B939F6" w:rsidRDefault="00B939F6" w:rsidP="00A770F6">
      <w:pPr>
        <w:pStyle w:val="Corpsdetexte3"/>
        <w:framePr w:hSpace="0" w:wrap="auto" w:vAnchor="margin" w:hAnchor="text" w:yAlign="inline"/>
        <w:jc w:val="left"/>
        <w:rPr>
          <w:rFonts w:ascii="Times New Roman" w:hAnsi="Times New Roman" w:cs="Times New Roman"/>
          <w:b/>
          <w:sz w:val="24"/>
          <w:szCs w:val="28"/>
        </w:rPr>
      </w:pPr>
    </w:p>
    <w:p w:rsidR="00BC423B" w:rsidRDefault="00BC423B" w:rsidP="00BC423B">
      <w:pPr>
        <w:autoSpaceDE w:val="0"/>
        <w:autoSpaceDN w:val="0"/>
        <w:adjustRightInd w:val="0"/>
        <w:spacing w:after="0" w:line="240" w:lineRule="auto"/>
        <w:jc w:val="center"/>
        <w:rPr>
          <w:rFonts w:ascii="Times New Roman" w:eastAsiaTheme="minorHAnsi" w:hAnsi="Times New Roman"/>
          <w:b/>
          <w:sz w:val="32"/>
          <w:szCs w:val="26"/>
        </w:rPr>
      </w:pPr>
      <w:r w:rsidRPr="00340C01">
        <w:rPr>
          <w:rFonts w:ascii="Times New Roman" w:eastAsiaTheme="minorHAnsi" w:hAnsi="Times New Roman"/>
          <w:b/>
          <w:sz w:val="32"/>
          <w:szCs w:val="26"/>
        </w:rPr>
        <w:t>APPEL D’OFFRE</w:t>
      </w:r>
      <w:r w:rsidR="00220DF8">
        <w:rPr>
          <w:rFonts w:ascii="Times New Roman" w:eastAsiaTheme="minorHAnsi" w:hAnsi="Times New Roman"/>
          <w:b/>
          <w:sz w:val="32"/>
          <w:szCs w:val="26"/>
        </w:rPr>
        <w:t>S</w:t>
      </w:r>
      <w:r w:rsidRPr="00340C01">
        <w:rPr>
          <w:rFonts w:ascii="Times New Roman" w:eastAsiaTheme="minorHAnsi" w:hAnsi="Times New Roman"/>
          <w:b/>
          <w:sz w:val="32"/>
          <w:szCs w:val="26"/>
        </w:rPr>
        <w:t xml:space="preserve"> NATIONAL OUVERT</w:t>
      </w:r>
    </w:p>
    <w:p w:rsidR="00BC423B" w:rsidRPr="00C815A7" w:rsidRDefault="00BC423B" w:rsidP="00BC423B">
      <w:pPr>
        <w:pStyle w:val="Corpsdetexte3"/>
        <w:framePr w:hSpace="0" w:wrap="auto" w:vAnchor="margin" w:hAnchor="text" w:yAlign="inline"/>
        <w:rPr>
          <w:rFonts w:ascii="Times New Roman" w:hAnsi="Times New Roman" w:cs="Times New Roman"/>
          <w:b/>
          <w:sz w:val="24"/>
        </w:rPr>
      </w:pPr>
      <w:r w:rsidRPr="00211C9E">
        <w:rPr>
          <w:rFonts w:ascii="Times New Roman" w:hAnsi="Times New Roman" w:cs="Times New Roman"/>
          <w:b/>
          <w:sz w:val="24"/>
        </w:rPr>
        <w:t>N° </w:t>
      </w:r>
      <w:r>
        <w:rPr>
          <w:rFonts w:ascii="Times New Roman" w:hAnsi="Times New Roman" w:cs="Times New Roman"/>
          <w:b/>
          <w:color w:val="FF0000"/>
          <w:sz w:val="24"/>
        </w:rPr>
        <w:t>003</w:t>
      </w:r>
      <w:r w:rsidRPr="00211C9E">
        <w:rPr>
          <w:rFonts w:ascii="Times New Roman" w:hAnsi="Times New Roman" w:cs="Times New Roman"/>
          <w:b/>
          <w:color w:val="FF0000"/>
          <w:sz w:val="24"/>
        </w:rPr>
        <w:t xml:space="preserve"> </w:t>
      </w:r>
      <w:r w:rsidRPr="00211C9E">
        <w:rPr>
          <w:rFonts w:ascii="Times New Roman" w:hAnsi="Times New Roman" w:cs="Times New Roman"/>
          <w:b/>
          <w:sz w:val="24"/>
        </w:rPr>
        <w:t>/AON</w:t>
      </w:r>
      <w:r>
        <w:rPr>
          <w:rFonts w:ascii="Times New Roman" w:hAnsi="Times New Roman" w:cs="Times New Roman"/>
          <w:b/>
          <w:sz w:val="24"/>
        </w:rPr>
        <w:t>O/RE/DK/C.KENTZOU /</w:t>
      </w:r>
      <w:r w:rsidR="00727C8A">
        <w:rPr>
          <w:rFonts w:ascii="Times New Roman" w:hAnsi="Times New Roman" w:cs="Times New Roman"/>
          <w:b/>
          <w:sz w:val="24"/>
        </w:rPr>
        <w:t>SG/ SIGAMP/</w:t>
      </w:r>
      <w:r>
        <w:rPr>
          <w:rFonts w:ascii="Times New Roman" w:hAnsi="Times New Roman" w:cs="Times New Roman"/>
          <w:b/>
          <w:sz w:val="24"/>
        </w:rPr>
        <w:t>CIPM/2026</w:t>
      </w:r>
      <w:r w:rsidRPr="00211C9E">
        <w:rPr>
          <w:rFonts w:ascii="Times New Roman" w:hAnsi="Times New Roman" w:cs="Times New Roman"/>
          <w:b/>
          <w:sz w:val="24"/>
        </w:rPr>
        <w:t xml:space="preserve"> DU </w:t>
      </w:r>
      <w:r>
        <w:rPr>
          <w:rFonts w:ascii="Times New Roman" w:hAnsi="Times New Roman" w:cs="Times New Roman"/>
          <w:b/>
          <w:sz w:val="24"/>
        </w:rPr>
        <w:t>_</w:t>
      </w:r>
      <w:r w:rsidR="00C815A7">
        <w:rPr>
          <w:rFonts w:ascii="Times New Roman" w:hAnsi="Times New Roman" w:cs="Times New Roman"/>
          <w:b/>
          <w:color w:val="FF0000"/>
          <w:sz w:val="24"/>
        </w:rPr>
        <w:t xml:space="preserve">17/ 01/2026, </w:t>
      </w:r>
      <w:r w:rsidR="00C815A7">
        <w:rPr>
          <w:rFonts w:ascii="Times New Roman" w:hAnsi="Times New Roman" w:cs="Times New Roman"/>
          <w:b/>
          <w:sz w:val="24"/>
        </w:rPr>
        <w:t>EN PROCEDURE D’URGENCE</w:t>
      </w:r>
    </w:p>
    <w:p w:rsidR="00BC423B" w:rsidRPr="00211C9E" w:rsidRDefault="00BC423B" w:rsidP="00BC423B">
      <w:pPr>
        <w:tabs>
          <w:tab w:val="left" w:pos="1680"/>
        </w:tabs>
        <w:jc w:val="center"/>
        <w:rPr>
          <w:rFonts w:ascii="Times New Roman" w:eastAsia="Times New Roman" w:hAnsi="Times New Roman"/>
          <w:b/>
          <w:sz w:val="24"/>
          <w:szCs w:val="24"/>
          <w:lang w:eastAsia="fr-FR"/>
        </w:rPr>
      </w:pPr>
      <w:r w:rsidRPr="00211C9E">
        <w:rPr>
          <w:rFonts w:ascii="Times New Roman" w:eastAsia="Times New Roman" w:hAnsi="Times New Roman"/>
          <w:b/>
          <w:sz w:val="24"/>
          <w:szCs w:val="24"/>
          <w:lang w:eastAsia="fr-FR"/>
        </w:rPr>
        <w:t>POUR LES TRAVAUX</w:t>
      </w:r>
      <w:r>
        <w:rPr>
          <w:rFonts w:ascii="Times New Roman" w:eastAsia="Times New Roman" w:hAnsi="Times New Roman"/>
          <w:b/>
          <w:sz w:val="24"/>
          <w:szCs w:val="24"/>
          <w:lang w:eastAsia="fr-FR"/>
        </w:rPr>
        <w:t xml:space="preserve"> D’ECLAIRAGE PUBLIC PAR 45</w:t>
      </w:r>
      <w:r w:rsidRPr="00211C9E">
        <w:rPr>
          <w:rFonts w:ascii="Times New Roman" w:eastAsia="Times New Roman" w:hAnsi="Times New Roman"/>
          <w:b/>
          <w:sz w:val="24"/>
          <w:szCs w:val="24"/>
          <w:lang w:eastAsia="fr-FR"/>
        </w:rPr>
        <w:t xml:space="preserve"> LAMPADAIRES SOLAIRES </w:t>
      </w:r>
      <w:r>
        <w:rPr>
          <w:rFonts w:ascii="Times New Roman" w:eastAsia="Times New Roman" w:hAnsi="Times New Roman"/>
          <w:b/>
          <w:sz w:val="24"/>
          <w:szCs w:val="24"/>
          <w:lang w:eastAsia="fr-FR"/>
        </w:rPr>
        <w:t xml:space="preserve">A KENTZOU </w:t>
      </w:r>
      <w:r w:rsidRPr="00211C9E">
        <w:rPr>
          <w:rFonts w:ascii="Times New Roman" w:eastAsia="Times New Roman" w:hAnsi="Times New Roman"/>
          <w:b/>
          <w:sz w:val="24"/>
          <w:szCs w:val="24"/>
          <w:lang w:eastAsia="fr-FR"/>
        </w:rPr>
        <w:t>ARRONDISSEMENT DE LA BOMBE, DEPARTEMENT DE LA KADEY, REGION DE L’EST.</w:t>
      </w:r>
    </w:p>
    <w:p w:rsidR="004A6144" w:rsidRPr="00E65C25" w:rsidRDefault="004A6144" w:rsidP="00CE147D">
      <w:pPr>
        <w:spacing w:after="0" w:line="240" w:lineRule="auto"/>
        <w:jc w:val="center"/>
        <w:rPr>
          <w:rFonts w:ascii="Times New Roman" w:hAnsi="Times New Roman"/>
          <w:b/>
          <w:sz w:val="28"/>
          <w:szCs w:val="28"/>
        </w:rPr>
      </w:pPr>
    </w:p>
    <w:p w:rsidR="009355EC" w:rsidRPr="00E65C25" w:rsidRDefault="005D51EB" w:rsidP="00D441A2">
      <w:pPr>
        <w:tabs>
          <w:tab w:val="left" w:pos="1680"/>
        </w:tabs>
        <w:spacing w:after="0"/>
        <w:ind w:left="-142"/>
        <w:jc w:val="both"/>
        <w:rPr>
          <w:rFonts w:ascii="Times New Roman" w:hAnsi="Times New Roman"/>
          <w:sz w:val="24"/>
          <w:szCs w:val="28"/>
        </w:rPr>
      </w:pPr>
      <w:r>
        <w:rPr>
          <w:rFonts w:ascii="Times New Roman" w:hAnsi="Times New Roman"/>
          <w:b/>
          <w:sz w:val="24"/>
          <w:szCs w:val="28"/>
        </w:rPr>
        <w:t xml:space="preserve">Le Maire de la Commune de </w:t>
      </w:r>
      <w:r w:rsidR="00013E79">
        <w:rPr>
          <w:rFonts w:ascii="Times New Roman" w:hAnsi="Times New Roman"/>
          <w:b/>
          <w:sz w:val="24"/>
          <w:szCs w:val="28"/>
        </w:rPr>
        <w:t>KENTZOU</w:t>
      </w:r>
      <w:r w:rsidR="009355EC" w:rsidRPr="00E65C25">
        <w:rPr>
          <w:rFonts w:ascii="Times New Roman" w:hAnsi="Times New Roman"/>
          <w:sz w:val="24"/>
          <w:szCs w:val="28"/>
        </w:rPr>
        <w:t xml:space="preserve">, </w:t>
      </w:r>
      <w:r w:rsidR="009355EC" w:rsidRPr="006069C3">
        <w:rPr>
          <w:rFonts w:ascii="Times New Roman" w:hAnsi="Times New Roman"/>
          <w:sz w:val="24"/>
          <w:szCs w:val="28"/>
        </w:rPr>
        <w:t>Autorité Contractante</w:t>
      </w:r>
      <w:r w:rsidR="009355EC" w:rsidRPr="00E65C25">
        <w:rPr>
          <w:rFonts w:ascii="Times New Roman" w:hAnsi="Times New Roman"/>
          <w:sz w:val="24"/>
          <w:szCs w:val="28"/>
        </w:rPr>
        <w:t xml:space="preserve">, lance pour le compte </w:t>
      </w:r>
      <w:r w:rsidR="00995318" w:rsidRPr="00E65C25">
        <w:rPr>
          <w:rFonts w:ascii="Times New Roman" w:hAnsi="Times New Roman"/>
          <w:sz w:val="24"/>
          <w:szCs w:val="28"/>
        </w:rPr>
        <w:t xml:space="preserve">de la Commune </w:t>
      </w:r>
      <w:r>
        <w:rPr>
          <w:rFonts w:ascii="Times New Roman" w:hAnsi="Times New Roman"/>
          <w:sz w:val="24"/>
          <w:szCs w:val="28"/>
        </w:rPr>
        <w:t xml:space="preserve">de </w:t>
      </w:r>
      <w:r w:rsidR="00013E79">
        <w:rPr>
          <w:rFonts w:ascii="Times New Roman" w:hAnsi="Times New Roman"/>
          <w:sz w:val="24"/>
          <w:szCs w:val="28"/>
        </w:rPr>
        <w:t>KENTZOU</w:t>
      </w:r>
      <w:r w:rsidR="00DB110C" w:rsidRPr="00E65C25">
        <w:rPr>
          <w:rFonts w:ascii="Times New Roman" w:hAnsi="Times New Roman"/>
          <w:sz w:val="24"/>
          <w:szCs w:val="28"/>
        </w:rPr>
        <w:t>,</w:t>
      </w:r>
      <w:r w:rsidR="007A67C8" w:rsidRPr="00E65C25">
        <w:rPr>
          <w:rFonts w:ascii="Times New Roman" w:hAnsi="Times New Roman"/>
          <w:sz w:val="24"/>
          <w:szCs w:val="28"/>
        </w:rPr>
        <w:t xml:space="preserve"> un Avis </w:t>
      </w:r>
      <w:r w:rsidR="007F4662" w:rsidRPr="00E65C25">
        <w:rPr>
          <w:rFonts w:ascii="Times New Roman" w:hAnsi="Times New Roman"/>
          <w:sz w:val="24"/>
          <w:szCs w:val="28"/>
        </w:rPr>
        <w:t>d’Appel</w:t>
      </w:r>
      <w:r w:rsidR="00F80925" w:rsidRPr="00E65C25">
        <w:rPr>
          <w:rFonts w:ascii="Times New Roman" w:hAnsi="Times New Roman"/>
          <w:sz w:val="24"/>
          <w:szCs w:val="28"/>
        </w:rPr>
        <w:t xml:space="preserve"> d’Offres </w:t>
      </w:r>
      <w:r w:rsidR="00001E81" w:rsidRPr="00E65C25">
        <w:rPr>
          <w:rFonts w:ascii="Times New Roman" w:hAnsi="Times New Roman"/>
          <w:sz w:val="24"/>
          <w:szCs w:val="28"/>
        </w:rPr>
        <w:t>National Ouvert</w:t>
      </w:r>
      <w:r w:rsidR="00140EEC">
        <w:rPr>
          <w:rFonts w:ascii="Times New Roman" w:hAnsi="Times New Roman"/>
          <w:sz w:val="24"/>
          <w:szCs w:val="28"/>
        </w:rPr>
        <w:t xml:space="preserve"> </w:t>
      </w:r>
      <w:r w:rsidR="009355EC" w:rsidRPr="00E65C25">
        <w:rPr>
          <w:rFonts w:ascii="Times New Roman" w:hAnsi="Times New Roman"/>
          <w:sz w:val="24"/>
          <w:szCs w:val="28"/>
        </w:rPr>
        <w:t xml:space="preserve">pour la réalisation </w:t>
      </w:r>
      <w:r w:rsidR="008E2C40" w:rsidRPr="00E65C25">
        <w:rPr>
          <w:rFonts w:ascii="Times New Roman" w:hAnsi="Times New Roman"/>
          <w:sz w:val="24"/>
          <w:szCs w:val="28"/>
        </w:rPr>
        <w:t xml:space="preserve">des </w:t>
      </w:r>
      <w:r w:rsidR="00AA798E">
        <w:rPr>
          <w:rFonts w:ascii="Times New Roman" w:hAnsi="Times New Roman"/>
          <w:sz w:val="24"/>
          <w:szCs w:val="28"/>
        </w:rPr>
        <w:t>travaux sus-indiqués</w:t>
      </w:r>
      <w:r w:rsidR="009355EC" w:rsidRPr="00E65C25">
        <w:rPr>
          <w:rFonts w:ascii="Times New Roman" w:hAnsi="Times New Roman"/>
          <w:sz w:val="24"/>
          <w:szCs w:val="28"/>
        </w:rPr>
        <w:t>.</w:t>
      </w:r>
    </w:p>
    <w:p w:rsidR="004A6144" w:rsidRPr="00E65C25" w:rsidRDefault="004A6144" w:rsidP="008E2C40">
      <w:pPr>
        <w:tabs>
          <w:tab w:val="left" w:pos="1680"/>
        </w:tabs>
        <w:spacing w:after="0"/>
        <w:ind w:left="-142"/>
        <w:jc w:val="center"/>
        <w:rPr>
          <w:rFonts w:ascii="Times New Roman" w:hAnsi="Times New Roman"/>
          <w:sz w:val="24"/>
          <w:szCs w:val="28"/>
        </w:rPr>
      </w:pPr>
    </w:p>
    <w:p w:rsidR="009355EC" w:rsidRPr="00E65C25" w:rsidRDefault="009355EC" w:rsidP="007C0B87">
      <w:pPr>
        <w:tabs>
          <w:tab w:val="left" w:pos="1680"/>
        </w:tabs>
        <w:spacing w:after="0" w:line="240" w:lineRule="auto"/>
        <w:ind w:left="-142"/>
        <w:jc w:val="both"/>
        <w:rPr>
          <w:rFonts w:ascii="Times New Roman" w:hAnsi="Times New Roman"/>
          <w:b/>
          <w:sz w:val="24"/>
          <w:szCs w:val="28"/>
        </w:rPr>
      </w:pPr>
      <w:r w:rsidRPr="00E65C25">
        <w:rPr>
          <w:rFonts w:ascii="Times New Roman" w:hAnsi="Times New Roman"/>
          <w:b/>
          <w:sz w:val="24"/>
          <w:szCs w:val="28"/>
        </w:rPr>
        <w:t xml:space="preserve">1. </w:t>
      </w:r>
      <w:r w:rsidR="004A6144" w:rsidRPr="00E65C25">
        <w:rPr>
          <w:rFonts w:ascii="Times New Roman" w:hAnsi="Times New Roman"/>
          <w:b/>
          <w:sz w:val="24"/>
          <w:szCs w:val="28"/>
          <w:u w:val="single"/>
        </w:rPr>
        <w:t>OBJET DE L</w:t>
      </w:r>
      <w:r w:rsidR="001C1FAD">
        <w:rPr>
          <w:rFonts w:ascii="Times New Roman" w:hAnsi="Times New Roman"/>
          <w:b/>
          <w:sz w:val="24"/>
          <w:szCs w:val="28"/>
          <w:u w:val="single"/>
        </w:rPr>
        <w:t>’APPEL D’OFFRE</w:t>
      </w:r>
    </w:p>
    <w:p w:rsidR="009355EC" w:rsidRPr="00E65C25" w:rsidRDefault="00220DF8" w:rsidP="007C0B87">
      <w:pPr>
        <w:tabs>
          <w:tab w:val="left" w:pos="1680"/>
        </w:tabs>
        <w:spacing w:after="0" w:line="240" w:lineRule="auto"/>
        <w:jc w:val="both"/>
        <w:rPr>
          <w:rFonts w:ascii="Times New Roman" w:hAnsi="Times New Roman"/>
          <w:sz w:val="24"/>
          <w:szCs w:val="28"/>
        </w:rPr>
      </w:pPr>
      <w:r>
        <w:rPr>
          <w:rFonts w:ascii="Times New Roman" w:hAnsi="Times New Roman"/>
          <w:sz w:val="24"/>
          <w:szCs w:val="28"/>
        </w:rPr>
        <w:t xml:space="preserve">Le présent Appel d’Offres a pour objet, </w:t>
      </w:r>
      <w:r w:rsidR="00887375" w:rsidRPr="00887375">
        <w:rPr>
          <w:rFonts w:ascii="Times New Roman" w:hAnsi="Times New Roman"/>
          <w:sz w:val="24"/>
          <w:szCs w:val="28"/>
        </w:rPr>
        <w:t xml:space="preserve">les travaux d’éclairage public par </w:t>
      </w:r>
      <w:r w:rsidR="00BC423B">
        <w:rPr>
          <w:rFonts w:ascii="Times New Roman" w:hAnsi="Times New Roman"/>
          <w:sz w:val="24"/>
          <w:szCs w:val="28"/>
        </w:rPr>
        <w:t xml:space="preserve">45 </w:t>
      </w:r>
      <w:r w:rsidR="00887375" w:rsidRPr="00887375">
        <w:rPr>
          <w:rFonts w:ascii="Times New Roman" w:hAnsi="Times New Roman"/>
          <w:sz w:val="24"/>
          <w:szCs w:val="28"/>
        </w:rPr>
        <w:t xml:space="preserve">lampadaires solaires </w:t>
      </w:r>
      <w:r w:rsidR="00FF523F">
        <w:rPr>
          <w:rFonts w:ascii="Times New Roman" w:hAnsi="Times New Roman"/>
          <w:sz w:val="24"/>
          <w:szCs w:val="28"/>
        </w:rPr>
        <w:t xml:space="preserve">à Kentzou, </w:t>
      </w:r>
      <w:r w:rsidR="005D51EB">
        <w:rPr>
          <w:rFonts w:ascii="Times New Roman" w:hAnsi="Times New Roman"/>
          <w:b/>
          <w:sz w:val="24"/>
          <w:szCs w:val="28"/>
        </w:rPr>
        <w:t>Département de la Kadey</w:t>
      </w:r>
      <w:r w:rsidR="00C07963" w:rsidRPr="00E65C25">
        <w:rPr>
          <w:rFonts w:ascii="Times New Roman" w:hAnsi="Times New Roman"/>
          <w:b/>
          <w:sz w:val="24"/>
          <w:szCs w:val="28"/>
        </w:rPr>
        <w:t xml:space="preserve">, </w:t>
      </w:r>
      <w:r w:rsidR="006F31EB">
        <w:rPr>
          <w:rFonts w:ascii="Times New Roman" w:hAnsi="Times New Roman"/>
          <w:b/>
          <w:sz w:val="24"/>
          <w:szCs w:val="28"/>
        </w:rPr>
        <w:t>Région de l’Est</w:t>
      </w:r>
      <w:r w:rsidR="00476332">
        <w:rPr>
          <w:rFonts w:ascii="Times New Roman" w:hAnsi="Times New Roman"/>
          <w:b/>
          <w:sz w:val="24"/>
          <w:szCs w:val="28"/>
        </w:rPr>
        <w:t xml:space="preserve"> en procédure d’urgence.</w:t>
      </w:r>
    </w:p>
    <w:p w:rsidR="004A6144" w:rsidRPr="00E65C25" w:rsidRDefault="00682E9E" w:rsidP="00211C9E">
      <w:pPr>
        <w:tabs>
          <w:tab w:val="left" w:pos="1680"/>
        </w:tabs>
        <w:spacing w:after="0"/>
        <w:rPr>
          <w:rFonts w:ascii="Times New Roman" w:hAnsi="Times New Roman"/>
          <w:sz w:val="24"/>
          <w:szCs w:val="28"/>
        </w:rPr>
      </w:pPr>
      <w:r w:rsidRPr="00E65C25">
        <w:rPr>
          <w:rFonts w:ascii="Times New Roman" w:hAnsi="Times New Roman"/>
          <w:sz w:val="24"/>
          <w:szCs w:val="28"/>
        </w:rPr>
        <w:t xml:space="preserve">Il est à noter que les prestations objet du présent </w:t>
      </w:r>
      <w:r w:rsidR="00AE611A" w:rsidRPr="00E65C25">
        <w:rPr>
          <w:rFonts w:ascii="Times New Roman" w:hAnsi="Times New Roman"/>
          <w:sz w:val="24"/>
          <w:szCs w:val="28"/>
        </w:rPr>
        <w:t>Appel d’Offres sont constituées d’</w:t>
      </w:r>
      <w:r w:rsidRPr="00E65C25">
        <w:rPr>
          <w:rFonts w:ascii="Times New Roman" w:hAnsi="Times New Roman"/>
          <w:sz w:val="24"/>
          <w:szCs w:val="28"/>
        </w:rPr>
        <w:t>un lot unique.</w:t>
      </w:r>
    </w:p>
    <w:p w:rsidR="00483950" w:rsidRPr="00E65C25" w:rsidRDefault="00483950" w:rsidP="00483950">
      <w:pPr>
        <w:tabs>
          <w:tab w:val="left" w:pos="1680"/>
        </w:tabs>
        <w:spacing w:after="0"/>
        <w:ind w:left="-142"/>
        <w:jc w:val="both"/>
        <w:rPr>
          <w:rFonts w:ascii="Times New Roman" w:hAnsi="Times New Roman"/>
          <w:b/>
          <w:sz w:val="24"/>
          <w:szCs w:val="28"/>
        </w:rPr>
      </w:pPr>
    </w:p>
    <w:p w:rsidR="00CF37E8" w:rsidRPr="007C0B87" w:rsidRDefault="00483950" w:rsidP="007C0B87">
      <w:pPr>
        <w:tabs>
          <w:tab w:val="left" w:pos="1680"/>
        </w:tabs>
        <w:spacing w:after="0"/>
        <w:ind w:left="-142"/>
        <w:jc w:val="both"/>
        <w:rPr>
          <w:rFonts w:ascii="Times New Roman" w:hAnsi="Times New Roman"/>
          <w:b/>
          <w:sz w:val="24"/>
          <w:szCs w:val="28"/>
          <w:u w:val="single"/>
        </w:rPr>
      </w:pPr>
      <w:r w:rsidRPr="00E65C25">
        <w:rPr>
          <w:rFonts w:ascii="Times New Roman" w:hAnsi="Times New Roman"/>
          <w:b/>
          <w:sz w:val="24"/>
          <w:szCs w:val="28"/>
        </w:rPr>
        <w:t xml:space="preserve">2. </w:t>
      </w:r>
      <w:r w:rsidRPr="00E65C25">
        <w:rPr>
          <w:rFonts w:ascii="Times New Roman" w:hAnsi="Times New Roman"/>
          <w:b/>
          <w:sz w:val="24"/>
          <w:szCs w:val="28"/>
          <w:u w:val="single"/>
        </w:rPr>
        <w:t xml:space="preserve">FINANCEMENT </w:t>
      </w:r>
    </w:p>
    <w:p w:rsidR="00483950" w:rsidRPr="00E65C25" w:rsidRDefault="00483950" w:rsidP="00483950">
      <w:pPr>
        <w:tabs>
          <w:tab w:val="left" w:pos="1680"/>
        </w:tabs>
        <w:spacing w:after="0"/>
        <w:ind w:left="-142"/>
        <w:jc w:val="both"/>
        <w:rPr>
          <w:rFonts w:ascii="Times New Roman" w:hAnsi="Times New Roman"/>
          <w:b/>
          <w:color w:val="FF0000"/>
          <w:sz w:val="24"/>
          <w:szCs w:val="28"/>
        </w:rPr>
      </w:pPr>
      <w:r w:rsidRPr="00E65C25">
        <w:rPr>
          <w:rFonts w:ascii="Times New Roman" w:hAnsi="Times New Roman"/>
          <w:sz w:val="24"/>
          <w:szCs w:val="28"/>
        </w:rPr>
        <w:t xml:space="preserve">Les travaux objet </w:t>
      </w:r>
      <w:r w:rsidR="00220DF8">
        <w:rPr>
          <w:rFonts w:ascii="Times New Roman" w:hAnsi="Times New Roman"/>
          <w:sz w:val="24"/>
          <w:szCs w:val="28"/>
        </w:rPr>
        <w:t xml:space="preserve">du présent Appel d’Offres </w:t>
      </w:r>
      <w:r w:rsidRPr="00E65C25">
        <w:rPr>
          <w:rFonts w:ascii="Times New Roman" w:hAnsi="Times New Roman"/>
          <w:sz w:val="24"/>
          <w:szCs w:val="28"/>
        </w:rPr>
        <w:t xml:space="preserve">sont financés par </w:t>
      </w:r>
      <w:r w:rsidR="00F70833" w:rsidRPr="00E65C25">
        <w:rPr>
          <w:rFonts w:ascii="Times New Roman" w:hAnsi="Times New Roman"/>
          <w:sz w:val="24"/>
          <w:szCs w:val="28"/>
        </w:rPr>
        <w:t>le Budget d’investissement Public</w:t>
      </w:r>
      <w:r w:rsidR="00CE75D0" w:rsidRPr="00E65C25">
        <w:rPr>
          <w:rFonts w:ascii="Times New Roman" w:hAnsi="Times New Roman"/>
          <w:sz w:val="24"/>
          <w:szCs w:val="28"/>
        </w:rPr>
        <w:t>(BIP</w:t>
      </w:r>
      <w:r w:rsidR="00CE75D0">
        <w:rPr>
          <w:rFonts w:ascii="Times New Roman" w:hAnsi="Times New Roman"/>
          <w:b/>
          <w:sz w:val="24"/>
          <w:szCs w:val="28"/>
        </w:rPr>
        <w:t xml:space="preserve">) </w:t>
      </w:r>
      <w:r w:rsidR="00F440A5">
        <w:rPr>
          <w:rFonts w:ascii="Times New Roman" w:hAnsi="Times New Roman"/>
          <w:b/>
          <w:sz w:val="24"/>
          <w:szCs w:val="28"/>
        </w:rPr>
        <w:t xml:space="preserve">MINEE </w:t>
      </w:r>
      <w:r w:rsidR="00220DF8">
        <w:rPr>
          <w:rFonts w:ascii="Times New Roman" w:hAnsi="Times New Roman"/>
          <w:sz w:val="24"/>
          <w:szCs w:val="28"/>
        </w:rPr>
        <w:t>2026</w:t>
      </w:r>
      <w:r w:rsidRPr="00E65C25">
        <w:rPr>
          <w:rFonts w:ascii="Times New Roman" w:hAnsi="Times New Roman"/>
          <w:b/>
          <w:sz w:val="24"/>
          <w:szCs w:val="28"/>
        </w:rPr>
        <w:t>.</w:t>
      </w:r>
    </w:p>
    <w:p w:rsidR="00EC1A16" w:rsidRPr="00E65C25" w:rsidRDefault="00EC1A16" w:rsidP="00EC1A16">
      <w:pPr>
        <w:tabs>
          <w:tab w:val="left" w:pos="1680"/>
        </w:tabs>
        <w:spacing w:after="0"/>
        <w:jc w:val="both"/>
        <w:rPr>
          <w:rFonts w:ascii="Times New Roman" w:hAnsi="Times New Roman"/>
          <w:color w:val="FF0000"/>
          <w:sz w:val="24"/>
          <w:szCs w:val="28"/>
        </w:rPr>
      </w:pPr>
    </w:p>
    <w:p w:rsidR="00B046AA" w:rsidRPr="00E65C25" w:rsidRDefault="00EC1A16" w:rsidP="00EC1A16">
      <w:pPr>
        <w:tabs>
          <w:tab w:val="left" w:pos="1680"/>
        </w:tabs>
        <w:spacing w:after="0"/>
        <w:ind w:left="-142"/>
        <w:jc w:val="both"/>
        <w:rPr>
          <w:rFonts w:ascii="Times New Roman" w:hAnsi="Times New Roman"/>
          <w:b/>
          <w:sz w:val="24"/>
          <w:szCs w:val="28"/>
          <w:u w:val="single"/>
        </w:rPr>
      </w:pPr>
      <w:r w:rsidRPr="00E65C25">
        <w:rPr>
          <w:rFonts w:ascii="Times New Roman" w:hAnsi="Times New Roman"/>
          <w:b/>
          <w:sz w:val="24"/>
          <w:szCs w:val="28"/>
        </w:rPr>
        <w:t>3</w:t>
      </w:r>
      <w:r w:rsidR="009355EC" w:rsidRPr="00E65C25">
        <w:rPr>
          <w:rFonts w:ascii="Times New Roman" w:hAnsi="Times New Roman"/>
          <w:b/>
          <w:sz w:val="24"/>
          <w:szCs w:val="28"/>
        </w:rPr>
        <w:t xml:space="preserve">. </w:t>
      </w:r>
      <w:r w:rsidR="004A6144" w:rsidRPr="00E65C25">
        <w:rPr>
          <w:rFonts w:ascii="Times New Roman" w:hAnsi="Times New Roman"/>
          <w:b/>
          <w:sz w:val="24"/>
          <w:szCs w:val="28"/>
          <w:u w:val="single"/>
        </w:rPr>
        <w:t>CONSISTANCE DES TRAVAUX</w:t>
      </w:r>
    </w:p>
    <w:p w:rsidR="004A6144" w:rsidRPr="00E65C25" w:rsidRDefault="004A6144" w:rsidP="0007316F">
      <w:pPr>
        <w:tabs>
          <w:tab w:val="left" w:pos="1680"/>
        </w:tabs>
        <w:spacing w:after="0"/>
        <w:ind w:left="-142"/>
        <w:jc w:val="both"/>
        <w:rPr>
          <w:rFonts w:ascii="Times New Roman" w:hAnsi="Times New Roman"/>
          <w:b/>
          <w:sz w:val="6"/>
          <w:szCs w:val="28"/>
        </w:rPr>
      </w:pPr>
    </w:p>
    <w:p w:rsidR="00F440A5" w:rsidRPr="00E65C25" w:rsidRDefault="009355EC" w:rsidP="007C0B87">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La consistance des travaux com</w:t>
      </w:r>
      <w:r w:rsidR="003A28C2" w:rsidRPr="00E65C25">
        <w:rPr>
          <w:rFonts w:ascii="Times New Roman" w:hAnsi="Times New Roman"/>
          <w:sz w:val="24"/>
          <w:szCs w:val="28"/>
        </w:rPr>
        <w:t>prend :</w:t>
      </w:r>
    </w:p>
    <w:p w:rsidR="007E4451" w:rsidRPr="003D25A6" w:rsidRDefault="007A3907" w:rsidP="008F6A26">
      <w:pPr>
        <w:pStyle w:val="Paragraphedeliste"/>
        <w:numPr>
          <w:ilvl w:val="0"/>
          <w:numId w:val="1"/>
        </w:numPr>
        <w:jc w:val="both"/>
        <w:rPr>
          <w:rFonts w:ascii="Times New Roman" w:hAnsi="Times New Roman"/>
          <w:sz w:val="24"/>
          <w:szCs w:val="24"/>
        </w:rPr>
      </w:pPr>
      <w:bookmarkStart w:id="0" w:name="_Hlk122408175"/>
      <w:r w:rsidRPr="003D25A6">
        <w:rPr>
          <w:rFonts w:ascii="Times New Roman" w:hAnsi="Times New Roman"/>
          <w:sz w:val="24"/>
          <w:szCs w:val="24"/>
        </w:rPr>
        <w:t>I</w:t>
      </w:r>
      <w:r w:rsidR="007E4451" w:rsidRPr="003D25A6">
        <w:rPr>
          <w:rFonts w:ascii="Times New Roman" w:hAnsi="Times New Roman"/>
          <w:sz w:val="24"/>
          <w:szCs w:val="24"/>
        </w:rPr>
        <w:t>nstallation Chantier ;</w:t>
      </w:r>
    </w:p>
    <w:p w:rsidR="007E4451"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Etudes et </w:t>
      </w:r>
      <w:r w:rsidR="00D4571D" w:rsidRPr="003D25A6">
        <w:rPr>
          <w:rFonts w:ascii="Times New Roman" w:hAnsi="Times New Roman"/>
          <w:sz w:val="24"/>
          <w:szCs w:val="24"/>
        </w:rPr>
        <w:t>piquetage ;</w:t>
      </w:r>
    </w:p>
    <w:p w:rsidR="007A3907"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Fouilles en terrain latéritiques dimensions 600mmX600mmX1500mm ;</w:t>
      </w:r>
    </w:p>
    <w:p w:rsidR="007A3907"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Massif</w:t>
      </w:r>
      <w:r w:rsidR="007A3907" w:rsidRPr="003D25A6">
        <w:rPr>
          <w:rFonts w:ascii="Times New Roman" w:hAnsi="Times New Roman"/>
          <w:sz w:val="24"/>
          <w:szCs w:val="24"/>
        </w:rPr>
        <w:t xml:space="preserve"> bétonné 500mmX500mmX1500mm ;</w:t>
      </w:r>
    </w:p>
    <w:p w:rsidR="007A3907"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Fourniture et pose </w:t>
      </w:r>
      <w:r w:rsidR="00DE4BD3">
        <w:rPr>
          <w:rFonts w:ascii="Times New Roman" w:hAnsi="Times New Roman"/>
          <w:sz w:val="24"/>
          <w:szCs w:val="24"/>
        </w:rPr>
        <w:t>poteau</w:t>
      </w:r>
      <w:r w:rsidR="00E66AC8">
        <w:rPr>
          <w:rFonts w:ascii="Times New Roman" w:hAnsi="Times New Roman"/>
          <w:sz w:val="24"/>
          <w:szCs w:val="24"/>
        </w:rPr>
        <w:t xml:space="preserve"> en acier </w:t>
      </w:r>
      <w:r w:rsidR="00DE4BD3">
        <w:rPr>
          <w:rFonts w:ascii="Times New Roman" w:hAnsi="Times New Roman"/>
          <w:sz w:val="24"/>
          <w:szCs w:val="24"/>
        </w:rPr>
        <w:t>galva</w:t>
      </w:r>
      <w:r w:rsidR="00E66AC8">
        <w:rPr>
          <w:rFonts w:ascii="Times New Roman" w:hAnsi="Times New Roman"/>
          <w:sz w:val="24"/>
          <w:szCs w:val="24"/>
        </w:rPr>
        <w:t xml:space="preserve">nisé </w:t>
      </w:r>
      <w:r w:rsidR="009C6BB5">
        <w:rPr>
          <w:rFonts w:ascii="Times New Roman" w:hAnsi="Times New Roman"/>
          <w:sz w:val="24"/>
          <w:szCs w:val="24"/>
        </w:rPr>
        <w:t>(D</w:t>
      </w:r>
      <w:r w:rsidR="009C6BB5" w:rsidRPr="00F440A5">
        <w:rPr>
          <w:rFonts w:ascii="Times New Roman" w:eastAsia="Times New Roman" w:hAnsi="Times New Roman"/>
          <w:color w:val="000000"/>
        </w:rPr>
        <w:t>≥</w:t>
      </w:r>
      <w:r w:rsidR="009C6BB5">
        <w:rPr>
          <w:rFonts w:ascii="Times New Roman" w:eastAsia="Times New Roman" w:hAnsi="Times New Roman"/>
          <w:color w:val="000000"/>
        </w:rPr>
        <w:t>40</w:t>
      </w:r>
      <w:r w:rsidR="00DA3CE6">
        <w:rPr>
          <w:rFonts w:ascii="Times New Roman" w:eastAsia="Times New Roman" w:hAnsi="Times New Roman"/>
          <w:color w:val="000000"/>
        </w:rPr>
        <w:t>c</w:t>
      </w:r>
      <w:r w:rsidR="009C6BB5">
        <w:rPr>
          <w:rFonts w:ascii="Times New Roman" w:eastAsia="Times New Roman" w:hAnsi="Times New Roman"/>
          <w:color w:val="000000"/>
        </w:rPr>
        <w:t xml:space="preserve">m) </w:t>
      </w:r>
      <w:r w:rsidR="00E66AC8">
        <w:rPr>
          <w:rFonts w:ascii="Times New Roman" w:hAnsi="Times New Roman"/>
          <w:sz w:val="24"/>
          <w:szCs w:val="24"/>
        </w:rPr>
        <w:t xml:space="preserve">et </w:t>
      </w:r>
      <w:r w:rsidRPr="003D25A6">
        <w:rPr>
          <w:rFonts w:ascii="Times New Roman" w:hAnsi="Times New Roman"/>
          <w:sz w:val="24"/>
          <w:szCs w:val="24"/>
        </w:rPr>
        <w:t>de</w:t>
      </w:r>
      <w:r w:rsidR="00476332">
        <w:rPr>
          <w:rFonts w:ascii="Times New Roman" w:hAnsi="Times New Roman"/>
          <w:sz w:val="24"/>
          <w:szCs w:val="24"/>
        </w:rPr>
        <w:t xml:space="preserve">s </w:t>
      </w:r>
      <w:r w:rsidRPr="003D25A6">
        <w:rPr>
          <w:rFonts w:ascii="Times New Roman" w:hAnsi="Times New Roman"/>
          <w:sz w:val="24"/>
          <w:szCs w:val="24"/>
        </w:rPr>
        <w:t>lampadaires solaires à une crosse</w:t>
      </w:r>
      <w:r w:rsidR="00910A86">
        <w:rPr>
          <w:rFonts w:ascii="Times New Roman" w:hAnsi="Times New Roman"/>
          <w:sz w:val="24"/>
          <w:szCs w:val="24"/>
        </w:rPr>
        <w:t> </w:t>
      </w:r>
      <w:bookmarkStart w:id="1" w:name="_Hlk122405530"/>
      <w:r w:rsidR="00F67233">
        <w:rPr>
          <w:rFonts w:ascii="Times New Roman" w:hAnsi="Times New Roman"/>
          <w:sz w:val="24"/>
          <w:szCs w:val="24"/>
        </w:rPr>
        <w:t>:</w:t>
      </w:r>
      <w:r w:rsidR="00F67233" w:rsidRPr="00F440A5">
        <w:rPr>
          <w:rFonts w:ascii="Times New Roman" w:eastAsia="Times New Roman" w:hAnsi="Times New Roman"/>
          <w:color w:val="000000"/>
        </w:rPr>
        <w:t xml:space="preserve"> Luminaire</w:t>
      </w:r>
      <w:r w:rsidR="00910A86" w:rsidRPr="00F440A5">
        <w:rPr>
          <w:rFonts w:ascii="Times New Roman" w:eastAsia="Times New Roman" w:hAnsi="Times New Roman"/>
          <w:color w:val="000000"/>
        </w:rPr>
        <w:t xml:space="preserve"> LED (LED </w:t>
      </w:r>
      <w:bookmarkStart w:id="2" w:name="_Hlk123213794"/>
      <w:r w:rsidR="00910A86" w:rsidRPr="00F440A5">
        <w:rPr>
          <w:rFonts w:ascii="Times New Roman" w:eastAsia="Times New Roman" w:hAnsi="Times New Roman"/>
          <w:color w:val="000000"/>
        </w:rPr>
        <w:t>≥</w:t>
      </w:r>
      <w:bookmarkEnd w:id="2"/>
      <w:r w:rsidR="00910A86" w:rsidRPr="00F440A5">
        <w:rPr>
          <w:rFonts w:ascii="Times New Roman" w:eastAsia="Times New Roman" w:hAnsi="Times New Roman"/>
          <w:color w:val="000000"/>
        </w:rPr>
        <w:t xml:space="preserve"> 100W)</w:t>
      </w:r>
      <w:bookmarkEnd w:id="1"/>
      <w:r w:rsidR="00910A86" w:rsidRPr="00F440A5">
        <w:rPr>
          <w:rFonts w:ascii="Times New Roman" w:eastAsia="Times New Roman" w:hAnsi="Times New Roman"/>
          <w:color w:val="000000"/>
        </w:rPr>
        <w:t xml:space="preserve"> ;</w:t>
      </w:r>
    </w:p>
    <w:p w:rsidR="00D4571D" w:rsidRPr="003D25A6" w:rsidRDefault="00D4571D" w:rsidP="00363B0D">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Fourniture et pose de lampadaires solaires à deux crosses</w:t>
      </w:r>
      <w:r w:rsidR="00910A86">
        <w:rPr>
          <w:rFonts w:ascii="Times New Roman" w:hAnsi="Times New Roman"/>
          <w:sz w:val="24"/>
          <w:szCs w:val="24"/>
        </w:rPr>
        <w:t> </w:t>
      </w:r>
      <w:r w:rsidR="00F67233">
        <w:rPr>
          <w:rFonts w:ascii="Times New Roman" w:hAnsi="Times New Roman"/>
          <w:sz w:val="24"/>
          <w:szCs w:val="24"/>
        </w:rPr>
        <w:t>:</w:t>
      </w:r>
      <w:r w:rsidR="00F67233" w:rsidRPr="00F440A5">
        <w:rPr>
          <w:rFonts w:ascii="Times New Roman" w:eastAsia="Times New Roman" w:hAnsi="Times New Roman"/>
          <w:color w:val="000000"/>
        </w:rPr>
        <w:t xml:space="preserve"> Luminaire</w:t>
      </w:r>
      <w:r w:rsidR="00910A86" w:rsidRPr="00F440A5">
        <w:rPr>
          <w:rFonts w:ascii="Times New Roman" w:eastAsia="Times New Roman" w:hAnsi="Times New Roman"/>
          <w:color w:val="000000"/>
        </w:rPr>
        <w:t xml:space="preserve"> LED (LED ≥ 100W)</w:t>
      </w:r>
      <w:r w:rsidR="006069C3" w:rsidRPr="003D25A6">
        <w:rPr>
          <w:rFonts w:ascii="Times New Roman" w:hAnsi="Times New Roman"/>
          <w:sz w:val="24"/>
          <w:szCs w:val="24"/>
        </w:rPr>
        <w:t xml:space="preserve"> ;</w:t>
      </w:r>
    </w:p>
    <w:p w:rsidR="00D4571D"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Abat</w:t>
      </w:r>
      <w:r w:rsidR="0097482F" w:rsidRPr="003D25A6">
        <w:rPr>
          <w:rFonts w:ascii="Times New Roman" w:hAnsi="Times New Roman"/>
          <w:sz w:val="24"/>
          <w:szCs w:val="24"/>
        </w:rPr>
        <w:t>t</w:t>
      </w:r>
      <w:r w:rsidRPr="003D25A6">
        <w:rPr>
          <w:rFonts w:ascii="Times New Roman" w:hAnsi="Times New Roman"/>
          <w:sz w:val="24"/>
          <w:szCs w:val="24"/>
        </w:rPr>
        <w:t>age et élagage ;</w:t>
      </w:r>
    </w:p>
    <w:p w:rsidR="00D4571D"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Transport de matériel ;</w:t>
      </w:r>
    </w:p>
    <w:p w:rsidR="00D441A2" w:rsidRPr="003D25A6" w:rsidRDefault="00D4571D" w:rsidP="00D441A2">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Plan de </w:t>
      </w:r>
      <w:r w:rsidR="008F6A26" w:rsidRPr="003D25A6">
        <w:rPr>
          <w:rFonts w:ascii="Times New Roman" w:hAnsi="Times New Roman"/>
          <w:sz w:val="24"/>
          <w:szCs w:val="24"/>
        </w:rPr>
        <w:t>recollement</w:t>
      </w:r>
      <w:bookmarkEnd w:id="0"/>
      <w:r w:rsidR="008F6A26" w:rsidRPr="003D25A6">
        <w:rPr>
          <w:rFonts w:ascii="Times New Roman" w:hAnsi="Times New Roman"/>
          <w:sz w:val="24"/>
          <w:szCs w:val="24"/>
        </w:rPr>
        <w:t>.</w:t>
      </w:r>
    </w:p>
    <w:p w:rsidR="00676A7E" w:rsidRDefault="0018239C" w:rsidP="007C0B87">
      <w:pPr>
        <w:jc w:val="both"/>
        <w:rPr>
          <w:rFonts w:ascii="Times New Roman" w:hAnsi="Times New Roman"/>
          <w:sz w:val="24"/>
          <w:szCs w:val="24"/>
        </w:rPr>
      </w:pPr>
      <w:r w:rsidRPr="00E65C25">
        <w:rPr>
          <w:rFonts w:ascii="Times New Roman" w:hAnsi="Times New Roman"/>
          <w:sz w:val="24"/>
          <w:szCs w:val="24"/>
        </w:rPr>
        <w:t xml:space="preserve">Soit un total de </w:t>
      </w:r>
      <w:r w:rsidR="00140EEC">
        <w:rPr>
          <w:rFonts w:ascii="Times New Roman" w:hAnsi="Times New Roman"/>
          <w:b/>
          <w:sz w:val="24"/>
          <w:szCs w:val="24"/>
        </w:rPr>
        <w:t>4</w:t>
      </w:r>
      <w:r w:rsidR="00BC423B">
        <w:rPr>
          <w:rFonts w:ascii="Times New Roman" w:hAnsi="Times New Roman"/>
          <w:b/>
          <w:sz w:val="24"/>
          <w:szCs w:val="24"/>
        </w:rPr>
        <w:t>5</w:t>
      </w:r>
      <w:r w:rsidR="007C0B87">
        <w:rPr>
          <w:rFonts w:ascii="Times New Roman" w:hAnsi="Times New Roman"/>
          <w:b/>
          <w:sz w:val="24"/>
          <w:szCs w:val="24"/>
        </w:rPr>
        <w:t xml:space="preserve"> lampadaires solaires </w:t>
      </w:r>
      <w:r w:rsidR="00C90590" w:rsidRPr="00E65C25">
        <w:rPr>
          <w:rFonts w:ascii="Times New Roman" w:hAnsi="Times New Roman"/>
          <w:sz w:val="24"/>
          <w:szCs w:val="24"/>
        </w:rPr>
        <w:t>à installer</w:t>
      </w:r>
    </w:p>
    <w:p w:rsidR="00887375" w:rsidRPr="003D25A6" w:rsidRDefault="00887375" w:rsidP="007C0B87">
      <w:pPr>
        <w:jc w:val="both"/>
        <w:rPr>
          <w:rFonts w:ascii="Times New Roman" w:hAnsi="Times New Roman"/>
          <w:color w:val="000000" w:themeColor="text1"/>
          <w:sz w:val="24"/>
          <w:szCs w:val="24"/>
        </w:rPr>
      </w:pPr>
    </w:p>
    <w:p w:rsidR="00C30D85" w:rsidRPr="00E65C25" w:rsidRDefault="00251EBE" w:rsidP="00E65C25">
      <w:pPr>
        <w:tabs>
          <w:tab w:val="left" w:pos="1680"/>
        </w:tabs>
        <w:spacing w:after="0"/>
        <w:ind w:left="-142"/>
        <w:jc w:val="both"/>
        <w:rPr>
          <w:rFonts w:ascii="Times New Roman" w:hAnsi="Times New Roman"/>
          <w:b/>
          <w:sz w:val="24"/>
          <w:szCs w:val="24"/>
          <w:u w:val="single"/>
        </w:rPr>
      </w:pPr>
      <w:r>
        <w:rPr>
          <w:rFonts w:ascii="Times New Roman" w:hAnsi="Times New Roman"/>
          <w:b/>
          <w:sz w:val="24"/>
          <w:szCs w:val="28"/>
        </w:rPr>
        <w:t>4</w:t>
      </w:r>
      <w:r w:rsidR="00D01C06" w:rsidRPr="00E65C25">
        <w:rPr>
          <w:rFonts w:ascii="Times New Roman" w:hAnsi="Times New Roman"/>
          <w:b/>
          <w:sz w:val="24"/>
          <w:szCs w:val="28"/>
        </w:rPr>
        <w:t xml:space="preserve">. </w:t>
      </w:r>
      <w:r w:rsidR="00D01C06" w:rsidRPr="00E65C25">
        <w:rPr>
          <w:rFonts w:ascii="Times New Roman" w:hAnsi="Times New Roman"/>
          <w:b/>
          <w:sz w:val="24"/>
          <w:szCs w:val="28"/>
          <w:u w:val="single"/>
        </w:rPr>
        <w:t>DELAI D’EXECUTION</w:t>
      </w:r>
      <w:r w:rsidR="00C30D85" w:rsidRPr="00E65C25">
        <w:rPr>
          <w:rFonts w:ascii="Times New Roman" w:hAnsi="Times New Roman"/>
          <w:b/>
          <w:sz w:val="24"/>
          <w:szCs w:val="24"/>
          <w:u w:val="single"/>
        </w:rPr>
        <w:t>ET LIEU DE LIVRAISON</w:t>
      </w:r>
    </w:p>
    <w:p w:rsidR="00C30D85" w:rsidRPr="00E65C25" w:rsidRDefault="00C30D85" w:rsidP="00E65C25">
      <w:pPr>
        <w:tabs>
          <w:tab w:val="left" w:pos="1680"/>
        </w:tabs>
        <w:spacing w:after="0"/>
        <w:ind w:left="-142"/>
        <w:jc w:val="both"/>
        <w:rPr>
          <w:rFonts w:ascii="Times New Roman" w:hAnsi="Times New Roman"/>
          <w:b/>
          <w:sz w:val="8"/>
          <w:szCs w:val="24"/>
        </w:rPr>
      </w:pPr>
    </w:p>
    <w:p w:rsidR="00C30D85" w:rsidRPr="00E65C25" w:rsidRDefault="00C30D85" w:rsidP="00E65C25">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 xml:space="preserve">Le délai maximum d’exécution prévu par le Maître d’ouvrage est </w:t>
      </w:r>
      <w:r w:rsidR="007F4662" w:rsidRPr="00E65C25">
        <w:rPr>
          <w:rFonts w:ascii="Times New Roman" w:hAnsi="Times New Roman"/>
          <w:sz w:val="24"/>
          <w:szCs w:val="24"/>
        </w:rPr>
        <w:t>de</w:t>
      </w:r>
      <w:r w:rsidR="00140EEC">
        <w:rPr>
          <w:rFonts w:ascii="Times New Roman" w:hAnsi="Times New Roman"/>
          <w:sz w:val="24"/>
          <w:szCs w:val="24"/>
        </w:rPr>
        <w:t xml:space="preserve"> </w:t>
      </w:r>
      <w:r w:rsidR="00BC423B">
        <w:rPr>
          <w:rFonts w:ascii="Times New Roman" w:hAnsi="Times New Roman"/>
          <w:b/>
          <w:sz w:val="24"/>
          <w:szCs w:val="24"/>
        </w:rPr>
        <w:t xml:space="preserve">trois </w:t>
      </w:r>
      <w:r w:rsidR="00FE1781" w:rsidRPr="003D25A6">
        <w:rPr>
          <w:rFonts w:ascii="Times New Roman" w:hAnsi="Times New Roman"/>
          <w:b/>
          <w:color w:val="000000" w:themeColor="text1"/>
          <w:sz w:val="24"/>
          <w:szCs w:val="24"/>
        </w:rPr>
        <w:t>(0</w:t>
      </w:r>
      <w:r w:rsidR="00BC423B">
        <w:rPr>
          <w:rFonts w:ascii="Times New Roman" w:hAnsi="Times New Roman"/>
          <w:b/>
          <w:color w:val="000000" w:themeColor="text1"/>
          <w:sz w:val="24"/>
          <w:szCs w:val="24"/>
        </w:rPr>
        <w:t>3</w:t>
      </w:r>
      <w:r w:rsidRPr="003D25A6">
        <w:rPr>
          <w:rFonts w:ascii="Times New Roman" w:hAnsi="Times New Roman"/>
          <w:b/>
          <w:color w:val="000000" w:themeColor="text1"/>
          <w:sz w:val="24"/>
          <w:szCs w:val="24"/>
        </w:rPr>
        <w:t xml:space="preserve">) </w:t>
      </w:r>
      <w:r w:rsidRPr="00E65C25">
        <w:rPr>
          <w:rFonts w:ascii="Times New Roman" w:hAnsi="Times New Roman"/>
          <w:b/>
          <w:sz w:val="24"/>
          <w:szCs w:val="24"/>
        </w:rPr>
        <w:t>mois</w:t>
      </w:r>
      <w:r w:rsidRPr="00E65C25">
        <w:rPr>
          <w:rFonts w:ascii="Times New Roman" w:hAnsi="Times New Roman"/>
          <w:sz w:val="24"/>
          <w:szCs w:val="24"/>
        </w:rPr>
        <w:t xml:space="preserve">. Les travaux seront livrés </w:t>
      </w:r>
      <w:r w:rsidR="00BE0987">
        <w:rPr>
          <w:rFonts w:ascii="Times New Roman" w:hAnsi="Times New Roman"/>
          <w:sz w:val="24"/>
          <w:szCs w:val="24"/>
        </w:rPr>
        <w:t>d</w:t>
      </w:r>
      <w:r w:rsidR="006069C3">
        <w:rPr>
          <w:rFonts w:ascii="Times New Roman" w:hAnsi="Times New Roman"/>
          <w:sz w:val="24"/>
          <w:szCs w:val="24"/>
        </w:rPr>
        <w:t>ans</w:t>
      </w:r>
      <w:r w:rsidR="00BE0987">
        <w:rPr>
          <w:rFonts w:ascii="Times New Roman" w:hAnsi="Times New Roman"/>
          <w:sz w:val="24"/>
          <w:szCs w:val="24"/>
        </w:rPr>
        <w:t xml:space="preserve"> la ville de </w:t>
      </w:r>
      <w:r w:rsidR="00013E79">
        <w:rPr>
          <w:rFonts w:ascii="Times New Roman" w:hAnsi="Times New Roman"/>
          <w:sz w:val="24"/>
          <w:szCs w:val="24"/>
        </w:rPr>
        <w:t>KENTZOU</w:t>
      </w:r>
      <w:r w:rsidRPr="00E65C25">
        <w:rPr>
          <w:rFonts w:ascii="Times New Roman" w:hAnsi="Times New Roman"/>
          <w:sz w:val="24"/>
          <w:szCs w:val="24"/>
        </w:rPr>
        <w:t xml:space="preserve">, </w:t>
      </w:r>
      <w:r w:rsidR="005D51EB">
        <w:rPr>
          <w:rFonts w:ascii="Times New Roman" w:hAnsi="Times New Roman"/>
          <w:sz w:val="24"/>
          <w:szCs w:val="24"/>
        </w:rPr>
        <w:t>Département de la Kadey</w:t>
      </w:r>
      <w:r w:rsidRPr="00E65C25">
        <w:rPr>
          <w:rFonts w:ascii="Times New Roman" w:hAnsi="Times New Roman"/>
          <w:sz w:val="24"/>
          <w:szCs w:val="24"/>
        </w:rPr>
        <w:t>.</w:t>
      </w:r>
    </w:p>
    <w:p w:rsidR="00D01C06" w:rsidRPr="00E65C25" w:rsidRDefault="00D01C06" w:rsidP="00E65C25">
      <w:pPr>
        <w:tabs>
          <w:tab w:val="left" w:pos="1680"/>
        </w:tabs>
        <w:spacing w:after="0"/>
        <w:ind w:left="-142"/>
        <w:jc w:val="both"/>
        <w:rPr>
          <w:rFonts w:ascii="Times New Roman" w:hAnsi="Times New Roman"/>
          <w:sz w:val="24"/>
          <w:szCs w:val="24"/>
        </w:rPr>
      </w:pPr>
    </w:p>
    <w:p w:rsidR="00D01C06" w:rsidRPr="00E65C25" w:rsidRDefault="00251EBE" w:rsidP="00E65C25">
      <w:pPr>
        <w:tabs>
          <w:tab w:val="left" w:pos="1680"/>
        </w:tabs>
        <w:spacing w:after="0"/>
        <w:ind w:left="-142"/>
        <w:jc w:val="both"/>
        <w:rPr>
          <w:rFonts w:ascii="Times New Roman" w:hAnsi="Times New Roman"/>
          <w:b/>
          <w:sz w:val="24"/>
          <w:szCs w:val="28"/>
          <w:u w:val="single"/>
        </w:rPr>
      </w:pPr>
      <w:r>
        <w:rPr>
          <w:rFonts w:ascii="Times New Roman" w:hAnsi="Times New Roman"/>
          <w:b/>
          <w:sz w:val="24"/>
          <w:szCs w:val="28"/>
        </w:rPr>
        <w:t>5</w:t>
      </w:r>
      <w:r w:rsidR="00D01C06" w:rsidRPr="00E65C25">
        <w:rPr>
          <w:rFonts w:ascii="Times New Roman" w:hAnsi="Times New Roman"/>
          <w:b/>
          <w:sz w:val="24"/>
          <w:szCs w:val="28"/>
        </w:rPr>
        <w:t xml:space="preserve">. </w:t>
      </w:r>
      <w:r w:rsidR="00DA6A39" w:rsidRPr="00E65C25">
        <w:rPr>
          <w:rFonts w:ascii="Times New Roman" w:hAnsi="Times New Roman"/>
          <w:b/>
          <w:sz w:val="24"/>
          <w:szCs w:val="28"/>
          <w:u w:val="single"/>
        </w:rPr>
        <w:t>COUT DU PROJET</w:t>
      </w:r>
    </w:p>
    <w:p w:rsidR="004A6144" w:rsidRPr="00E65C25" w:rsidRDefault="00B54763" w:rsidP="00E65C25">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Le coût</w:t>
      </w:r>
      <w:r w:rsidR="00887375">
        <w:rPr>
          <w:rFonts w:ascii="Times New Roman" w:hAnsi="Times New Roman"/>
          <w:sz w:val="24"/>
          <w:szCs w:val="28"/>
        </w:rPr>
        <w:t xml:space="preserve"> </w:t>
      </w:r>
      <w:r w:rsidRPr="00E65C25">
        <w:rPr>
          <w:rFonts w:ascii="Times New Roman" w:hAnsi="Times New Roman"/>
          <w:sz w:val="24"/>
          <w:szCs w:val="28"/>
        </w:rPr>
        <w:t>des prestations est de</w:t>
      </w:r>
      <w:r w:rsidR="00D01C06" w:rsidRPr="00E65C25">
        <w:rPr>
          <w:rFonts w:ascii="Times New Roman" w:hAnsi="Times New Roman"/>
          <w:sz w:val="24"/>
          <w:szCs w:val="28"/>
        </w:rPr>
        <w:t> </w:t>
      </w:r>
      <w:r w:rsidR="00887375">
        <w:rPr>
          <w:rFonts w:ascii="Times New Roman" w:hAnsi="Times New Roman"/>
          <w:sz w:val="24"/>
          <w:szCs w:val="28"/>
        </w:rPr>
        <w:t xml:space="preserve">: </w:t>
      </w:r>
      <w:r w:rsidR="00887375">
        <w:rPr>
          <w:rFonts w:ascii="Times New Roman" w:hAnsi="Times New Roman"/>
          <w:b/>
          <w:sz w:val="24"/>
          <w:szCs w:val="28"/>
        </w:rPr>
        <w:t>Cinquante</w:t>
      </w:r>
      <w:r w:rsidR="00E66AC8">
        <w:rPr>
          <w:rFonts w:ascii="Times New Roman" w:hAnsi="Times New Roman"/>
          <w:b/>
          <w:sz w:val="24"/>
          <w:szCs w:val="28"/>
        </w:rPr>
        <w:t xml:space="preserve"> </w:t>
      </w:r>
      <w:r w:rsidR="00BC423B">
        <w:rPr>
          <w:rFonts w:ascii="Times New Roman" w:hAnsi="Times New Roman"/>
          <w:b/>
          <w:sz w:val="24"/>
          <w:szCs w:val="28"/>
        </w:rPr>
        <w:t xml:space="preserve">Cinq </w:t>
      </w:r>
      <w:r w:rsidR="00E66AC8">
        <w:rPr>
          <w:rFonts w:ascii="Times New Roman" w:hAnsi="Times New Roman"/>
          <w:b/>
          <w:sz w:val="24"/>
          <w:szCs w:val="28"/>
        </w:rPr>
        <w:t>millions (</w:t>
      </w:r>
      <w:r w:rsidR="00BC423B">
        <w:rPr>
          <w:rFonts w:ascii="Times New Roman" w:hAnsi="Times New Roman"/>
          <w:b/>
          <w:sz w:val="24"/>
          <w:szCs w:val="28"/>
        </w:rPr>
        <w:t>55</w:t>
      </w:r>
      <w:r w:rsidR="00E66AC8">
        <w:rPr>
          <w:rFonts w:ascii="Times New Roman" w:hAnsi="Times New Roman"/>
          <w:b/>
          <w:sz w:val="24"/>
          <w:szCs w:val="28"/>
        </w:rPr>
        <w:t xml:space="preserve"> 000 000) </w:t>
      </w:r>
      <w:r w:rsidR="002A39B9" w:rsidRPr="00E65C25">
        <w:rPr>
          <w:rFonts w:ascii="Times New Roman" w:hAnsi="Times New Roman"/>
          <w:b/>
          <w:sz w:val="24"/>
          <w:szCs w:val="28"/>
        </w:rPr>
        <w:t xml:space="preserve">FRANCS CFA TTC </w:t>
      </w:r>
    </w:p>
    <w:p w:rsidR="005C1E1F" w:rsidRPr="00E65C25" w:rsidRDefault="005C1E1F" w:rsidP="00E65C25">
      <w:pPr>
        <w:tabs>
          <w:tab w:val="left" w:pos="1680"/>
        </w:tabs>
        <w:spacing w:after="0"/>
        <w:ind w:left="-142"/>
        <w:jc w:val="both"/>
        <w:rPr>
          <w:rFonts w:ascii="Times New Roman" w:hAnsi="Times New Roman"/>
          <w:b/>
          <w:sz w:val="24"/>
          <w:szCs w:val="28"/>
        </w:rPr>
      </w:pPr>
    </w:p>
    <w:p w:rsidR="00D01C06" w:rsidRPr="00E65C25" w:rsidRDefault="00251EBE" w:rsidP="00E65C25">
      <w:pPr>
        <w:tabs>
          <w:tab w:val="left" w:pos="1680"/>
        </w:tabs>
        <w:spacing w:after="0"/>
        <w:ind w:left="-142"/>
        <w:jc w:val="both"/>
        <w:rPr>
          <w:rFonts w:ascii="Times New Roman" w:hAnsi="Times New Roman"/>
          <w:b/>
          <w:sz w:val="24"/>
          <w:szCs w:val="28"/>
          <w:u w:val="single"/>
        </w:rPr>
      </w:pPr>
      <w:r>
        <w:rPr>
          <w:rFonts w:ascii="Times New Roman" w:hAnsi="Times New Roman"/>
          <w:b/>
          <w:sz w:val="24"/>
          <w:szCs w:val="28"/>
        </w:rPr>
        <w:t>6</w:t>
      </w:r>
      <w:r w:rsidR="00D01C06" w:rsidRPr="00E65C25">
        <w:rPr>
          <w:rFonts w:ascii="Times New Roman" w:hAnsi="Times New Roman"/>
          <w:b/>
          <w:sz w:val="24"/>
          <w:szCs w:val="28"/>
        </w:rPr>
        <w:t xml:space="preserve">. </w:t>
      </w:r>
      <w:r w:rsidR="00D01C06" w:rsidRPr="00E65C25">
        <w:rPr>
          <w:rFonts w:ascii="Times New Roman" w:hAnsi="Times New Roman"/>
          <w:b/>
          <w:sz w:val="24"/>
          <w:szCs w:val="28"/>
          <w:u w:val="single"/>
        </w:rPr>
        <w:t>PARTICIPATION ET ORIGINE</w:t>
      </w:r>
    </w:p>
    <w:p w:rsidR="00EA58C2" w:rsidRPr="00E65C25" w:rsidRDefault="00EA58C2" w:rsidP="00E65C25">
      <w:pPr>
        <w:tabs>
          <w:tab w:val="left" w:pos="1680"/>
        </w:tabs>
        <w:spacing w:after="0"/>
        <w:ind w:left="-142"/>
        <w:jc w:val="both"/>
        <w:rPr>
          <w:rFonts w:ascii="Times New Roman" w:hAnsi="Times New Roman"/>
          <w:b/>
          <w:sz w:val="6"/>
          <w:szCs w:val="28"/>
        </w:rPr>
      </w:pPr>
    </w:p>
    <w:p w:rsidR="00D01C06" w:rsidRPr="00E65C25" w:rsidRDefault="00B54763" w:rsidP="00E65C25">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La participation à cet Appel d’Offres est</w:t>
      </w:r>
      <w:r w:rsidR="00D01C06" w:rsidRPr="00E65C25">
        <w:rPr>
          <w:rFonts w:ascii="Times New Roman" w:hAnsi="Times New Roman"/>
          <w:sz w:val="24"/>
          <w:szCs w:val="28"/>
        </w:rPr>
        <w:t xml:space="preserve"> ouverte à toutes Sociétés, Entreprises ou</w:t>
      </w:r>
      <w:r w:rsidR="00A770F6">
        <w:rPr>
          <w:rFonts w:ascii="Times New Roman" w:hAnsi="Times New Roman"/>
          <w:sz w:val="24"/>
          <w:szCs w:val="28"/>
        </w:rPr>
        <w:t xml:space="preserve"> </w:t>
      </w:r>
      <w:r w:rsidR="00D01C06" w:rsidRPr="00E65C25">
        <w:rPr>
          <w:rFonts w:ascii="Times New Roman" w:hAnsi="Times New Roman"/>
          <w:sz w:val="24"/>
          <w:szCs w:val="28"/>
        </w:rPr>
        <w:t xml:space="preserve">Groupes </w:t>
      </w:r>
      <w:r w:rsidRPr="00E65C25">
        <w:rPr>
          <w:rFonts w:ascii="Times New Roman" w:hAnsi="Times New Roman"/>
          <w:sz w:val="24"/>
          <w:szCs w:val="28"/>
        </w:rPr>
        <w:t xml:space="preserve">d’Entreprises </w:t>
      </w:r>
      <w:r w:rsidR="00625239">
        <w:rPr>
          <w:rFonts w:ascii="Times New Roman" w:hAnsi="Times New Roman"/>
          <w:sz w:val="24"/>
          <w:szCs w:val="28"/>
        </w:rPr>
        <w:t xml:space="preserve">catégorisées ou non </w:t>
      </w:r>
      <w:r w:rsidRPr="00E65C25">
        <w:rPr>
          <w:rFonts w:ascii="Times New Roman" w:hAnsi="Times New Roman"/>
          <w:sz w:val="24"/>
          <w:szCs w:val="28"/>
        </w:rPr>
        <w:t>de droit Camerounais</w:t>
      </w:r>
      <w:r w:rsidR="00D5172E" w:rsidRPr="00E65C25">
        <w:rPr>
          <w:rFonts w:ascii="Times New Roman" w:hAnsi="Times New Roman"/>
          <w:sz w:val="24"/>
          <w:szCs w:val="28"/>
        </w:rPr>
        <w:t xml:space="preserve">, </w:t>
      </w:r>
      <w:r w:rsidRPr="00E65C25">
        <w:rPr>
          <w:rFonts w:ascii="Times New Roman" w:hAnsi="Times New Roman"/>
          <w:sz w:val="24"/>
          <w:szCs w:val="28"/>
        </w:rPr>
        <w:t>ayant une</w:t>
      </w:r>
      <w:r w:rsidR="00887375">
        <w:rPr>
          <w:rFonts w:ascii="Times New Roman" w:hAnsi="Times New Roman"/>
          <w:sz w:val="24"/>
          <w:szCs w:val="28"/>
        </w:rPr>
        <w:t xml:space="preserve"> </w:t>
      </w:r>
      <w:r w:rsidR="00D5172E" w:rsidRPr="00E65C25">
        <w:rPr>
          <w:rFonts w:ascii="Times New Roman" w:hAnsi="Times New Roman"/>
          <w:sz w:val="24"/>
          <w:szCs w:val="28"/>
        </w:rPr>
        <w:t xml:space="preserve">expérience </w:t>
      </w:r>
      <w:r w:rsidR="00D01C06" w:rsidRPr="00E65C25">
        <w:rPr>
          <w:rFonts w:ascii="Times New Roman" w:hAnsi="Times New Roman"/>
          <w:sz w:val="24"/>
          <w:szCs w:val="28"/>
        </w:rPr>
        <w:t>avérée</w:t>
      </w:r>
      <w:r w:rsidR="00D5172E" w:rsidRPr="00E65C25">
        <w:rPr>
          <w:rFonts w:ascii="Times New Roman" w:hAnsi="Times New Roman"/>
          <w:sz w:val="24"/>
          <w:szCs w:val="28"/>
        </w:rPr>
        <w:t xml:space="preserve"> dans le domaine des énergies renouvelables par ailleurs</w:t>
      </w:r>
      <w:r w:rsidR="00D01C06" w:rsidRPr="00E65C25">
        <w:rPr>
          <w:rFonts w:ascii="Times New Roman" w:hAnsi="Times New Roman"/>
          <w:sz w:val="24"/>
          <w:szCs w:val="28"/>
        </w:rPr>
        <w:t xml:space="preserve"> justifiant des capacités techniques et financières pour la réalisation des travaux objet du </w:t>
      </w:r>
      <w:r w:rsidR="00D5172E" w:rsidRPr="00E65C25">
        <w:rPr>
          <w:rFonts w:ascii="Times New Roman" w:hAnsi="Times New Roman"/>
          <w:sz w:val="24"/>
          <w:szCs w:val="28"/>
        </w:rPr>
        <w:t>Présent</w:t>
      </w:r>
      <w:r w:rsidR="00D01C06" w:rsidRPr="00E65C25">
        <w:rPr>
          <w:rFonts w:ascii="Times New Roman" w:hAnsi="Times New Roman"/>
          <w:sz w:val="24"/>
          <w:szCs w:val="28"/>
        </w:rPr>
        <w:t xml:space="preserve"> Appel d’Offres.</w:t>
      </w:r>
    </w:p>
    <w:p w:rsidR="00464F12" w:rsidRPr="00E65C25" w:rsidRDefault="00464F12" w:rsidP="00E65C25">
      <w:pPr>
        <w:tabs>
          <w:tab w:val="left" w:pos="1680"/>
        </w:tabs>
        <w:spacing w:after="0"/>
        <w:jc w:val="both"/>
        <w:rPr>
          <w:rFonts w:ascii="Times New Roman" w:hAnsi="Times New Roman"/>
          <w:b/>
          <w:sz w:val="24"/>
          <w:szCs w:val="28"/>
        </w:rPr>
      </w:pPr>
    </w:p>
    <w:p w:rsidR="0091273B" w:rsidRPr="00E65C25" w:rsidRDefault="00251EBE" w:rsidP="00E65C25">
      <w:pPr>
        <w:tabs>
          <w:tab w:val="left" w:pos="1680"/>
        </w:tabs>
        <w:spacing w:after="0"/>
        <w:ind w:left="-142"/>
        <w:jc w:val="both"/>
        <w:rPr>
          <w:rFonts w:ascii="Times New Roman" w:hAnsi="Times New Roman"/>
          <w:b/>
          <w:sz w:val="24"/>
          <w:szCs w:val="28"/>
        </w:rPr>
      </w:pPr>
      <w:r>
        <w:rPr>
          <w:rFonts w:ascii="Times New Roman" w:hAnsi="Times New Roman"/>
          <w:b/>
          <w:sz w:val="24"/>
          <w:szCs w:val="28"/>
        </w:rPr>
        <w:t>7</w:t>
      </w:r>
      <w:r w:rsidR="00B54763" w:rsidRPr="00E65C25">
        <w:rPr>
          <w:rFonts w:ascii="Times New Roman" w:hAnsi="Times New Roman"/>
          <w:b/>
          <w:sz w:val="24"/>
          <w:szCs w:val="28"/>
        </w:rPr>
        <w:t>-</w:t>
      </w:r>
      <w:r w:rsidR="00B54763" w:rsidRPr="00B54763">
        <w:rPr>
          <w:rFonts w:ascii="Times New Roman" w:hAnsi="Times New Roman"/>
          <w:b/>
          <w:sz w:val="24"/>
          <w:szCs w:val="28"/>
          <w:u w:val="single"/>
        </w:rPr>
        <w:t>CONSULTATION</w:t>
      </w:r>
      <w:r w:rsidR="00FE0324" w:rsidRPr="00E65C25">
        <w:rPr>
          <w:rFonts w:ascii="Times New Roman" w:hAnsi="Times New Roman"/>
          <w:b/>
          <w:sz w:val="24"/>
          <w:szCs w:val="28"/>
          <w:u w:val="single"/>
        </w:rPr>
        <w:t>DU DOSSIER D’APPEL D’OFFRES</w:t>
      </w:r>
      <w:r w:rsidR="00FE0324" w:rsidRPr="00E65C25">
        <w:rPr>
          <w:rFonts w:ascii="Times New Roman" w:hAnsi="Times New Roman"/>
          <w:b/>
          <w:sz w:val="24"/>
          <w:szCs w:val="28"/>
        </w:rPr>
        <w:t xml:space="preserve"> (DAO</w:t>
      </w:r>
      <w:r w:rsidR="009E1E68" w:rsidRPr="00E65C25">
        <w:rPr>
          <w:rFonts w:ascii="Times New Roman" w:hAnsi="Times New Roman"/>
          <w:b/>
          <w:sz w:val="24"/>
          <w:szCs w:val="28"/>
        </w:rPr>
        <w:t>)</w:t>
      </w:r>
    </w:p>
    <w:p w:rsidR="007E688C" w:rsidRPr="00E65C25" w:rsidRDefault="009E1E68" w:rsidP="00E65C25">
      <w:pPr>
        <w:spacing w:before="120" w:after="120" w:line="240" w:lineRule="auto"/>
        <w:ind w:left="-142"/>
        <w:jc w:val="both"/>
        <w:rPr>
          <w:rFonts w:ascii="Times New Roman" w:hAnsi="Times New Roman"/>
          <w:sz w:val="24"/>
          <w:szCs w:val="24"/>
        </w:rPr>
      </w:pPr>
      <w:r w:rsidRPr="00E65C25">
        <w:rPr>
          <w:rFonts w:ascii="Times New Roman" w:hAnsi="Times New Roman"/>
          <w:sz w:val="24"/>
          <w:szCs w:val="24"/>
        </w:rPr>
        <w:t>Dès</w:t>
      </w:r>
      <w:r w:rsidR="00FE0324" w:rsidRPr="00E65C25">
        <w:rPr>
          <w:rFonts w:ascii="Times New Roman" w:hAnsi="Times New Roman"/>
          <w:sz w:val="24"/>
          <w:szCs w:val="24"/>
        </w:rPr>
        <w:t xml:space="preserve"> publication du présent avis, le Dossier d’Appel d’Offres peut être consulté</w:t>
      </w:r>
      <w:r w:rsidR="00635867" w:rsidRPr="00E65C25">
        <w:rPr>
          <w:rFonts w:ascii="Times New Roman" w:hAnsi="Times New Roman"/>
          <w:sz w:val="24"/>
          <w:szCs w:val="24"/>
        </w:rPr>
        <w:t xml:space="preserve"> et </w:t>
      </w:r>
      <w:r w:rsidR="006F31EB" w:rsidRPr="00E65C25">
        <w:rPr>
          <w:rFonts w:ascii="Times New Roman" w:hAnsi="Times New Roman"/>
          <w:sz w:val="24"/>
          <w:szCs w:val="24"/>
        </w:rPr>
        <w:t>obtenu aux</w:t>
      </w:r>
      <w:r w:rsidR="00FE0324" w:rsidRPr="00E65C25">
        <w:rPr>
          <w:rFonts w:ascii="Times New Roman" w:hAnsi="Times New Roman"/>
          <w:sz w:val="24"/>
          <w:szCs w:val="24"/>
        </w:rPr>
        <w:t xml:space="preserve"> heures ouvrables </w:t>
      </w:r>
      <w:r w:rsidR="00473070">
        <w:rPr>
          <w:rFonts w:ascii="Times New Roman" w:hAnsi="Times New Roman"/>
          <w:sz w:val="24"/>
          <w:szCs w:val="24"/>
        </w:rPr>
        <w:t>au Service des Affaires Générales</w:t>
      </w:r>
      <w:r w:rsidR="00DA3CE6">
        <w:rPr>
          <w:rFonts w:ascii="Times New Roman" w:hAnsi="Times New Roman"/>
          <w:sz w:val="24"/>
          <w:szCs w:val="24"/>
        </w:rPr>
        <w:t xml:space="preserve"> de la Mairie de KENTZOU</w:t>
      </w:r>
      <w:r w:rsidR="00887375">
        <w:rPr>
          <w:rFonts w:ascii="Times New Roman" w:hAnsi="Times New Roman"/>
          <w:sz w:val="24"/>
          <w:szCs w:val="24"/>
        </w:rPr>
        <w:t xml:space="preserve"> </w:t>
      </w:r>
      <w:r w:rsidR="007E688C" w:rsidRPr="00E65C25">
        <w:rPr>
          <w:rFonts w:ascii="Times New Roman" w:hAnsi="Times New Roman"/>
          <w:sz w:val="24"/>
          <w:szCs w:val="24"/>
        </w:rPr>
        <w:t xml:space="preserve">sur présentation d'une quittance de versement d'une somme non remboursable de </w:t>
      </w:r>
      <w:bookmarkStart w:id="3" w:name="_Hlk122407936"/>
      <w:r w:rsidR="0089789E">
        <w:rPr>
          <w:rFonts w:ascii="Times New Roman" w:hAnsi="Times New Roman"/>
          <w:b/>
          <w:bCs/>
          <w:sz w:val="24"/>
          <w:szCs w:val="24"/>
        </w:rPr>
        <w:t>6</w:t>
      </w:r>
      <w:r w:rsidR="000664A9">
        <w:rPr>
          <w:rFonts w:ascii="Times New Roman" w:hAnsi="Times New Roman"/>
          <w:b/>
          <w:bCs/>
          <w:color w:val="000000" w:themeColor="text1"/>
          <w:sz w:val="24"/>
          <w:szCs w:val="24"/>
        </w:rPr>
        <w:t>0</w:t>
      </w:r>
      <w:r w:rsidR="00E83477">
        <w:rPr>
          <w:rFonts w:ascii="Times New Roman" w:hAnsi="Times New Roman"/>
          <w:b/>
          <w:bCs/>
          <w:color w:val="000000" w:themeColor="text1"/>
          <w:sz w:val="24"/>
          <w:szCs w:val="24"/>
        </w:rPr>
        <w:t> </w:t>
      </w:r>
      <w:r w:rsidR="009C6BB5">
        <w:rPr>
          <w:rFonts w:ascii="Times New Roman" w:hAnsi="Times New Roman"/>
          <w:b/>
          <w:bCs/>
          <w:color w:val="000000" w:themeColor="text1"/>
          <w:sz w:val="24"/>
          <w:szCs w:val="24"/>
        </w:rPr>
        <w:t>0</w:t>
      </w:r>
      <w:r w:rsidR="00B82B4B" w:rsidRPr="008F5298">
        <w:rPr>
          <w:rFonts w:ascii="Times New Roman" w:hAnsi="Times New Roman"/>
          <w:b/>
          <w:bCs/>
          <w:color w:val="000000" w:themeColor="text1"/>
          <w:sz w:val="24"/>
          <w:szCs w:val="24"/>
        </w:rPr>
        <w:t>00</w:t>
      </w:r>
      <w:r w:rsidR="006F31EB" w:rsidRPr="00E66B13">
        <w:rPr>
          <w:rFonts w:ascii="Times New Roman" w:hAnsi="Times New Roman"/>
          <w:color w:val="000000" w:themeColor="text1"/>
          <w:sz w:val="24"/>
          <w:szCs w:val="24"/>
        </w:rPr>
        <w:t>(</w:t>
      </w:r>
      <w:r w:rsidR="0089789E">
        <w:rPr>
          <w:rFonts w:ascii="Times New Roman" w:hAnsi="Times New Roman"/>
          <w:b/>
          <w:color w:val="000000" w:themeColor="text1"/>
          <w:sz w:val="24"/>
          <w:szCs w:val="24"/>
        </w:rPr>
        <w:t>soixante</w:t>
      </w:r>
      <w:r w:rsidR="00E83477">
        <w:rPr>
          <w:rFonts w:ascii="Times New Roman" w:hAnsi="Times New Roman"/>
          <w:b/>
          <w:color w:val="000000" w:themeColor="text1"/>
          <w:sz w:val="24"/>
          <w:szCs w:val="24"/>
        </w:rPr>
        <w:t>-</w:t>
      </w:r>
      <w:r w:rsidR="007E688C" w:rsidRPr="00E66B13">
        <w:rPr>
          <w:rFonts w:ascii="Times New Roman" w:hAnsi="Times New Roman"/>
          <w:b/>
          <w:color w:val="000000" w:themeColor="text1"/>
          <w:sz w:val="24"/>
          <w:szCs w:val="24"/>
        </w:rPr>
        <w:t>mill</w:t>
      </w:r>
      <w:r w:rsidR="00E66AC8">
        <w:rPr>
          <w:rFonts w:ascii="Times New Roman" w:hAnsi="Times New Roman"/>
          <w:b/>
          <w:color w:val="000000" w:themeColor="text1"/>
          <w:sz w:val="24"/>
          <w:szCs w:val="24"/>
        </w:rPr>
        <w:t>e</w:t>
      </w:r>
      <w:r w:rsidR="00887375">
        <w:rPr>
          <w:rFonts w:ascii="Times New Roman" w:hAnsi="Times New Roman"/>
          <w:b/>
          <w:color w:val="000000" w:themeColor="text1"/>
          <w:sz w:val="24"/>
          <w:szCs w:val="24"/>
        </w:rPr>
        <w:t xml:space="preserve"> </w:t>
      </w:r>
      <w:r w:rsidR="007E688C" w:rsidRPr="00E66B13">
        <w:rPr>
          <w:rFonts w:ascii="Times New Roman" w:hAnsi="Times New Roman"/>
          <w:b/>
          <w:color w:val="000000" w:themeColor="text1"/>
          <w:sz w:val="24"/>
          <w:szCs w:val="24"/>
        </w:rPr>
        <w:t>francs CFA)</w:t>
      </w:r>
      <w:bookmarkEnd w:id="3"/>
      <w:r w:rsidR="00A770F6">
        <w:rPr>
          <w:rFonts w:ascii="Times New Roman" w:hAnsi="Times New Roman"/>
          <w:b/>
          <w:color w:val="000000" w:themeColor="text1"/>
          <w:sz w:val="24"/>
          <w:szCs w:val="24"/>
        </w:rPr>
        <w:t xml:space="preserve"> </w:t>
      </w:r>
      <w:r w:rsidR="007E688C" w:rsidRPr="00E65C25">
        <w:rPr>
          <w:rFonts w:ascii="Times New Roman" w:hAnsi="Times New Roman"/>
          <w:sz w:val="24"/>
          <w:szCs w:val="24"/>
        </w:rPr>
        <w:t>payable à la</w:t>
      </w:r>
      <w:r w:rsidR="00887375">
        <w:rPr>
          <w:rFonts w:ascii="Times New Roman" w:hAnsi="Times New Roman"/>
          <w:sz w:val="24"/>
          <w:szCs w:val="24"/>
        </w:rPr>
        <w:t xml:space="preserve"> </w:t>
      </w:r>
      <w:r w:rsidR="00E20451" w:rsidRPr="00E65C25">
        <w:rPr>
          <w:rFonts w:ascii="Times New Roman" w:hAnsi="Times New Roman"/>
          <w:sz w:val="24"/>
          <w:szCs w:val="24"/>
        </w:rPr>
        <w:t xml:space="preserve">Recette Municipale de la Commune </w:t>
      </w:r>
      <w:r w:rsidR="005D51EB">
        <w:rPr>
          <w:rFonts w:ascii="Times New Roman" w:hAnsi="Times New Roman"/>
          <w:sz w:val="24"/>
          <w:szCs w:val="24"/>
        </w:rPr>
        <w:t xml:space="preserve">de </w:t>
      </w:r>
      <w:r w:rsidR="00013E79">
        <w:rPr>
          <w:rFonts w:ascii="Times New Roman" w:hAnsi="Times New Roman"/>
          <w:sz w:val="24"/>
          <w:szCs w:val="24"/>
        </w:rPr>
        <w:t>KENTZOU</w:t>
      </w:r>
      <w:r w:rsidR="004213B7">
        <w:rPr>
          <w:rFonts w:ascii="Times New Roman" w:hAnsi="Times New Roman"/>
          <w:sz w:val="24"/>
          <w:szCs w:val="24"/>
        </w:rPr>
        <w:t>.</w:t>
      </w:r>
    </w:p>
    <w:p w:rsidR="00C66F16" w:rsidRPr="00E65C25" w:rsidRDefault="00C66F16" w:rsidP="00E65C25">
      <w:pPr>
        <w:tabs>
          <w:tab w:val="left" w:pos="1680"/>
        </w:tabs>
        <w:spacing w:after="0"/>
        <w:ind w:left="-142"/>
        <w:jc w:val="both"/>
        <w:rPr>
          <w:rFonts w:ascii="Times New Roman" w:hAnsi="Times New Roman"/>
          <w:b/>
          <w:sz w:val="24"/>
          <w:szCs w:val="28"/>
          <w:u w:val="single"/>
        </w:rPr>
      </w:pPr>
    </w:p>
    <w:p w:rsidR="00464F12" w:rsidRPr="00E65C25" w:rsidRDefault="00251EBE" w:rsidP="00E65C25">
      <w:pPr>
        <w:tabs>
          <w:tab w:val="left" w:pos="1680"/>
        </w:tabs>
        <w:spacing w:after="0" w:line="240" w:lineRule="auto"/>
        <w:ind w:left="-142"/>
        <w:jc w:val="both"/>
        <w:rPr>
          <w:rFonts w:ascii="Times New Roman" w:hAnsi="Times New Roman"/>
          <w:b/>
          <w:sz w:val="24"/>
          <w:szCs w:val="24"/>
        </w:rPr>
      </w:pPr>
      <w:r>
        <w:rPr>
          <w:rFonts w:ascii="Times New Roman" w:hAnsi="Times New Roman"/>
          <w:b/>
          <w:sz w:val="24"/>
          <w:szCs w:val="24"/>
        </w:rPr>
        <w:t>8</w:t>
      </w:r>
      <w:r w:rsidR="004A6144" w:rsidRPr="00E65C25">
        <w:rPr>
          <w:rFonts w:ascii="Times New Roman" w:hAnsi="Times New Roman"/>
          <w:b/>
          <w:sz w:val="24"/>
          <w:szCs w:val="24"/>
        </w:rPr>
        <w:t xml:space="preserve">. </w:t>
      </w:r>
      <w:r w:rsidR="004A6144" w:rsidRPr="00E65C25">
        <w:rPr>
          <w:rFonts w:ascii="Times New Roman" w:hAnsi="Times New Roman"/>
          <w:b/>
          <w:sz w:val="24"/>
          <w:szCs w:val="24"/>
          <w:u w:val="single"/>
        </w:rPr>
        <w:t>CAUTIONNEMENT PROVISOIRE</w:t>
      </w:r>
    </w:p>
    <w:p w:rsidR="009355EC" w:rsidRPr="00E65C25" w:rsidRDefault="009355EC" w:rsidP="00E65C25">
      <w:pPr>
        <w:tabs>
          <w:tab w:val="left" w:pos="1680"/>
        </w:tabs>
        <w:spacing w:before="240" w:after="0" w:line="240" w:lineRule="auto"/>
        <w:ind w:left="-142"/>
        <w:jc w:val="both"/>
        <w:rPr>
          <w:rFonts w:ascii="Times New Roman" w:hAnsi="Times New Roman"/>
          <w:sz w:val="24"/>
          <w:szCs w:val="24"/>
        </w:rPr>
      </w:pPr>
      <w:r w:rsidRPr="00E65C25">
        <w:rPr>
          <w:rFonts w:ascii="Times New Roman" w:hAnsi="Times New Roman"/>
          <w:sz w:val="24"/>
          <w:szCs w:val="24"/>
        </w:rPr>
        <w:t xml:space="preserve">Les offres devront être accompagnées d’un cautionnement provisoire établi selon le modèle indiqué dans le Dossier </w:t>
      </w:r>
      <w:r w:rsidR="00220DF8">
        <w:rPr>
          <w:rFonts w:ascii="Times New Roman" w:hAnsi="Times New Roman"/>
          <w:sz w:val="24"/>
          <w:szCs w:val="28"/>
        </w:rPr>
        <w:t>d’Appel d’Offres</w:t>
      </w:r>
      <w:r w:rsidRPr="00E65C25">
        <w:rPr>
          <w:rFonts w:ascii="Times New Roman" w:hAnsi="Times New Roman"/>
          <w:sz w:val="24"/>
          <w:szCs w:val="24"/>
        </w:rPr>
        <w:t xml:space="preserve">, par un établissement </w:t>
      </w:r>
      <w:r w:rsidR="002244F8" w:rsidRPr="00E65C25">
        <w:rPr>
          <w:rFonts w:ascii="Times New Roman" w:hAnsi="Times New Roman"/>
          <w:sz w:val="24"/>
          <w:szCs w:val="24"/>
        </w:rPr>
        <w:t>financier</w:t>
      </w:r>
      <w:r w:rsidRPr="00E65C25">
        <w:rPr>
          <w:rFonts w:ascii="Times New Roman" w:hAnsi="Times New Roman"/>
          <w:sz w:val="24"/>
          <w:szCs w:val="24"/>
        </w:rPr>
        <w:t xml:space="preserve"> de premier ordre agrée par le Ministre en charge des finances et dont le montant est </w:t>
      </w:r>
      <w:r w:rsidR="00B54763" w:rsidRPr="00E65C25">
        <w:rPr>
          <w:rFonts w:ascii="Times New Roman" w:hAnsi="Times New Roman"/>
          <w:sz w:val="24"/>
          <w:szCs w:val="24"/>
        </w:rPr>
        <w:t>d</w:t>
      </w:r>
      <w:r w:rsidR="00473070">
        <w:rPr>
          <w:rFonts w:ascii="Times New Roman" w:hAnsi="Times New Roman"/>
          <w:sz w:val="24"/>
          <w:szCs w:val="24"/>
        </w:rPr>
        <w:t>e</w:t>
      </w:r>
      <w:r w:rsidR="00326CD6">
        <w:rPr>
          <w:rFonts w:ascii="Times New Roman" w:hAnsi="Times New Roman"/>
          <w:b/>
          <w:bCs/>
          <w:color w:val="000000" w:themeColor="text1"/>
          <w:sz w:val="24"/>
          <w:szCs w:val="24"/>
        </w:rPr>
        <w:t xml:space="preserve"> un</w:t>
      </w:r>
      <w:r w:rsidR="00152954">
        <w:rPr>
          <w:rFonts w:ascii="Times New Roman" w:hAnsi="Times New Roman"/>
          <w:b/>
          <w:bCs/>
          <w:color w:val="000000" w:themeColor="text1"/>
          <w:sz w:val="24"/>
          <w:szCs w:val="24"/>
        </w:rPr>
        <w:t xml:space="preserve"> million</w:t>
      </w:r>
      <w:r w:rsidR="0089789E">
        <w:rPr>
          <w:rFonts w:ascii="Times New Roman" w:hAnsi="Times New Roman"/>
          <w:b/>
          <w:bCs/>
          <w:color w:val="000000" w:themeColor="text1"/>
          <w:sz w:val="24"/>
          <w:szCs w:val="24"/>
        </w:rPr>
        <w:t xml:space="preserve"> cent mille</w:t>
      </w:r>
      <w:r w:rsidR="00473070">
        <w:rPr>
          <w:rFonts w:ascii="Times New Roman" w:hAnsi="Times New Roman"/>
          <w:b/>
          <w:color w:val="000000" w:themeColor="text1"/>
          <w:sz w:val="24"/>
          <w:szCs w:val="24"/>
        </w:rPr>
        <w:t xml:space="preserve">  (</w:t>
      </w:r>
      <w:r w:rsidR="0089789E">
        <w:rPr>
          <w:rFonts w:ascii="Times New Roman" w:hAnsi="Times New Roman"/>
          <w:b/>
          <w:color w:val="000000" w:themeColor="text1"/>
          <w:sz w:val="24"/>
          <w:szCs w:val="24"/>
        </w:rPr>
        <w:t>1 1</w:t>
      </w:r>
      <w:r w:rsidR="008F5298">
        <w:rPr>
          <w:rFonts w:ascii="Times New Roman" w:hAnsi="Times New Roman"/>
          <w:b/>
          <w:color w:val="000000" w:themeColor="text1"/>
          <w:sz w:val="24"/>
          <w:szCs w:val="24"/>
        </w:rPr>
        <w:t>0</w:t>
      </w:r>
      <w:r w:rsidR="00E20451" w:rsidRPr="00E66B13">
        <w:rPr>
          <w:rFonts w:ascii="Times New Roman" w:hAnsi="Times New Roman"/>
          <w:b/>
          <w:color w:val="000000" w:themeColor="text1"/>
          <w:sz w:val="24"/>
          <w:szCs w:val="24"/>
        </w:rPr>
        <w:t>0</w:t>
      </w:r>
      <w:r w:rsidR="0089147F" w:rsidRPr="00E66B13">
        <w:rPr>
          <w:rFonts w:ascii="Times New Roman" w:hAnsi="Times New Roman"/>
          <w:b/>
          <w:color w:val="000000" w:themeColor="text1"/>
          <w:sz w:val="24"/>
          <w:szCs w:val="24"/>
        </w:rPr>
        <w:t xml:space="preserve"> 000</w:t>
      </w:r>
      <w:r w:rsidR="00140EEC" w:rsidRPr="00E66B13">
        <w:rPr>
          <w:rFonts w:ascii="Times New Roman" w:hAnsi="Times New Roman"/>
          <w:b/>
          <w:color w:val="000000" w:themeColor="text1"/>
          <w:sz w:val="24"/>
          <w:szCs w:val="24"/>
        </w:rPr>
        <w:t>)</w:t>
      </w:r>
      <w:r w:rsidR="00140EEC" w:rsidRPr="00E65C25">
        <w:rPr>
          <w:rFonts w:ascii="Times New Roman" w:hAnsi="Times New Roman"/>
          <w:sz w:val="24"/>
          <w:szCs w:val="24"/>
        </w:rPr>
        <w:t xml:space="preserve"> Francs</w:t>
      </w:r>
      <w:r w:rsidRPr="00E65C25">
        <w:rPr>
          <w:rFonts w:ascii="Times New Roman" w:hAnsi="Times New Roman"/>
          <w:sz w:val="24"/>
          <w:szCs w:val="24"/>
        </w:rPr>
        <w:t xml:space="preserve"> CFA. Le </w:t>
      </w:r>
      <w:r w:rsidR="00B54763" w:rsidRPr="00E65C25">
        <w:rPr>
          <w:rFonts w:ascii="Times New Roman" w:hAnsi="Times New Roman"/>
          <w:sz w:val="24"/>
          <w:szCs w:val="24"/>
        </w:rPr>
        <w:t>cautionnement provisoire</w:t>
      </w:r>
      <w:r w:rsidRPr="00E65C25">
        <w:rPr>
          <w:rFonts w:ascii="Times New Roman" w:hAnsi="Times New Roman"/>
          <w:sz w:val="24"/>
          <w:szCs w:val="24"/>
        </w:rPr>
        <w:t xml:space="preserve"> devra être v</w:t>
      </w:r>
      <w:r w:rsidR="002244F8" w:rsidRPr="00E65C25">
        <w:rPr>
          <w:rFonts w:ascii="Times New Roman" w:hAnsi="Times New Roman"/>
          <w:sz w:val="24"/>
          <w:szCs w:val="24"/>
        </w:rPr>
        <w:t>alide pendant cent vingt (12</w:t>
      </w:r>
      <w:r w:rsidRPr="00E65C25">
        <w:rPr>
          <w:rFonts w:ascii="Times New Roman" w:hAnsi="Times New Roman"/>
          <w:sz w:val="24"/>
          <w:szCs w:val="24"/>
        </w:rPr>
        <w:t>0) jours, à Compter de la date limite de remise des offres. L’absence du cautionnement provisoire dans un dossier de soumission entraine l’élimination de l’offre. Le cautionnement provisoire sera libéré après constitu</w:t>
      </w:r>
      <w:r w:rsidR="002244F8" w:rsidRPr="00E65C25">
        <w:rPr>
          <w:rFonts w:ascii="Times New Roman" w:hAnsi="Times New Roman"/>
          <w:sz w:val="24"/>
          <w:szCs w:val="24"/>
        </w:rPr>
        <w:t>tion du cautionnement définitif pour le soumissionnaire déclaré attributaire ou après publication des résultats pour ceux n’ayant pas été retenus.</w:t>
      </w:r>
    </w:p>
    <w:p w:rsidR="009355EC" w:rsidRPr="00E65C25" w:rsidRDefault="009355EC" w:rsidP="0007316F">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Les chèques bancaires mêmes certifiés ne sont pas acceptés en lieu et place du cautionnement provisoire.</w:t>
      </w:r>
    </w:p>
    <w:p w:rsidR="00FE0324" w:rsidRPr="00E65C25" w:rsidRDefault="00FE0324" w:rsidP="0007316F">
      <w:pPr>
        <w:tabs>
          <w:tab w:val="left" w:pos="1680"/>
        </w:tabs>
        <w:spacing w:after="0"/>
        <w:ind w:left="-142"/>
        <w:jc w:val="both"/>
        <w:rPr>
          <w:rFonts w:ascii="Times New Roman" w:hAnsi="Times New Roman"/>
          <w:b/>
          <w:sz w:val="24"/>
          <w:szCs w:val="24"/>
        </w:rPr>
      </w:pPr>
    </w:p>
    <w:p w:rsidR="00FE0324" w:rsidRPr="00E65C25" w:rsidRDefault="00251EBE" w:rsidP="00FE0324">
      <w:pPr>
        <w:tabs>
          <w:tab w:val="left" w:pos="1680"/>
        </w:tabs>
        <w:spacing w:after="0"/>
        <w:ind w:left="-142"/>
        <w:jc w:val="both"/>
        <w:rPr>
          <w:rFonts w:ascii="Times New Roman" w:hAnsi="Times New Roman"/>
          <w:b/>
          <w:sz w:val="24"/>
          <w:szCs w:val="24"/>
          <w:u w:val="single"/>
        </w:rPr>
      </w:pPr>
      <w:r>
        <w:rPr>
          <w:rFonts w:ascii="Times New Roman" w:hAnsi="Times New Roman"/>
          <w:b/>
          <w:sz w:val="24"/>
          <w:szCs w:val="24"/>
        </w:rPr>
        <w:t>9</w:t>
      </w:r>
      <w:r w:rsidR="00FE0324" w:rsidRPr="00E65C25">
        <w:rPr>
          <w:rFonts w:ascii="Times New Roman" w:hAnsi="Times New Roman"/>
          <w:b/>
          <w:sz w:val="24"/>
          <w:szCs w:val="24"/>
        </w:rPr>
        <w:t>.</w:t>
      </w:r>
      <w:r w:rsidR="00152954">
        <w:rPr>
          <w:rFonts w:ascii="Times New Roman" w:hAnsi="Times New Roman"/>
          <w:b/>
          <w:sz w:val="24"/>
          <w:szCs w:val="24"/>
        </w:rPr>
        <w:t xml:space="preserve"> </w:t>
      </w:r>
      <w:r w:rsidR="00FE0324" w:rsidRPr="00E65C25">
        <w:rPr>
          <w:rFonts w:ascii="Times New Roman" w:hAnsi="Times New Roman"/>
          <w:b/>
          <w:sz w:val="24"/>
          <w:szCs w:val="24"/>
          <w:u w:val="single"/>
        </w:rPr>
        <w:t>ACQUISITION DU DOSSIER D’APPEL D’OFFRES</w:t>
      </w:r>
    </w:p>
    <w:p w:rsidR="00FE0324" w:rsidRPr="00E65C25" w:rsidRDefault="00FE0324" w:rsidP="00FE0324">
      <w:pPr>
        <w:tabs>
          <w:tab w:val="left" w:pos="1680"/>
        </w:tabs>
        <w:spacing w:after="0"/>
        <w:ind w:left="-142"/>
        <w:jc w:val="both"/>
        <w:rPr>
          <w:rFonts w:ascii="Times New Roman" w:hAnsi="Times New Roman"/>
          <w:b/>
          <w:sz w:val="8"/>
          <w:szCs w:val="24"/>
        </w:rPr>
      </w:pPr>
    </w:p>
    <w:p w:rsidR="00FE0324" w:rsidRPr="00E65C25" w:rsidRDefault="00FE0324" w:rsidP="00A154D3">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 xml:space="preserve">Le Dossier d’Appel d’Offres peut être obtenu </w:t>
      </w:r>
      <w:r w:rsidR="00AA4334">
        <w:rPr>
          <w:rFonts w:ascii="Times New Roman" w:hAnsi="Times New Roman"/>
          <w:sz w:val="24"/>
          <w:szCs w:val="24"/>
        </w:rPr>
        <w:t>au</w:t>
      </w:r>
      <w:r w:rsidR="00E83477">
        <w:rPr>
          <w:rFonts w:ascii="Times New Roman" w:hAnsi="Times New Roman"/>
          <w:sz w:val="24"/>
          <w:szCs w:val="24"/>
        </w:rPr>
        <w:t xml:space="preserve"> Service des Affaires Générales</w:t>
      </w:r>
      <w:r w:rsidR="00326CD6">
        <w:rPr>
          <w:rFonts w:ascii="Times New Roman" w:hAnsi="Times New Roman"/>
          <w:sz w:val="24"/>
          <w:szCs w:val="24"/>
        </w:rPr>
        <w:t xml:space="preserve"> de la Commune </w:t>
      </w:r>
      <w:r w:rsidR="002244F8" w:rsidRPr="00E65C25">
        <w:rPr>
          <w:rFonts w:ascii="Times New Roman" w:hAnsi="Times New Roman"/>
          <w:sz w:val="24"/>
          <w:szCs w:val="24"/>
        </w:rPr>
        <w:t>s</w:t>
      </w:r>
      <w:r w:rsidRPr="00E65C25">
        <w:rPr>
          <w:rFonts w:ascii="Times New Roman" w:hAnsi="Times New Roman"/>
          <w:sz w:val="24"/>
          <w:szCs w:val="24"/>
        </w:rPr>
        <w:t xml:space="preserve">ur présentation d’une quittance de versement à </w:t>
      </w:r>
      <w:r w:rsidR="00D64CBD" w:rsidRPr="00E65C25">
        <w:rPr>
          <w:rFonts w:ascii="Times New Roman" w:hAnsi="Times New Roman"/>
          <w:sz w:val="24"/>
          <w:szCs w:val="24"/>
        </w:rPr>
        <w:t>la Recette</w:t>
      </w:r>
      <w:r w:rsidRPr="00E65C25">
        <w:rPr>
          <w:rFonts w:ascii="Times New Roman" w:hAnsi="Times New Roman"/>
          <w:sz w:val="24"/>
          <w:szCs w:val="24"/>
        </w:rPr>
        <w:t xml:space="preserve"> Municipale de la Commune </w:t>
      </w:r>
      <w:r w:rsidR="005D51EB">
        <w:rPr>
          <w:rFonts w:ascii="Times New Roman" w:hAnsi="Times New Roman"/>
          <w:sz w:val="24"/>
          <w:szCs w:val="24"/>
        </w:rPr>
        <w:t xml:space="preserve">de </w:t>
      </w:r>
      <w:r w:rsidR="00013E79">
        <w:rPr>
          <w:rFonts w:ascii="Times New Roman" w:hAnsi="Times New Roman"/>
          <w:sz w:val="24"/>
          <w:szCs w:val="24"/>
        </w:rPr>
        <w:t xml:space="preserve">KENTZOU </w:t>
      </w:r>
      <w:r w:rsidR="00EA6E95">
        <w:rPr>
          <w:rFonts w:ascii="Times New Roman" w:hAnsi="Times New Roman"/>
          <w:sz w:val="24"/>
          <w:szCs w:val="24"/>
        </w:rPr>
        <w:t xml:space="preserve">d’une </w:t>
      </w:r>
      <w:r w:rsidRPr="00E65C25">
        <w:rPr>
          <w:rFonts w:ascii="Times New Roman" w:hAnsi="Times New Roman"/>
          <w:sz w:val="24"/>
          <w:szCs w:val="24"/>
        </w:rPr>
        <w:t xml:space="preserve">somme non remboursable </w:t>
      </w:r>
      <w:r w:rsidR="00D64CBD" w:rsidRPr="00E65C25">
        <w:rPr>
          <w:rFonts w:ascii="Times New Roman" w:hAnsi="Times New Roman"/>
          <w:sz w:val="24"/>
          <w:szCs w:val="24"/>
        </w:rPr>
        <w:t>de</w:t>
      </w:r>
      <w:r w:rsidR="00152954">
        <w:rPr>
          <w:rFonts w:ascii="Times New Roman" w:hAnsi="Times New Roman"/>
          <w:sz w:val="24"/>
          <w:szCs w:val="24"/>
        </w:rPr>
        <w:t xml:space="preserve"> </w:t>
      </w:r>
      <w:r w:rsidR="0089789E">
        <w:rPr>
          <w:rFonts w:ascii="Times New Roman" w:hAnsi="Times New Roman"/>
          <w:b/>
          <w:bCs/>
          <w:sz w:val="24"/>
          <w:szCs w:val="24"/>
        </w:rPr>
        <w:t>6</w:t>
      </w:r>
      <w:r w:rsidR="000664A9">
        <w:rPr>
          <w:rFonts w:ascii="Times New Roman" w:hAnsi="Times New Roman"/>
          <w:b/>
          <w:bCs/>
          <w:color w:val="000000" w:themeColor="text1"/>
          <w:sz w:val="24"/>
          <w:szCs w:val="24"/>
        </w:rPr>
        <w:t xml:space="preserve">0 </w:t>
      </w:r>
      <w:r w:rsidR="009C6BB5">
        <w:rPr>
          <w:rFonts w:ascii="Times New Roman" w:hAnsi="Times New Roman"/>
          <w:b/>
          <w:bCs/>
          <w:color w:val="000000" w:themeColor="text1"/>
          <w:sz w:val="24"/>
          <w:szCs w:val="24"/>
        </w:rPr>
        <w:t>0</w:t>
      </w:r>
      <w:r w:rsidR="008F5298" w:rsidRPr="008F5298">
        <w:rPr>
          <w:rFonts w:ascii="Times New Roman" w:hAnsi="Times New Roman"/>
          <w:b/>
          <w:bCs/>
          <w:color w:val="000000" w:themeColor="text1"/>
          <w:sz w:val="24"/>
          <w:szCs w:val="24"/>
        </w:rPr>
        <w:t xml:space="preserve">00 </w:t>
      </w:r>
      <w:r w:rsidR="008F5298" w:rsidRPr="00E66B13">
        <w:rPr>
          <w:rFonts w:ascii="Times New Roman" w:hAnsi="Times New Roman"/>
          <w:color w:val="000000" w:themeColor="text1"/>
          <w:sz w:val="24"/>
          <w:szCs w:val="24"/>
        </w:rPr>
        <w:t>(</w:t>
      </w:r>
      <w:r w:rsidR="0089789E">
        <w:rPr>
          <w:rFonts w:ascii="Times New Roman" w:hAnsi="Times New Roman"/>
          <w:b/>
          <w:color w:val="000000" w:themeColor="text1"/>
          <w:sz w:val="24"/>
          <w:szCs w:val="24"/>
        </w:rPr>
        <w:t>soixante</w:t>
      </w:r>
      <w:r w:rsidR="00E83477" w:rsidRPr="00E66B13">
        <w:rPr>
          <w:rFonts w:ascii="Times New Roman" w:hAnsi="Times New Roman"/>
          <w:b/>
          <w:color w:val="000000" w:themeColor="text1"/>
          <w:sz w:val="24"/>
          <w:szCs w:val="24"/>
        </w:rPr>
        <w:t xml:space="preserve"> </w:t>
      </w:r>
      <w:r w:rsidR="00140EEC" w:rsidRPr="00E66B13">
        <w:rPr>
          <w:rFonts w:ascii="Times New Roman" w:hAnsi="Times New Roman"/>
          <w:b/>
          <w:color w:val="000000" w:themeColor="text1"/>
          <w:sz w:val="24"/>
          <w:szCs w:val="24"/>
        </w:rPr>
        <w:t>mil</w:t>
      </w:r>
      <w:r w:rsidR="00140EEC">
        <w:rPr>
          <w:rFonts w:ascii="Times New Roman" w:hAnsi="Times New Roman"/>
          <w:b/>
          <w:color w:val="000000" w:themeColor="text1"/>
          <w:sz w:val="24"/>
          <w:szCs w:val="24"/>
        </w:rPr>
        <w:t>le</w:t>
      </w:r>
      <w:r w:rsidR="00140EEC" w:rsidRPr="00E66B13">
        <w:rPr>
          <w:rFonts w:ascii="Times New Roman" w:hAnsi="Times New Roman"/>
          <w:b/>
          <w:color w:val="000000" w:themeColor="text1"/>
          <w:sz w:val="24"/>
          <w:szCs w:val="24"/>
        </w:rPr>
        <w:t xml:space="preserve"> francs</w:t>
      </w:r>
      <w:r w:rsidR="008F5298" w:rsidRPr="00E66B13">
        <w:rPr>
          <w:rFonts w:ascii="Times New Roman" w:hAnsi="Times New Roman"/>
          <w:b/>
          <w:color w:val="000000" w:themeColor="text1"/>
          <w:sz w:val="24"/>
          <w:szCs w:val="24"/>
        </w:rPr>
        <w:t xml:space="preserve"> CFA)</w:t>
      </w:r>
      <w:r w:rsidR="00D64CBD" w:rsidRPr="00E65C25">
        <w:rPr>
          <w:rFonts w:ascii="Times New Roman" w:hAnsi="Times New Roman"/>
          <w:sz w:val="24"/>
          <w:szCs w:val="24"/>
        </w:rPr>
        <w:t>correspondant</w:t>
      </w:r>
      <w:r w:rsidRPr="00E65C25">
        <w:rPr>
          <w:rFonts w:ascii="Times New Roman" w:hAnsi="Times New Roman"/>
          <w:sz w:val="24"/>
          <w:szCs w:val="24"/>
        </w:rPr>
        <w:t xml:space="preserve"> au frais d’achat </w:t>
      </w:r>
      <w:r w:rsidR="00D64CBD" w:rsidRPr="00E65C25">
        <w:rPr>
          <w:rFonts w:ascii="Times New Roman" w:hAnsi="Times New Roman"/>
          <w:sz w:val="24"/>
          <w:szCs w:val="24"/>
        </w:rPr>
        <w:t>du Dossier</w:t>
      </w:r>
      <w:r w:rsidRPr="00E65C25">
        <w:rPr>
          <w:rFonts w:ascii="Times New Roman" w:hAnsi="Times New Roman"/>
          <w:sz w:val="24"/>
          <w:szCs w:val="24"/>
        </w:rPr>
        <w:t xml:space="preserve"> d’Appel d’Offres (DAO).</w:t>
      </w:r>
    </w:p>
    <w:p w:rsidR="00464F12" w:rsidRPr="00E65C25" w:rsidRDefault="00464F12" w:rsidP="0007316F">
      <w:pPr>
        <w:tabs>
          <w:tab w:val="left" w:pos="1680"/>
        </w:tabs>
        <w:spacing w:after="0"/>
        <w:ind w:left="-142"/>
        <w:jc w:val="both"/>
        <w:rPr>
          <w:rFonts w:ascii="Times New Roman" w:hAnsi="Times New Roman"/>
          <w:sz w:val="24"/>
          <w:szCs w:val="24"/>
        </w:rPr>
      </w:pPr>
    </w:p>
    <w:p w:rsidR="009355EC" w:rsidRPr="00E65C25" w:rsidRDefault="00251EBE" w:rsidP="004A6144">
      <w:pPr>
        <w:tabs>
          <w:tab w:val="left" w:pos="1680"/>
        </w:tabs>
        <w:spacing w:after="0"/>
        <w:ind w:left="-142"/>
        <w:jc w:val="both"/>
        <w:rPr>
          <w:rFonts w:ascii="Times New Roman" w:hAnsi="Times New Roman"/>
          <w:b/>
          <w:sz w:val="24"/>
          <w:szCs w:val="24"/>
          <w:u w:val="single"/>
        </w:rPr>
      </w:pPr>
      <w:r>
        <w:rPr>
          <w:rFonts w:ascii="Times New Roman" w:hAnsi="Times New Roman"/>
          <w:b/>
          <w:sz w:val="24"/>
          <w:szCs w:val="24"/>
        </w:rPr>
        <w:t>10</w:t>
      </w:r>
      <w:r w:rsidR="004A6144" w:rsidRPr="00E65C25">
        <w:rPr>
          <w:rFonts w:ascii="Times New Roman" w:hAnsi="Times New Roman"/>
          <w:b/>
          <w:sz w:val="24"/>
          <w:szCs w:val="24"/>
        </w:rPr>
        <w:t>.</w:t>
      </w:r>
      <w:r w:rsidR="004A6144" w:rsidRPr="00E65C25">
        <w:rPr>
          <w:rFonts w:ascii="Times New Roman" w:hAnsi="Times New Roman"/>
          <w:b/>
          <w:sz w:val="24"/>
          <w:szCs w:val="24"/>
          <w:u w:val="single"/>
        </w:rPr>
        <w:t xml:space="preserve"> REMISE DES OFFRES </w:t>
      </w:r>
    </w:p>
    <w:p w:rsidR="004A6144" w:rsidRPr="00E65C25" w:rsidRDefault="004A6144" w:rsidP="004A6144">
      <w:pPr>
        <w:tabs>
          <w:tab w:val="left" w:pos="1680"/>
        </w:tabs>
        <w:spacing w:after="0"/>
        <w:ind w:left="-142"/>
        <w:jc w:val="both"/>
        <w:rPr>
          <w:rFonts w:ascii="Times New Roman" w:hAnsi="Times New Roman"/>
          <w:b/>
          <w:sz w:val="4"/>
          <w:szCs w:val="24"/>
          <w:u w:val="single"/>
        </w:rPr>
      </w:pPr>
    </w:p>
    <w:p w:rsidR="00464F12" w:rsidRPr="00E65C25" w:rsidRDefault="00464F12" w:rsidP="0007316F">
      <w:pPr>
        <w:tabs>
          <w:tab w:val="left" w:pos="1680"/>
        </w:tabs>
        <w:spacing w:after="0"/>
        <w:ind w:left="-142"/>
        <w:jc w:val="both"/>
        <w:rPr>
          <w:rFonts w:ascii="Times New Roman" w:hAnsi="Times New Roman"/>
          <w:b/>
          <w:sz w:val="6"/>
          <w:szCs w:val="24"/>
        </w:rPr>
      </w:pPr>
    </w:p>
    <w:p w:rsidR="007B2D40" w:rsidRDefault="00B54763" w:rsidP="00CF37E8">
      <w:pPr>
        <w:spacing w:after="0" w:line="240" w:lineRule="auto"/>
        <w:jc w:val="both"/>
        <w:rPr>
          <w:rFonts w:ascii="Times New Roman" w:hAnsi="Times New Roman"/>
          <w:sz w:val="24"/>
          <w:szCs w:val="24"/>
        </w:rPr>
      </w:pPr>
      <w:r w:rsidRPr="00E65C25">
        <w:rPr>
          <w:rFonts w:ascii="Times New Roman" w:hAnsi="Times New Roman"/>
          <w:sz w:val="24"/>
          <w:szCs w:val="24"/>
        </w:rPr>
        <w:t>Les offres rédigées</w:t>
      </w:r>
      <w:r w:rsidR="00962BD3" w:rsidRPr="00E65C25">
        <w:rPr>
          <w:rFonts w:ascii="Times New Roman" w:hAnsi="Times New Roman"/>
          <w:sz w:val="24"/>
          <w:szCs w:val="24"/>
        </w:rPr>
        <w:t xml:space="preserve"> en franç</w:t>
      </w:r>
      <w:r w:rsidR="00C84C55">
        <w:rPr>
          <w:rFonts w:ascii="Times New Roman" w:hAnsi="Times New Roman"/>
          <w:sz w:val="24"/>
          <w:szCs w:val="24"/>
        </w:rPr>
        <w:t>ais ou en anglais et en sep</w:t>
      </w:r>
      <w:r w:rsidR="00F42D6C" w:rsidRPr="00E65C25">
        <w:rPr>
          <w:rFonts w:ascii="Times New Roman" w:hAnsi="Times New Roman"/>
          <w:sz w:val="24"/>
          <w:szCs w:val="24"/>
        </w:rPr>
        <w:t>t</w:t>
      </w:r>
      <w:r w:rsidR="00220DF8">
        <w:rPr>
          <w:rFonts w:ascii="Times New Roman" w:hAnsi="Times New Roman"/>
          <w:sz w:val="24"/>
          <w:szCs w:val="24"/>
        </w:rPr>
        <w:t xml:space="preserve"> </w:t>
      </w:r>
      <w:r w:rsidR="00C84C55">
        <w:rPr>
          <w:rFonts w:ascii="Times New Roman" w:hAnsi="Times New Roman"/>
          <w:b/>
          <w:sz w:val="24"/>
          <w:szCs w:val="24"/>
        </w:rPr>
        <w:t>(07</w:t>
      </w:r>
      <w:r w:rsidR="00962BD3" w:rsidRPr="00E65C25">
        <w:rPr>
          <w:rFonts w:ascii="Times New Roman" w:hAnsi="Times New Roman"/>
          <w:b/>
          <w:sz w:val="24"/>
          <w:szCs w:val="24"/>
        </w:rPr>
        <w:t>)</w:t>
      </w:r>
      <w:r w:rsidR="00962BD3" w:rsidRPr="00E65C25">
        <w:rPr>
          <w:rFonts w:ascii="Times New Roman" w:hAnsi="Times New Roman"/>
          <w:sz w:val="24"/>
          <w:szCs w:val="24"/>
        </w:rPr>
        <w:t xml:space="preserve"> exemplaires dont un </w:t>
      </w:r>
      <w:r w:rsidR="00962BD3" w:rsidRPr="00E65C25">
        <w:rPr>
          <w:rFonts w:ascii="Times New Roman" w:hAnsi="Times New Roman"/>
          <w:b/>
          <w:sz w:val="24"/>
          <w:szCs w:val="24"/>
        </w:rPr>
        <w:t>(0</w:t>
      </w:r>
      <w:r w:rsidR="00FE0324" w:rsidRPr="00E65C25">
        <w:rPr>
          <w:rFonts w:ascii="Times New Roman" w:hAnsi="Times New Roman"/>
          <w:b/>
          <w:sz w:val="24"/>
          <w:szCs w:val="24"/>
        </w:rPr>
        <w:t>1</w:t>
      </w:r>
      <w:r w:rsidR="00962BD3" w:rsidRPr="00E65C25">
        <w:rPr>
          <w:rFonts w:ascii="Times New Roman" w:hAnsi="Times New Roman"/>
          <w:b/>
          <w:sz w:val="24"/>
          <w:szCs w:val="24"/>
        </w:rPr>
        <w:t xml:space="preserve">) </w:t>
      </w:r>
      <w:r w:rsidR="00962BD3" w:rsidRPr="00E65C25">
        <w:rPr>
          <w:rFonts w:ascii="Times New Roman" w:hAnsi="Times New Roman"/>
          <w:sz w:val="24"/>
          <w:szCs w:val="24"/>
        </w:rPr>
        <w:t xml:space="preserve">original et </w:t>
      </w:r>
      <w:r w:rsidR="00C84C55">
        <w:rPr>
          <w:rFonts w:ascii="Times New Roman" w:hAnsi="Times New Roman"/>
          <w:sz w:val="24"/>
          <w:szCs w:val="24"/>
        </w:rPr>
        <w:t xml:space="preserve">six </w:t>
      </w:r>
      <w:r w:rsidR="00C84C55">
        <w:rPr>
          <w:rFonts w:ascii="Times New Roman" w:hAnsi="Times New Roman"/>
          <w:b/>
          <w:sz w:val="24"/>
          <w:szCs w:val="24"/>
        </w:rPr>
        <w:t>(06</w:t>
      </w:r>
      <w:r w:rsidR="00962BD3" w:rsidRPr="00E65C25">
        <w:rPr>
          <w:rFonts w:ascii="Times New Roman" w:hAnsi="Times New Roman"/>
          <w:b/>
          <w:sz w:val="24"/>
          <w:szCs w:val="24"/>
        </w:rPr>
        <w:t xml:space="preserve">) </w:t>
      </w:r>
      <w:r w:rsidRPr="009D6062">
        <w:rPr>
          <w:rFonts w:ascii="Times New Roman" w:hAnsi="Times New Roman"/>
          <w:sz w:val="24"/>
          <w:szCs w:val="24"/>
        </w:rPr>
        <w:t>copies respectivement marquées</w:t>
      </w:r>
      <w:r w:rsidR="00FE0324" w:rsidRPr="009D6062">
        <w:rPr>
          <w:rFonts w:ascii="Times New Roman" w:hAnsi="Times New Roman"/>
          <w:sz w:val="24"/>
          <w:szCs w:val="24"/>
        </w:rPr>
        <w:t xml:space="preserve"> comm</w:t>
      </w:r>
      <w:r w:rsidR="002244F8" w:rsidRPr="009D6062">
        <w:rPr>
          <w:rFonts w:ascii="Times New Roman" w:hAnsi="Times New Roman"/>
          <w:sz w:val="24"/>
          <w:szCs w:val="24"/>
        </w:rPr>
        <w:t>e tels devront</w:t>
      </w:r>
      <w:r w:rsidR="00FE0324" w:rsidRPr="009D6062">
        <w:rPr>
          <w:rFonts w:ascii="Times New Roman" w:hAnsi="Times New Roman"/>
          <w:sz w:val="24"/>
          <w:szCs w:val="24"/>
        </w:rPr>
        <w:t xml:space="preserve"> être déposé</w:t>
      </w:r>
      <w:r w:rsidR="002244F8" w:rsidRPr="009D6062">
        <w:rPr>
          <w:rFonts w:ascii="Times New Roman" w:hAnsi="Times New Roman"/>
          <w:sz w:val="24"/>
          <w:szCs w:val="24"/>
        </w:rPr>
        <w:t>es sous pli fermé</w:t>
      </w:r>
      <w:r w:rsidR="00962BD3" w:rsidRPr="009D6062">
        <w:rPr>
          <w:rFonts w:ascii="Times New Roman" w:hAnsi="Times New Roman"/>
          <w:sz w:val="24"/>
          <w:szCs w:val="24"/>
        </w:rPr>
        <w:t xml:space="preserve"> contre récépissé </w:t>
      </w:r>
      <w:r w:rsidR="00AA4334">
        <w:rPr>
          <w:rFonts w:ascii="Times New Roman" w:hAnsi="Times New Roman"/>
          <w:sz w:val="24"/>
          <w:szCs w:val="24"/>
        </w:rPr>
        <w:t>au Service des Affaires Générales</w:t>
      </w:r>
      <w:r w:rsidR="00220DF8">
        <w:rPr>
          <w:rFonts w:ascii="Times New Roman" w:hAnsi="Times New Roman"/>
          <w:sz w:val="24"/>
          <w:szCs w:val="24"/>
        </w:rPr>
        <w:t xml:space="preserve"> de la Commune de Kentzou</w:t>
      </w:r>
      <w:r w:rsidR="00AA4334">
        <w:rPr>
          <w:rFonts w:ascii="Times New Roman" w:hAnsi="Times New Roman"/>
          <w:sz w:val="24"/>
          <w:szCs w:val="24"/>
        </w:rPr>
        <w:t xml:space="preserve"> </w:t>
      </w:r>
      <w:r w:rsidR="00962BD3" w:rsidRPr="009D6062">
        <w:rPr>
          <w:rFonts w:ascii="Times New Roman" w:hAnsi="Times New Roman"/>
          <w:sz w:val="24"/>
          <w:szCs w:val="24"/>
        </w:rPr>
        <w:t xml:space="preserve">au plus tard </w:t>
      </w:r>
      <w:r w:rsidR="00962BD3" w:rsidRPr="009D6062">
        <w:rPr>
          <w:rFonts w:ascii="Times New Roman" w:hAnsi="Times New Roman"/>
          <w:b/>
          <w:sz w:val="24"/>
          <w:szCs w:val="24"/>
        </w:rPr>
        <w:t xml:space="preserve">le </w:t>
      </w:r>
      <w:r w:rsidR="00C815A7">
        <w:rPr>
          <w:rFonts w:ascii="Times New Roman" w:hAnsi="Times New Roman"/>
          <w:b/>
          <w:color w:val="FF0000"/>
          <w:sz w:val="24"/>
        </w:rPr>
        <w:t xml:space="preserve">17/ 02/2026 </w:t>
      </w:r>
      <w:r w:rsidR="00962BD3" w:rsidRPr="009D6062">
        <w:rPr>
          <w:rFonts w:ascii="Times New Roman" w:hAnsi="Times New Roman"/>
          <w:b/>
          <w:sz w:val="24"/>
          <w:szCs w:val="24"/>
        </w:rPr>
        <w:t>à</w:t>
      </w:r>
      <w:r w:rsidR="00211C9E">
        <w:rPr>
          <w:rFonts w:ascii="Times New Roman" w:hAnsi="Times New Roman"/>
          <w:b/>
          <w:sz w:val="24"/>
          <w:szCs w:val="24"/>
        </w:rPr>
        <w:t xml:space="preserve"> </w:t>
      </w:r>
      <w:r w:rsidR="00CF37E8" w:rsidRPr="009D6062">
        <w:rPr>
          <w:rFonts w:ascii="Times New Roman" w:hAnsi="Times New Roman"/>
          <w:b/>
          <w:sz w:val="24"/>
          <w:szCs w:val="24"/>
        </w:rPr>
        <w:t>1</w:t>
      </w:r>
      <w:r w:rsidR="0089789E">
        <w:rPr>
          <w:rFonts w:ascii="Times New Roman" w:hAnsi="Times New Roman"/>
          <w:b/>
          <w:sz w:val="24"/>
          <w:szCs w:val="24"/>
        </w:rPr>
        <w:t>0</w:t>
      </w:r>
      <w:r w:rsidR="00CF37E8" w:rsidRPr="009D6062">
        <w:rPr>
          <w:rFonts w:ascii="Times New Roman" w:hAnsi="Times New Roman"/>
          <w:b/>
          <w:sz w:val="24"/>
          <w:szCs w:val="24"/>
        </w:rPr>
        <w:t xml:space="preserve"> heures </w:t>
      </w:r>
      <w:r w:rsidR="00962BD3" w:rsidRPr="009D6062">
        <w:rPr>
          <w:rFonts w:ascii="Times New Roman" w:hAnsi="Times New Roman"/>
          <w:b/>
          <w:sz w:val="24"/>
          <w:szCs w:val="24"/>
        </w:rPr>
        <w:t>Précises</w:t>
      </w:r>
      <w:r w:rsidR="00962BD3" w:rsidRPr="009D6062">
        <w:rPr>
          <w:rFonts w:ascii="Times New Roman" w:hAnsi="Times New Roman"/>
          <w:sz w:val="24"/>
          <w:szCs w:val="24"/>
        </w:rPr>
        <w:t xml:space="preserve">, heure locale et </w:t>
      </w:r>
      <w:r w:rsidR="002244F8" w:rsidRPr="009D6062">
        <w:rPr>
          <w:rFonts w:ascii="Times New Roman" w:hAnsi="Times New Roman"/>
          <w:sz w:val="24"/>
          <w:szCs w:val="24"/>
        </w:rPr>
        <w:t>elle devront porter</w:t>
      </w:r>
      <w:r w:rsidR="00962BD3" w:rsidRPr="009D6062">
        <w:rPr>
          <w:rFonts w:ascii="Times New Roman" w:hAnsi="Times New Roman"/>
          <w:sz w:val="24"/>
          <w:szCs w:val="24"/>
        </w:rPr>
        <w:t xml:space="preserve"> la Mention :</w:t>
      </w:r>
    </w:p>
    <w:p w:rsidR="00220DF8" w:rsidRDefault="00220DF8" w:rsidP="00CF37E8">
      <w:pPr>
        <w:spacing w:after="0" w:line="240" w:lineRule="auto"/>
        <w:jc w:val="both"/>
        <w:rPr>
          <w:rFonts w:ascii="Times New Roman" w:hAnsi="Times New Roman"/>
          <w:sz w:val="24"/>
          <w:szCs w:val="24"/>
        </w:rPr>
      </w:pPr>
    </w:p>
    <w:p w:rsidR="00220DF8" w:rsidRDefault="00220DF8" w:rsidP="00CF37E8">
      <w:pPr>
        <w:spacing w:after="0" w:line="240" w:lineRule="auto"/>
        <w:jc w:val="both"/>
        <w:rPr>
          <w:rFonts w:ascii="Times New Roman" w:hAnsi="Times New Roman"/>
          <w:sz w:val="24"/>
          <w:szCs w:val="24"/>
        </w:rPr>
      </w:pPr>
    </w:p>
    <w:p w:rsidR="00211C9E" w:rsidRDefault="00211C9E" w:rsidP="00CF37E8">
      <w:pPr>
        <w:spacing w:after="0" w:line="240" w:lineRule="auto"/>
        <w:jc w:val="both"/>
        <w:rPr>
          <w:rFonts w:ascii="Times New Roman" w:hAnsi="Times New Roman"/>
          <w:sz w:val="24"/>
          <w:szCs w:val="24"/>
        </w:rPr>
      </w:pPr>
    </w:p>
    <w:p w:rsidR="00211C9E" w:rsidRPr="009D6062" w:rsidRDefault="00211C9E" w:rsidP="00CF37E8">
      <w:pPr>
        <w:spacing w:after="0" w:line="240" w:lineRule="auto"/>
        <w:jc w:val="both"/>
        <w:rPr>
          <w:rFonts w:ascii="Times New Roman" w:hAnsi="Times New Roman"/>
          <w:sz w:val="24"/>
          <w:szCs w:val="24"/>
        </w:rPr>
      </w:pPr>
    </w:p>
    <w:p w:rsidR="00962BD3" w:rsidRDefault="00962BD3" w:rsidP="00962BD3">
      <w:pPr>
        <w:pStyle w:val="Corpsdetexte3"/>
        <w:framePr w:hSpace="0" w:wrap="auto" w:vAnchor="margin" w:hAnchor="text" w:yAlign="inline"/>
        <w:rPr>
          <w:rFonts w:ascii="Times New Roman" w:hAnsi="Times New Roman" w:cs="Times New Roman"/>
          <w:b/>
          <w:sz w:val="22"/>
          <w:szCs w:val="22"/>
        </w:rPr>
      </w:pPr>
      <w:r w:rsidRPr="009D6062">
        <w:rPr>
          <w:rFonts w:ascii="Times New Roman" w:hAnsi="Times New Roman" w:cs="Times New Roman"/>
          <w:b/>
          <w:sz w:val="22"/>
          <w:szCs w:val="22"/>
        </w:rPr>
        <w:lastRenderedPageBreak/>
        <w:t xml:space="preserve">« AVIS D’APPEL </w:t>
      </w:r>
      <w:r w:rsidR="00D5172E" w:rsidRPr="009D6062">
        <w:rPr>
          <w:rFonts w:ascii="Times New Roman" w:hAnsi="Times New Roman" w:cs="Times New Roman"/>
          <w:b/>
          <w:sz w:val="22"/>
          <w:szCs w:val="22"/>
        </w:rPr>
        <w:t>D’OFFRE</w:t>
      </w:r>
      <w:r w:rsidR="00220DF8">
        <w:rPr>
          <w:rFonts w:ascii="Times New Roman" w:hAnsi="Times New Roman" w:cs="Times New Roman"/>
          <w:b/>
          <w:sz w:val="22"/>
          <w:szCs w:val="22"/>
        </w:rPr>
        <w:t>S</w:t>
      </w:r>
      <w:r w:rsidR="00D5172E" w:rsidRPr="009D6062">
        <w:rPr>
          <w:rFonts w:ascii="Times New Roman" w:hAnsi="Times New Roman" w:cs="Times New Roman"/>
          <w:b/>
          <w:sz w:val="22"/>
          <w:szCs w:val="22"/>
        </w:rPr>
        <w:t xml:space="preserve"> NATIONAL OUVERT </w:t>
      </w:r>
    </w:p>
    <w:p w:rsidR="001C529B" w:rsidRPr="009D6062" w:rsidRDefault="001C529B" w:rsidP="00962BD3">
      <w:pPr>
        <w:pStyle w:val="Corpsdetexte3"/>
        <w:framePr w:hSpace="0" w:wrap="auto" w:vAnchor="margin" w:hAnchor="text" w:yAlign="inline"/>
        <w:rPr>
          <w:rFonts w:ascii="Times New Roman" w:hAnsi="Times New Roman" w:cs="Times New Roman"/>
          <w:b/>
          <w:sz w:val="22"/>
          <w:szCs w:val="22"/>
        </w:rPr>
      </w:pPr>
    </w:p>
    <w:p w:rsidR="0089789E" w:rsidRPr="00211C9E" w:rsidRDefault="0089789E" w:rsidP="0089789E">
      <w:pPr>
        <w:pStyle w:val="Corpsdetexte3"/>
        <w:framePr w:hSpace="0" w:wrap="auto" w:vAnchor="margin" w:hAnchor="text" w:yAlign="inline"/>
        <w:rPr>
          <w:rFonts w:ascii="Times New Roman" w:hAnsi="Times New Roman" w:cs="Times New Roman"/>
          <w:b/>
          <w:color w:val="FF0000"/>
          <w:sz w:val="24"/>
        </w:rPr>
      </w:pPr>
      <w:r w:rsidRPr="00211C9E">
        <w:rPr>
          <w:rFonts w:ascii="Times New Roman" w:hAnsi="Times New Roman" w:cs="Times New Roman"/>
          <w:b/>
          <w:sz w:val="24"/>
        </w:rPr>
        <w:t>N° </w:t>
      </w:r>
      <w:r>
        <w:rPr>
          <w:rFonts w:ascii="Times New Roman" w:hAnsi="Times New Roman" w:cs="Times New Roman"/>
          <w:b/>
          <w:color w:val="FF0000"/>
          <w:sz w:val="24"/>
        </w:rPr>
        <w:t>003</w:t>
      </w:r>
      <w:r w:rsidRPr="00211C9E">
        <w:rPr>
          <w:rFonts w:ascii="Times New Roman" w:hAnsi="Times New Roman" w:cs="Times New Roman"/>
          <w:b/>
          <w:color w:val="FF0000"/>
          <w:sz w:val="24"/>
        </w:rPr>
        <w:t xml:space="preserve"> </w:t>
      </w:r>
      <w:r w:rsidRPr="00211C9E">
        <w:rPr>
          <w:rFonts w:ascii="Times New Roman" w:hAnsi="Times New Roman" w:cs="Times New Roman"/>
          <w:b/>
          <w:sz w:val="24"/>
        </w:rPr>
        <w:t>/AON</w:t>
      </w:r>
      <w:r>
        <w:rPr>
          <w:rFonts w:ascii="Times New Roman" w:hAnsi="Times New Roman" w:cs="Times New Roman"/>
          <w:b/>
          <w:sz w:val="24"/>
        </w:rPr>
        <w:t>O/RE/DK/C.KENTZOU /</w:t>
      </w:r>
      <w:r w:rsidR="00727C8A">
        <w:rPr>
          <w:rFonts w:ascii="Times New Roman" w:hAnsi="Times New Roman" w:cs="Times New Roman"/>
          <w:b/>
          <w:sz w:val="24"/>
        </w:rPr>
        <w:t>SG/ SIGAMP/</w:t>
      </w:r>
      <w:r>
        <w:rPr>
          <w:rFonts w:ascii="Times New Roman" w:hAnsi="Times New Roman" w:cs="Times New Roman"/>
          <w:b/>
          <w:sz w:val="24"/>
        </w:rPr>
        <w:t>CIPM/2026</w:t>
      </w:r>
      <w:r w:rsidRPr="00211C9E">
        <w:rPr>
          <w:rFonts w:ascii="Times New Roman" w:hAnsi="Times New Roman" w:cs="Times New Roman"/>
          <w:b/>
          <w:sz w:val="24"/>
        </w:rPr>
        <w:t xml:space="preserve"> DU </w:t>
      </w:r>
      <w:r w:rsidR="00C815A7">
        <w:rPr>
          <w:rFonts w:ascii="Times New Roman" w:hAnsi="Times New Roman" w:cs="Times New Roman"/>
          <w:b/>
          <w:color w:val="FF0000"/>
          <w:sz w:val="24"/>
        </w:rPr>
        <w:t xml:space="preserve">17/ 01/2026 </w:t>
      </w:r>
      <w:r w:rsidRPr="00211C9E">
        <w:rPr>
          <w:rFonts w:ascii="Times New Roman" w:hAnsi="Times New Roman" w:cs="Times New Roman"/>
          <w:b/>
          <w:sz w:val="24"/>
        </w:rPr>
        <w:t xml:space="preserve">EN </w:t>
      </w:r>
      <w:r w:rsidRPr="00211C9E">
        <w:rPr>
          <w:rFonts w:ascii="Times New Roman" w:hAnsi="Times New Roman"/>
          <w:b/>
          <w:sz w:val="24"/>
        </w:rPr>
        <w:t>PROCEDURE D’URGENCE</w:t>
      </w:r>
    </w:p>
    <w:p w:rsidR="0089789E" w:rsidRPr="00211C9E" w:rsidRDefault="0089789E" w:rsidP="0089789E">
      <w:pPr>
        <w:tabs>
          <w:tab w:val="left" w:pos="1680"/>
        </w:tabs>
        <w:jc w:val="center"/>
        <w:rPr>
          <w:rFonts w:ascii="Times New Roman" w:eastAsia="Times New Roman" w:hAnsi="Times New Roman"/>
          <w:b/>
          <w:sz w:val="24"/>
          <w:szCs w:val="24"/>
          <w:lang w:eastAsia="fr-FR"/>
        </w:rPr>
      </w:pPr>
      <w:r w:rsidRPr="00211C9E">
        <w:rPr>
          <w:rFonts w:ascii="Times New Roman" w:eastAsia="Times New Roman" w:hAnsi="Times New Roman"/>
          <w:b/>
          <w:sz w:val="24"/>
          <w:szCs w:val="24"/>
          <w:lang w:eastAsia="fr-FR"/>
        </w:rPr>
        <w:t>POUR LES TRAVAUX</w:t>
      </w:r>
      <w:r>
        <w:rPr>
          <w:rFonts w:ascii="Times New Roman" w:eastAsia="Times New Roman" w:hAnsi="Times New Roman"/>
          <w:b/>
          <w:sz w:val="24"/>
          <w:szCs w:val="24"/>
          <w:lang w:eastAsia="fr-FR"/>
        </w:rPr>
        <w:t xml:space="preserve"> D’ECLAIRAGE PUBLIC PAR 45</w:t>
      </w:r>
      <w:r w:rsidRPr="00211C9E">
        <w:rPr>
          <w:rFonts w:ascii="Times New Roman" w:eastAsia="Times New Roman" w:hAnsi="Times New Roman"/>
          <w:b/>
          <w:sz w:val="24"/>
          <w:szCs w:val="24"/>
          <w:lang w:eastAsia="fr-FR"/>
        </w:rPr>
        <w:t xml:space="preserve"> LAMPADAIRES SOLAIRES </w:t>
      </w:r>
      <w:r>
        <w:rPr>
          <w:rFonts w:ascii="Times New Roman" w:eastAsia="Times New Roman" w:hAnsi="Times New Roman"/>
          <w:b/>
          <w:sz w:val="24"/>
          <w:szCs w:val="24"/>
          <w:lang w:eastAsia="fr-FR"/>
        </w:rPr>
        <w:t xml:space="preserve">A KENTZOU </w:t>
      </w:r>
      <w:r w:rsidRPr="00211C9E">
        <w:rPr>
          <w:rFonts w:ascii="Times New Roman" w:eastAsia="Times New Roman" w:hAnsi="Times New Roman"/>
          <w:b/>
          <w:sz w:val="24"/>
          <w:szCs w:val="24"/>
          <w:lang w:eastAsia="fr-FR"/>
        </w:rPr>
        <w:t>ARRONDISSEMENT DE LA BOMBE, DEPARTEMENT DE LA KADEY, REGION DE L’EST.</w:t>
      </w:r>
    </w:p>
    <w:p w:rsidR="0018239C" w:rsidRDefault="00211C9E" w:rsidP="00211C9E">
      <w:pPr>
        <w:tabs>
          <w:tab w:val="left" w:pos="1680"/>
        </w:tabs>
        <w:spacing w:after="0"/>
        <w:ind w:left="-142"/>
        <w:jc w:val="center"/>
        <w:rPr>
          <w:rFonts w:ascii="Times New Roman" w:hAnsi="Times New Roman"/>
          <w:b/>
          <w:sz w:val="24"/>
        </w:rPr>
      </w:pPr>
      <w:r w:rsidRPr="009D6062">
        <w:rPr>
          <w:rFonts w:ascii="Times New Roman" w:hAnsi="Times New Roman"/>
          <w:b/>
          <w:sz w:val="24"/>
        </w:rPr>
        <w:t xml:space="preserve"> </w:t>
      </w:r>
      <w:r w:rsidR="008715B4" w:rsidRPr="009D6062">
        <w:rPr>
          <w:rFonts w:ascii="Times New Roman" w:hAnsi="Times New Roman"/>
          <w:b/>
          <w:sz w:val="24"/>
        </w:rPr>
        <w:t>« A n'ouvrir qu'en séance de dépouillement. »</w:t>
      </w:r>
    </w:p>
    <w:p w:rsidR="00512B9B" w:rsidRDefault="00512B9B" w:rsidP="00D01C06">
      <w:pPr>
        <w:tabs>
          <w:tab w:val="left" w:pos="1680"/>
        </w:tabs>
        <w:spacing w:after="0"/>
        <w:ind w:left="-142"/>
        <w:jc w:val="center"/>
        <w:rPr>
          <w:rFonts w:ascii="Times New Roman" w:hAnsi="Times New Roman"/>
          <w:b/>
          <w:sz w:val="24"/>
        </w:rPr>
      </w:pPr>
    </w:p>
    <w:p w:rsidR="00512B9B" w:rsidRPr="009D6062" w:rsidRDefault="00512B9B" w:rsidP="00D01C06">
      <w:pPr>
        <w:tabs>
          <w:tab w:val="left" w:pos="1680"/>
        </w:tabs>
        <w:spacing w:after="0"/>
        <w:ind w:left="-142"/>
        <w:jc w:val="center"/>
        <w:rPr>
          <w:rFonts w:ascii="Times New Roman" w:hAnsi="Times New Roman"/>
          <w:b/>
          <w:sz w:val="24"/>
        </w:rPr>
      </w:pPr>
    </w:p>
    <w:p w:rsidR="00D01C06" w:rsidRPr="009D6062" w:rsidRDefault="00D01C06" w:rsidP="0007316F">
      <w:pPr>
        <w:tabs>
          <w:tab w:val="left" w:pos="1680"/>
        </w:tabs>
        <w:spacing w:after="0"/>
        <w:ind w:left="-142"/>
        <w:jc w:val="both"/>
        <w:rPr>
          <w:rFonts w:ascii="Times New Roman" w:hAnsi="Times New Roman"/>
          <w:b/>
          <w:sz w:val="24"/>
          <w:szCs w:val="24"/>
        </w:rPr>
      </w:pPr>
    </w:p>
    <w:p w:rsidR="009355EC" w:rsidRPr="009D6062" w:rsidRDefault="00FE0324" w:rsidP="004A6144">
      <w:pPr>
        <w:tabs>
          <w:tab w:val="left" w:pos="1680"/>
        </w:tabs>
        <w:spacing w:after="0"/>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1</w:t>
      </w:r>
      <w:r w:rsidR="004A6144" w:rsidRPr="009D6062">
        <w:rPr>
          <w:rFonts w:ascii="Times New Roman" w:hAnsi="Times New Roman"/>
          <w:b/>
          <w:sz w:val="24"/>
          <w:szCs w:val="24"/>
        </w:rPr>
        <w:t xml:space="preserve">. </w:t>
      </w:r>
      <w:r w:rsidR="004A6144" w:rsidRPr="009D6062">
        <w:rPr>
          <w:rFonts w:ascii="Times New Roman" w:hAnsi="Times New Roman"/>
          <w:b/>
          <w:sz w:val="24"/>
          <w:szCs w:val="24"/>
          <w:u w:val="single"/>
        </w:rPr>
        <w:t xml:space="preserve">RECEVABILITE DES OFFRES </w:t>
      </w:r>
    </w:p>
    <w:p w:rsidR="0018239C" w:rsidRPr="009D6062" w:rsidRDefault="0018239C" w:rsidP="004A6144">
      <w:pPr>
        <w:tabs>
          <w:tab w:val="left" w:pos="1680"/>
        </w:tabs>
        <w:spacing w:after="0"/>
        <w:ind w:left="-142"/>
        <w:jc w:val="both"/>
        <w:rPr>
          <w:rFonts w:ascii="Times New Roman" w:hAnsi="Times New Roman"/>
          <w:b/>
          <w:sz w:val="20"/>
          <w:szCs w:val="24"/>
          <w:u w:val="single"/>
        </w:rPr>
      </w:pPr>
    </w:p>
    <w:p w:rsidR="009355EC" w:rsidRPr="009D6062" w:rsidRDefault="009355EC" w:rsidP="0007316F">
      <w:pPr>
        <w:tabs>
          <w:tab w:val="left" w:pos="1680"/>
        </w:tabs>
        <w:ind w:left="-142"/>
        <w:jc w:val="both"/>
        <w:rPr>
          <w:rFonts w:ascii="Times New Roman" w:hAnsi="Times New Roman"/>
          <w:sz w:val="24"/>
          <w:szCs w:val="24"/>
        </w:rPr>
      </w:pPr>
      <w:r w:rsidRPr="009D6062">
        <w:rPr>
          <w:rFonts w:ascii="Times New Roman" w:hAnsi="Times New Roman"/>
          <w:sz w:val="24"/>
          <w:szCs w:val="24"/>
        </w:rPr>
        <w:t>Les offres devront respecter le mode de séparation de l’offre financière</w:t>
      </w:r>
      <w:r w:rsidR="00F55F30" w:rsidRPr="009D6062">
        <w:rPr>
          <w:rFonts w:ascii="Times New Roman" w:hAnsi="Times New Roman"/>
          <w:sz w:val="24"/>
          <w:szCs w:val="24"/>
        </w:rPr>
        <w:t>, administrative</w:t>
      </w:r>
      <w:r w:rsidRPr="009D6062">
        <w:rPr>
          <w:rFonts w:ascii="Times New Roman" w:hAnsi="Times New Roman"/>
          <w:sz w:val="24"/>
          <w:szCs w:val="24"/>
        </w:rPr>
        <w:t xml:space="preserve"> et technique. Sous peine de rejet, les autre</w:t>
      </w:r>
      <w:r w:rsidR="00CD08BE" w:rsidRPr="009D6062">
        <w:rPr>
          <w:rFonts w:ascii="Times New Roman" w:hAnsi="Times New Roman"/>
          <w:sz w:val="24"/>
          <w:szCs w:val="24"/>
        </w:rPr>
        <w:t>s</w:t>
      </w:r>
      <w:r w:rsidRPr="009D6062">
        <w:rPr>
          <w:rFonts w:ascii="Times New Roman" w:hAnsi="Times New Roman"/>
          <w:sz w:val="24"/>
          <w:szCs w:val="24"/>
        </w:rPr>
        <w:t xml:space="preserve"> pièces administratives requises </w:t>
      </w:r>
      <w:r w:rsidR="00F55F30" w:rsidRPr="009D6062">
        <w:rPr>
          <w:rFonts w:ascii="Times New Roman" w:hAnsi="Times New Roman"/>
          <w:sz w:val="24"/>
          <w:szCs w:val="24"/>
        </w:rPr>
        <w:t xml:space="preserve">devront </w:t>
      </w:r>
      <w:r w:rsidRPr="009D6062">
        <w:rPr>
          <w:rFonts w:ascii="Times New Roman" w:hAnsi="Times New Roman"/>
          <w:sz w:val="24"/>
          <w:szCs w:val="24"/>
        </w:rPr>
        <w:t>être impérativement produites en originaux ou en copies certifiées conformes par le service émetteur, conformément aux stipulati</w:t>
      </w:r>
      <w:r w:rsidR="00220DF8">
        <w:rPr>
          <w:rFonts w:ascii="Times New Roman" w:hAnsi="Times New Roman"/>
          <w:sz w:val="24"/>
          <w:szCs w:val="24"/>
        </w:rPr>
        <w:t>ons du Règlement P</w:t>
      </w:r>
      <w:r w:rsidR="00F55F30" w:rsidRPr="009D6062">
        <w:rPr>
          <w:rFonts w:ascii="Times New Roman" w:hAnsi="Times New Roman"/>
          <w:sz w:val="24"/>
          <w:szCs w:val="24"/>
        </w:rPr>
        <w:t>articulier d</w:t>
      </w:r>
      <w:r w:rsidRPr="009D6062">
        <w:rPr>
          <w:rFonts w:ascii="Times New Roman" w:hAnsi="Times New Roman"/>
          <w:sz w:val="24"/>
          <w:szCs w:val="24"/>
        </w:rPr>
        <w:t>’</w:t>
      </w:r>
      <w:r w:rsidR="00F55F30" w:rsidRPr="009D6062">
        <w:rPr>
          <w:rFonts w:ascii="Times New Roman" w:hAnsi="Times New Roman"/>
          <w:sz w:val="24"/>
          <w:szCs w:val="24"/>
        </w:rPr>
        <w:t>A</w:t>
      </w:r>
      <w:r w:rsidRPr="009D6062">
        <w:rPr>
          <w:rFonts w:ascii="Times New Roman" w:hAnsi="Times New Roman"/>
          <w:sz w:val="24"/>
          <w:szCs w:val="24"/>
        </w:rPr>
        <w:t xml:space="preserve">ppel d’Offres. </w:t>
      </w:r>
    </w:p>
    <w:p w:rsidR="00464F12" w:rsidRPr="009D6062" w:rsidRDefault="00464F12" w:rsidP="002339A5">
      <w:pPr>
        <w:tabs>
          <w:tab w:val="left" w:pos="1680"/>
        </w:tabs>
        <w:spacing w:after="0" w:line="240" w:lineRule="auto"/>
        <w:ind w:left="-142"/>
        <w:jc w:val="both"/>
        <w:rPr>
          <w:rFonts w:ascii="Times New Roman" w:hAnsi="Times New Roman"/>
          <w:sz w:val="24"/>
          <w:szCs w:val="24"/>
        </w:rPr>
      </w:pPr>
    </w:p>
    <w:p w:rsidR="009355EC" w:rsidRPr="009D6062" w:rsidRDefault="00D01C06" w:rsidP="002339A5">
      <w:pPr>
        <w:tabs>
          <w:tab w:val="left" w:pos="1680"/>
        </w:tabs>
        <w:spacing w:after="0" w:line="240" w:lineRule="auto"/>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2</w:t>
      </w:r>
      <w:r w:rsidR="004A6144" w:rsidRPr="009D6062">
        <w:rPr>
          <w:rFonts w:ascii="Times New Roman" w:hAnsi="Times New Roman"/>
          <w:b/>
          <w:sz w:val="24"/>
          <w:szCs w:val="24"/>
        </w:rPr>
        <w:t>.</w:t>
      </w:r>
      <w:r w:rsidR="004A6144" w:rsidRPr="009D6062">
        <w:rPr>
          <w:rFonts w:ascii="Times New Roman" w:hAnsi="Times New Roman"/>
          <w:b/>
          <w:sz w:val="24"/>
          <w:szCs w:val="24"/>
          <w:u w:val="single"/>
        </w:rPr>
        <w:t xml:space="preserve"> OUVERTURE DES PLIS </w:t>
      </w:r>
    </w:p>
    <w:p w:rsidR="002339A5" w:rsidRPr="009D6062" w:rsidRDefault="002339A5" w:rsidP="002339A5">
      <w:pPr>
        <w:tabs>
          <w:tab w:val="left" w:pos="1680"/>
        </w:tabs>
        <w:spacing w:after="0" w:line="240" w:lineRule="auto"/>
        <w:ind w:left="-142"/>
        <w:jc w:val="both"/>
        <w:rPr>
          <w:rFonts w:ascii="Times New Roman" w:hAnsi="Times New Roman"/>
          <w:b/>
          <w:sz w:val="12"/>
          <w:szCs w:val="24"/>
          <w:u w:val="single"/>
        </w:rPr>
      </w:pPr>
    </w:p>
    <w:p w:rsidR="00C30D85" w:rsidRPr="009D6062" w:rsidRDefault="00C30D85" w:rsidP="00870EF8">
      <w:pPr>
        <w:jc w:val="both"/>
        <w:rPr>
          <w:rFonts w:ascii="Times New Roman" w:hAnsi="Times New Roman"/>
          <w:sz w:val="24"/>
          <w:szCs w:val="24"/>
        </w:rPr>
      </w:pPr>
      <w:r w:rsidRPr="009D6062">
        <w:rPr>
          <w:rFonts w:ascii="Times New Roman" w:hAnsi="Times New Roman"/>
          <w:sz w:val="24"/>
          <w:szCs w:val="24"/>
        </w:rPr>
        <w:t xml:space="preserve">L’ouverture des </w:t>
      </w:r>
      <w:r w:rsidR="00F55F30" w:rsidRPr="009D6062">
        <w:rPr>
          <w:rFonts w:ascii="Times New Roman" w:hAnsi="Times New Roman"/>
          <w:sz w:val="24"/>
          <w:szCs w:val="24"/>
        </w:rPr>
        <w:t>plis se fera en un temps et</w:t>
      </w:r>
      <w:r w:rsidRPr="009D6062">
        <w:rPr>
          <w:rFonts w:ascii="Times New Roman" w:hAnsi="Times New Roman"/>
          <w:sz w:val="24"/>
          <w:szCs w:val="24"/>
        </w:rPr>
        <w:t xml:space="preserve"> aura lieu le </w:t>
      </w:r>
      <w:r w:rsidR="00C815A7">
        <w:rPr>
          <w:rFonts w:ascii="Times New Roman" w:hAnsi="Times New Roman"/>
          <w:b/>
          <w:sz w:val="24"/>
          <w:szCs w:val="24"/>
        </w:rPr>
        <w:t xml:space="preserve"> </w:t>
      </w:r>
      <w:r w:rsidR="00C815A7">
        <w:rPr>
          <w:rFonts w:ascii="Times New Roman" w:hAnsi="Times New Roman"/>
          <w:b/>
          <w:color w:val="FF0000"/>
          <w:sz w:val="24"/>
        </w:rPr>
        <w:t xml:space="preserve">17/ 02/2026 </w:t>
      </w:r>
      <w:r w:rsidR="00CF37E8" w:rsidRPr="009D6062">
        <w:rPr>
          <w:rFonts w:ascii="Times New Roman" w:hAnsi="Times New Roman"/>
          <w:b/>
          <w:sz w:val="24"/>
          <w:szCs w:val="24"/>
        </w:rPr>
        <w:t>à</w:t>
      </w:r>
      <w:r w:rsidR="0089789E">
        <w:rPr>
          <w:rFonts w:ascii="Times New Roman" w:hAnsi="Times New Roman"/>
          <w:b/>
          <w:sz w:val="24"/>
          <w:szCs w:val="24"/>
        </w:rPr>
        <w:t xml:space="preserve"> 11</w:t>
      </w:r>
      <w:r w:rsidR="00CF37E8" w:rsidRPr="009D6062">
        <w:rPr>
          <w:rFonts w:ascii="Times New Roman" w:hAnsi="Times New Roman"/>
          <w:b/>
          <w:sz w:val="24"/>
          <w:szCs w:val="24"/>
        </w:rPr>
        <w:t xml:space="preserve">heures </w:t>
      </w:r>
      <w:r w:rsidR="000B0164">
        <w:rPr>
          <w:rFonts w:ascii="Times New Roman" w:hAnsi="Times New Roman"/>
          <w:bCs/>
          <w:sz w:val="24"/>
          <w:szCs w:val="24"/>
        </w:rPr>
        <w:t>p</w:t>
      </w:r>
      <w:r w:rsidR="00C5227A" w:rsidRPr="000B0164">
        <w:rPr>
          <w:rFonts w:ascii="Times New Roman" w:hAnsi="Times New Roman"/>
          <w:bCs/>
          <w:sz w:val="24"/>
          <w:szCs w:val="24"/>
        </w:rPr>
        <w:t>récises</w:t>
      </w:r>
      <w:r w:rsidR="00C5227A" w:rsidRPr="009D6062">
        <w:rPr>
          <w:rFonts w:ascii="Times New Roman" w:hAnsi="Times New Roman"/>
          <w:sz w:val="24"/>
          <w:szCs w:val="24"/>
        </w:rPr>
        <w:t>, heure</w:t>
      </w:r>
      <w:r w:rsidRPr="009D6062">
        <w:rPr>
          <w:rFonts w:ascii="Times New Roman" w:hAnsi="Times New Roman"/>
          <w:sz w:val="24"/>
          <w:szCs w:val="24"/>
        </w:rPr>
        <w:t xml:space="preserve"> locale, </w:t>
      </w:r>
      <w:r w:rsidR="00AA4334">
        <w:rPr>
          <w:rFonts w:ascii="Times New Roman" w:hAnsi="Times New Roman"/>
          <w:sz w:val="24"/>
          <w:szCs w:val="24"/>
        </w:rPr>
        <w:t>dans la sal</w:t>
      </w:r>
      <w:r w:rsidR="00512B9B">
        <w:rPr>
          <w:rFonts w:ascii="Times New Roman" w:hAnsi="Times New Roman"/>
          <w:sz w:val="24"/>
          <w:szCs w:val="24"/>
        </w:rPr>
        <w:t>l</w:t>
      </w:r>
      <w:r w:rsidR="00AA4334">
        <w:rPr>
          <w:rFonts w:ascii="Times New Roman" w:hAnsi="Times New Roman"/>
          <w:sz w:val="24"/>
          <w:szCs w:val="24"/>
        </w:rPr>
        <w:t>e multifonctionnelle de</w:t>
      </w:r>
      <w:r w:rsidR="00A770F6">
        <w:rPr>
          <w:rFonts w:ascii="Times New Roman" w:hAnsi="Times New Roman"/>
          <w:sz w:val="24"/>
          <w:szCs w:val="24"/>
        </w:rPr>
        <w:t xml:space="preserve"> </w:t>
      </w:r>
      <w:r w:rsidR="00013E79">
        <w:rPr>
          <w:rFonts w:ascii="Times New Roman" w:hAnsi="Times New Roman"/>
          <w:sz w:val="24"/>
          <w:szCs w:val="24"/>
        </w:rPr>
        <w:t xml:space="preserve">KENTZOU </w:t>
      </w:r>
      <w:r w:rsidRPr="009D6062">
        <w:rPr>
          <w:rFonts w:ascii="Times New Roman" w:hAnsi="Times New Roman"/>
          <w:sz w:val="24"/>
          <w:szCs w:val="24"/>
        </w:rPr>
        <w:t xml:space="preserve">par la </w:t>
      </w:r>
      <w:r w:rsidRPr="003D25A6">
        <w:rPr>
          <w:rFonts w:ascii="Times New Roman" w:hAnsi="Times New Roman"/>
          <w:color w:val="000000" w:themeColor="text1"/>
          <w:sz w:val="24"/>
          <w:szCs w:val="24"/>
        </w:rPr>
        <w:t>Commission Interne de Passation des Marchés Publics</w:t>
      </w:r>
      <w:r w:rsidR="00A770F6">
        <w:rPr>
          <w:rFonts w:ascii="Times New Roman" w:hAnsi="Times New Roman"/>
          <w:color w:val="000000" w:themeColor="text1"/>
          <w:sz w:val="24"/>
          <w:szCs w:val="24"/>
        </w:rPr>
        <w:t xml:space="preserve"> </w:t>
      </w:r>
      <w:r w:rsidR="00AC3070" w:rsidRPr="003D25A6">
        <w:rPr>
          <w:rFonts w:ascii="Times New Roman" w:hAnsi="Times New Roman"/>
          <w:color w:val="000000" w:themeColor="text1"/>
          <w:sz w:val="24"/>
          <w:szCs w:val="24"/>
        </w:rPr>
        <w:t xml:space="preserve">de la Commune </w:t>
      </w:r>
      <w:r w:rsidR="005D51EB" w:rsidRPr="003D25A6">
        <w:rPr>
          <w:rFonts w:ascii="Times New Roman" w:hAnsi="Times New Roman"/>
          <w:color w:val="000000" w:themeColor="text1"/>
          <w:sz w:val="24"/>
          <w:szCs w:val="24"/>
        </w:rPr>
        <w:t xml:space="preserve">de </w:t>
      </w:r>
      <w:r w:rsidR="00013E79">
        <w:rPr>
          <w:rFonts w:ascii="Times New Roman" w:hAnsi="Times New Roman"/>
          <w:color w:val="000000" w:themeColor="text1"/>
          <w:sz w:val="24"/>
          <w:szCs w:val="24"/>
        </w:rPr>
        <w:t xml:space="preserve">KENTZOU </w:t>
      </w:r>
      <w:r w:rsidRPr="009D6062">
        <w:rPr>
          <w:rFonts w:ascii="Times New Roman" w:hAnsi="Times New Roman"/>
          <w:sz w:val="24"/>
          <w:szCs w:val="24"/>
        </w:rPr>
        <w:t>siégeant en présence des soumissionnaires ou de leurs représentants d</w:t>
      </w:r>
      <w:r w:rsidR="006B1BAC" w:rsidRPr="009D6062">
        <w:rPr>
          <w:rFonts w:ascii="Times New Roman" w:hAnsi="Times New Roman"/>
          <w:sz w:val="24"/>
          <w:szCs w:val="24"/>
        </w:rPr>
        <w:t>û</w:t>
      </w:r>
      <w:r w:rsidRPr="009D6062">
        <w:rPr>
          <w:rFonts w:ascii="Times New Roman" w:hAnsi="Times New Roman"/>
          <w:sz w:val="24"/>
          <w:szCs w:val="24"/>
        </w:rPr>
        <w:t>ment mandatés ayant une p</w:t>
      </w:r>
      <w:r w:rsidR="006B1BAC" w:rsidRPr="009D6062">
        <w:rPr>
          <w:rFonts w:ascii="Times New Roman" w:hAnsi="Times New Roman"/>
          <w:sz w:val="24"/>
          <w:szCs w:val="24"/>
        </w:rPr>
        <w:t xml:space="preserve">arfaite connaissance du dossier et d’un </w:t>
      </w:r>
      <w:r w:rsidR="006B1BAC" w:rsidRPr="00A70CBE">
        <w:rPr>
          <w:rFonts w:ascii="Times New Roman" w:hAnsi="Times New Roman"/>
          <w:sz w:val="24"/>
          <w:szCs w:val="24"/>
        </w:rPr>
        <w:t>observateur indépendant</w:t>
      </w:r>
      <w:r w:rsidR="006B1BAC" w:rsidRPr="009D6062">
        <w:rPr>
          <w:rFonts w:ascii="Times New Roman" w:hAnsi="Times New Roman"/>
          <w:sz w:val="24"/>
          <w:szCs w:val="24"/>
        </w:rPr>
        <w:t>.</w:t>
      </w:r>
    </w:p>
    <w:p w:rsidR="00C30D85" w:rsidRPr="009D6062" w:rsidRDefault="00C30D85" w:rsidP="002339A5">
      <w:pPr>
        <w:jc w:val="both"/>
        <w:rPr>
          <w:rFonts w:ascii="Times New Roman" w:hAnsi="Times New Roman"/>
          <w:sz w:val="24"/>
          <w:szCs w:val="24"/>
        </w:rPr>
      </w:pPr>
      <w:r w:rsidRPr="009D6062">
        <w:rPr>
          <w:rFonts w:ascii="Times New Roman" w:hAnsi="Times New Roman"/>
          <w:sz w:val="24"/>
          <w:szCs w:val="24"/>
        </w:rPr>
        <w:t>Tout</w:t>
      </w:r>
      <w:r w:rsidR="006B1BAC" w:rsidRPr="009D6062">
        <w:rPr>
          <w:rFonts w:ascii="Times New Roman" w:hAnsi="Times New Roman"/>
          <w:sz w:val="24"/>
          <w:szCs w:val="24"/>
        </w:rPr>
        <w:t>e</w:t>
      </w:r>
      <w:r w:rsidRPr="009D6062">
        <w:rPr>
          <w:rFonts w:ascii="Times New Roman" w:hAnsi="Times New Roman"/>
          <w:sz w:val="24"/>
          <w:szCs w:val="24"/>
        </w:rPr>
        <w:t xml:space="preserve"> Offre non conforme aux prescriptions du Dossier d’Appel d’Offres sera déclaré</w:t>
      </w:r>
      <w:r w:rsidR="00E4652C" w:rsidRPr="009D6062">
        <w:rPr>
          <w:rFonts w:ascii="Times New Roman" w:hAnsi="Times New Roman"/>
          <w:sz w:val="24"/>
          <w:szCs w:val="24"/>
        </w:rPr>
        <w:t>e</w:t>
      </w:r>
      <w:r w:rsidRPr="009D6062">
        <w:rPr>
          <w:rFonts w:ascii="Times New Roman" w:hAnsi="Times New Roman"/>
          <w:sz w:val="24"/>
          <w:szCs w:val="24"/>
        </w:rPr>
        <w:t xml:space="preserve"> irrecevable. L’absence ou la non-conformité d’une pièce du dossier administratif entrainera le rejet pur et simple de l’Offre, de même que le </w:t>
      </w:r>
      <w:r w:rsidR="009D22DD" w:rsidRPr="009D6062">
        <w:rPr>
          <w:rFonts w:ascii="Times New Roman" w:hAnsi="Times New Roman"/>
          <w:sz w:val="24"/>
          <w:szCs w:val="24"/>
        </w:rPr>
        <w:t>non-respect</w:t>
      </w:r>
      <w:r w:rsidRPr="009D6062">
        <w:rPr>
          <w:rFonts w:ascii="Times New Roman" w:hAnsi="Times New Roman"/>
          <w:sz w:val="24"/>
          <w:szCs w:val="24"/>
        </w:rPr>
        <w:t xml:space="preserve"> des modèles des pièces du dossier d’appel d’Offres.</w:t>
      </w:r>
    </w:p>
    <w:p w:rsidR="00C37FD0" w:rsidRPr="009D6062" w:rsidRDefault="00C37FD0" w:rsidP="002339A5">
      <w:pPr>
        <w:spacing w:after="0"/>
        <w:jc w:val="both"/>
        <w:rPr>
          <w:rFonts w:ascii="Times New Roman" w:hAnsi="Times New Roman"/>
          <w:sz w:val="24"/>
          <w:szCs w:val="24"/>
        </w:rPr>
      </w:pPr>
    </w:p>
    <w:p w:rsidR="00C91B6B" w:rsidRPr="009D6062" w:rsidRDefault="00C91B6B" w:rsidP="00C91B6B">
      <w:pPr>
        <w:tabs>
          <w:tab w:val="left" w:pos="1680"/>
        </w:tabs>
        <w:spacing w:after="0"/>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3</w:t>
      </w:r>
      <w:r w:rsidRPr="009D6062">
        <w:rPr>
          <w:rFonts w:ascii="Times New Roman" w:hAnsi="Times New Roman"/>
          <w:b/>
          <w:sz w:val="24"/>
          <w:szCs w:val="24"/>
        </w:rPr>
        <w:t xml:space="preserve">. </w:t>
      </w:r>
      <w:r w:rsidRPr="009D6062">
        <w:rPr>
          <w:rFonts w:ascii="Times New Roman" w:hAnsi="Times New Roman"/>
          <w:b/>
          <w:sz w:val="24"/>
          <w:szCs w:val="24"/>
          <w:u w:val="single"/>
        </w:rPr>
        <w:t>CRITERES D’EVALUATION</w:t>
      </w:r>
    </w:p>
    <w:p w:rsidR="00C91B6B" w:rsidRPr="009D6062" w:rsidRDefault="00C91B6B" w:rsidP="00C91B6B">
      <w:pPr>
        <w:tabs>
          <w:tab w:val="left" w:pos="1680"/>
        </w:tabs>
        <w:spacing w:after="0"/>
        <w:ind w:left="-142"/>
        <w:jc w:val="both"/>
        <w:rPr>
          <w:rFonts w:ascii="Centaur" w:hAnsi="Centaur"/>
          <w:b/>
          <w:sz w:val="16"/>
          <w:szCs w:val="24"/>
        </w:rPr>
      </w:pPr>
    </w:p>
    <w:p w:rsidR="00C91B6B" w:rsidRPr="009D6062" w:rsidRDefault="00C91B6B" w:rsidP="00C91B6B">
      <w:pPr>
        <w:tabs>
          <w:tab w:val="left" w:pos="1680"/>
        </w:tabs>
        <w:spacing w:after="0"/>
        <w:ind w:left="-142"/>
        <w:jc w:val="both"/>
        <w:rPr>
          <w:rFonts w:ascii="Times New Roman" w:hAnsi="Times New Roman"/>
          <w:b/>
          <w:sz w:val="24"/>
          <w:szCs w:val="24"/>
        </w:rPr>
      </w:pPr>
      <w:r w:rsidRPr="009D6062">
        <w:rPr>
          <w:rFonts w:ascii="Times New Roman" w:hAnsi="Times New Roman"/>
          <w:b/>
          <w:sz w:val="24"/>
          <w:szCs w:val="24"/>
        </w:rPr>
        <w:t xml:space="preserve">A.  </w:t>
      </w:r>
      <w:r w:rsidRPr="009D6062">
        <w:rPr>
          <w:rFonts w:ascii="Times New Roman" w:hAnsi="Times New Roman"/>
          <w:b/>
          <w:sz w:val="24"/>
          <w:szCs w:val="24"/>
          <w:u w:val="single"/>
        </w:rPr>
        <w:t>LES CRITERES ELIMINATOIRES</w:t>
      </w:r>
    </w:p>
    <w:p w:rsidR="00C91B6B" w:rsidRPr="009D6062" w:rsidRDefault="00C91B6B" w:rsidP="00CF37E8">
      <w:pPr>
        <w:tabs>
          <w:tab w:val="left" w:pos="1680"/>
        </w:tabs>
        <w:spacing w:after="0" w:line="240" w:lineRule="auto"/>
        <w:ind w:left="-142"/>
        <w:jc w:val="both"/>
        <w:rPr>
          <w:rFonts w:ascii="Times New Roman" w:hAnsi="Times New Roman"/>
          <w:sz w:val="24"/>
          <w:szCs w:val="24"/>
        </w:rPr>
      </w:pPr>
      <w:r w:rsidRPr="009D6062">
        <w:rPr>
          <w:rFonts w:ascii="Times New Roman" w:hAnsi="Times New Roman"/>
          <w:sz w:val="24"/>
          <w:szCs w:val="24"/>
        </w:rPr>
        <w:t xml:space="preserve">Le non-respect de ces critères entraine le rejet de l’offre du soumissionnaire. Il s’agit de : </w:t>
      </w:r>
    </w:p>
    <w:p w:rsidR="0046340D" w:rsidRPr="004B7521" w:rsidRDefault="0046340D" w:rsidP="0046340D">
      <w:pPr>
        <w:numPr>
          <w:ilvl w:val="0"/>
          <w:numId w:val="37"/>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Pr>
          <w:rFonts w:ascii="Arial Narrow" w:eastAsia="Times New Roman" w:hAnsi="Arial Narrow" w:cs="Tahoma"/>
          <w:lang w:eastAsia="fr-FR"/>
        </w:rPr>
        <w:t xml:space="preserve"> et pièces scannées</w:t>
      </w:r>
      <w:r w:rsidRPr="004B7521">
        <w:rPr>
          <w:rFonts w:ascii="Arial Narrow" w:eastAsia="Times New Roman" w:hAnsi="Arial Narrow" w:cs="Tahoma"/>
          <w:lang w:eastAsia="fr-FR"/>
        </w:rPr>
        <w:t>;</w:t>
      </w:r>
    </w:p>
    <w:p w:rsidR="0046340D" w:rsidRDefault="0046340D" w:rsidP="0046340D">
      <w:pPr>
        <w:numPr>
          <w:ilvl w:val="0"/>
          <w:numId w:val="37"/>
        </w:numPr>
        <w:spacing w:after="0" w:line="240" w:lineRule="auto"/>
        <w:jc w:val="both"/>
        <w:rPr>
          <w:rFonts w:ascii="Arial Narrow" w:eastAsia="Times New Roman" w:hAnsi="Arial Narrow"/>
          <w:lang w:eastAsia="fr-FR"/>
        </w:rPr>
      </w:pPr>
      <w:r>
        <w:rPr>
          <w:rFonts w:ascii="Arial Narrow" w:eastAsia="Times New Roman" w:hAnsi="Arial Narrow"/>
          <w:lang w:eastAsia="fr-FR"/>
        </w:rPr>
        <w:t xml:space="preserve">Offre dossier administratif </w:t>
      </w:r>
      <w:r w:rsidRPr="004B7521">
        <w:rPr>
          <w:rFonts w:ascii="Arial Narrow" w:eastAsia="Times New Roman" w:hAnsi="Arial Narrow"/>
          <w:lang w:eastAsia="fr-FR"/>
        </w:rPr>
        <w:t>non-conforme aux prescriptions du DAO, suivant les dispositions de l’article 28 du RGAO</w:t>
      </w:r>
      <w:r>
        <w:rPr>
          <w:rFonts w:ascii="Arial Narrow" w:eastAsia="Times New Roman" w:hAnsi="Arial Narrow"/>
          <w:lang w:eastAsia="fr-FR"/>
        </w:rPr>
        <w:t xml:space="preserve"> après les 48 heures accordées par la CIPM</w:t>
      </w:r>
      <w:r w:rsidRPr="004B7521">
        <w:rPr>
          <w:rFonts w:ascii="Arial Narrow" w:eastAsia="Times New Roman" w:hAnsi="Arial Narrow"/>
          <w:lang w:eastAsia="fr-FR"/>
        </w:rPr>
        <w:t xml:space="preserve"> ;</w:t>
      </w:r>
    </w:p>
    <w:p w:rsidR="00625239" w:rsidRPr="00625239" w:rsidRDefault="0046340D" w:rsidP="00625239">
      <w:pPr>
        <w:numPr>
          <w:ilvl w:val="0"/>
          <w:numId w:val="37"/>
        </w:numPr>
        <w:spacing w:after="0" w:line="240" w:lineRule="auto"/>
        <w:jc w:val="both"/>
        <w:rPr>
          <w:rFonts w:ascii="Arial Narrow" w:eastAsia="Times New Roman" w:hAnsi="Arial Narrow"/>
          <w:lang w:eastAsia="fr-FR"/>
        </w:rPr>
      </w:pPr>
      <w:r>
        <w:rPr>
          <w:rFonts w:ascii="Arial Narrow" w:eastAsia="Times New Roman" w:hAnsi="Arial Narrow"/>
          <w:lang w:eastAsia="fr-FR"/>
        </w:rPr>
        <w:t>Absence de la caution de soumission ;</w:t>
      </w:r>
    </w:p>
    <w:p w:rsidR="00625239" w:rsidRPr="00625239" w:rsidRDefault="00625239" w:rsidP="00625239">
      <w:pPr>
        <w:pStyle w:val="Paragraphedeliste"/>
        <w:numPr>
          <w:ilvl w:val="0"/>
          <w:numId w:val="37"/>
        </w:numPr>
        <w:autoSpaceDE w:val="0"/>
        <w:autoSpaceDN w:val="0"/>
        <w:adjustRightInd w:val="0"/>
        <w:spacing w:after="0" w:line="240" w:lineRule="auto"/>
        <w:jc w:val="both"/>
        <w:rPr>
          <w:rFonts w:ascii="Times New Roman" w:hAnsi="Times New Roman"/>
          <w:color w:val="EE0000"/>
          <w:sz w:val="24"/>
          <w:szCs w:val="24"/>
        </w:rPr>
      </w:pPr>
      <w:r w:rsidRPr="00625239">
        <w:rPr>
          <w:rFonts w:ascii="Times New Roman" w:hAnsi="Times New Roman"/>
          <w:sz w:val="24"/>
          <w:szCs w:val="24"/>
        </w:rPr>
        <w:t>Absence de l’Attestation de catégorisation ou de la copie de la décision rendant publique la classification dans une catégorie donnée en vue de participer à une consultation dans le secteur des BTP pour les entreprises catégorisées</w:t>
      </w:r>
      <w:r w:rsidRPr="00625239">
        <w:rPr>
          <w:rFonts w:ascii="Times New Roman" w:hAnsi="Times New Roman"/>
          <w:color w:val="EE0000"/>
          <w:sz w:val="24"/>
          <w:szCs w:val="24"/>
        </w:rPr>
        <w:t>. (En cas de concurrence l’entreprise catégorisée est qualifiée au détriment de celle qui ne l’est pas)</w:t>
      </w:r>
      <w:r>
        <w:rPr>
          <w:rFonts w:ascii="Times New Roman" w:hAnsi="Times New Roman"/>
          <w:color w:val="EE0000"/>
          <w:sz w:val="24"/>
          <w:szCs w:val="24"/>
        </w:rPr>
        <w:t> ;</w:t>
      </w:r>
    </w:p>
    <w:p w:rsidR="0046340D" w:rsidRPr="004B7521" w:rsidRDefault="0046340D" w:rsidP="0046340D">
      <w:pPr>
        <w:numPr>
          <w:ilvl w:val="0"/>
          <w:numId w:val="37"/>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w:t>
      </w:r>
      <w:r>
        <w:rPr>
          <w:rFonts w:ascii="Arial Narrow" w:eastAsia="Times New Roman" w:hAnsi="Arial Narrow" w:cs="Tahoma"/>
          <w:lang w:eastAsia="fr-FR"/>
        </w:rPr>
        <w:t xml:space="preserve"> dans le bordereau des prix unitaires</w:t>
      </w:r>
      <w:r w:rsidRPr="004B7521">
        <w:rPr>
          <w:rFonts w:ascii="Arial Narrow" w:eastAsia="Times New Roman" w:hAnsi="Arial Narrow" w:cs="Tahoma"/>
          <w:lang w:eastAsia="fr-FR"/>
        </w:rPr>
        <w:t> ; </w:t>
      </w:r>
    </w:p>
    <w:p w:rsidR="0046340D" w:rsidRPr="004B7521" w:rsidRDefault="0046340D" w:rsidP="0046340D">
      <w:pPr>
        <w:numPr>
          <w:ilvl w:val="0"/>
          <w:numId w:val="37"/>
        </w:numPr>
        <w:spacing w:after="0" w:line="240" w:lineRule="auto"/>
        <w:jc w:val="both"/>
        <w:rPr>
          <w:rFonts w:ascii="Arial Narrow" w:eastAsia="Times New Roman" w:hAnsi="Arial Narrow" w:cs="Tahoma"/>
          <w:lang w:eastAsia="fr-FR"/>
        </w:rPr>
      </w:pPr>
      <w:r w:rsidRPr="002C4B51">
        <w:rPr>
          <w:rFonts w:ascii="Arial Narrow" w:eastAsia="Times New Roman" w:hAnsi="Arial Narrow" w:cs="Tahoma"/>
          <w:lang w:eastAsia="fr-FR"/>
        </w:rPr>
        <w:t xml:space="preserve">Note des critères valides inférieure </w:t>
      </w:r>
      <w:r w:rsidRPr="004B7521">
        <w:rPr>
          <w:rFonts w:ascii="Arial Narrow" w:eastAsia="Times New Roman" w:hAnsi="Arial Narrow" w:cs="Tahoma"/>
          <w:lang w:eastAsia="fr-FR"/>
        </w:rPr>
        <w:t xml:space="preserve">à </w:t>
      </w:r>
      <w:r w:rsidR="001F0CA8">
        <w:rPr>
          <w:rFonts w:ascii="Arial Narrow" w:eastAsia="Times New Roman" w:hAnsi="Arial Narrow" w:cs="Tahoma"/>
          <w:lang w:eastAsia="fr-FR"/>
        </w:rPr>
        <w:t>51</w:t>
      </w:r>
      <w:r w:rsidRPr="004B7521">
        <w:rPr>
          <w:rFonts w:ascii="Arial Narrow" w:eastAsia="Times New Roman" w:hAnsi="Arial Narrow" w:cs="Tahoma"/>
          <w:lang w:eastAsia="fr-FR"/>
        </w:rPr>
        <w:t>/</w:t>
      </w:r>
      <w:r w:rsidR="00E77037">
        <w:rPr>
          <w:rFonts w:ascii="Arial Narrow" w:eastAsia="Times New Roman" w:hAnsi="Arial Narrow" w:cs="Tahoma"/>
          <w:lang w:eastAsia="fr-FR"/>
        </w:rPr>
        <w:t>73</w:t>
      </w:r>
      <w:r w:rsidRPr="004B7521">
        <w:rPr>
          <w:rFonts w:ascii="Arial Narrow" w:eastAsia="Times New Roman" w:hAnsi="Arial Narrow" w:cs="Tahoma"/>
          <w:lang w:eastAsia="fr-FR"/>
        </w:rPr>
        <w:t xml:space="preserve"> soit 80%.</w:t>
      </w:r>
    </w:p>
    <w:p w:rsidR="0046340D" w:rsidRPr="004B7521" w:rsidRDefault="0046340D" w:rsidP="0046340D">
      <w:pPr>
        <w:spacing w:after="0" w:line="240" w:lineRule="auto"/>
        <w:ind w:left="714"/>
        <w:jc w:val="both"/>
        <w:rPr>
          <w:rFonts w:ascii="Arial Narrow" w:eastAsia="Times New Roman" w:hAnsi="Arial Narrow"/>
          <w:lang w:eastAsia="fr-FR"/>
        </w:rPr>
      </w:pPr>
    </w:p>
    <w:p w:rsidR="00C91B6B" w:rsidRPr="009D6062" w:rsidRDefault="00C91B6B" w:rsidP="00C91B6B">
      <w:pPr>
        <w:tabs>
          <w:tab w:val="left" w:pos="1680"/>
        </w:tabs>
        <w:spacing w:after="0"/>
        <w:ind w:left="-142"/>
        <w:jc w:val="both"/>
        <w:rPr>
          <w:rFonts w:ascii="Times New Roman" w:hAnsi="Times New Roman"/>
          <w:b/>
          <w:sz w:val="24"/>
          <w:szCs w:val="24"/>
        </w:rPr>
      </w:pPr>
      <w:r w:rsidRPr="009D6062">
        <w:rPr>
          <w:rFonts w:ascii="Times New Roman" w:hAnsi="Times New Roman"/>
          <w:b/>
          <w:sz w:val="24"/>
          <w:szCs w:val="24"/>
        </w:rPr>
        <w:t>B.</w:t>
      </w:r>
      <w:r w:rsidRPr="009D6062">
        <w:rPr>
          <w:rFonts w:ascii="Times New Roman" w:hAnsi="Times New Roman"/>
          <w:b/>
          <w:sz w:val="24"/>
          <w:szCs w:val="24"/>
          <w:u w:val="single"/>
        </w:rPr>
        <w:t>CRITERES DE QUALIFICATION (ESSENTIELS)</w:t>
      </w:r>
    </w:p>
    <w:p w:rsidR="00C91B6B" w:rsidRPr="009D6062" w:rsidRDefault="00C91B6B" w:rsidP="00C91B6B">
      <w:pPr>
        <w:tabs>
          <w:tab w:val="left" w:pos="1680"/>
        </w:tabs>
        <w:spacing w:after="0"/>
        <w:ind w:left="-142"/>
        <w:jc w:val="both"/>
        <w:rPr>
          <w:rFonts w:ascii="Times New Roman" w:hAnsi="Times New Roman"/>
          <w:sz w:val="24"/>
          <w:szCs w:val="24"/>
        </w:rPr>
      </w:pPr>
      <w:r w:rsidRPr="009D6062">
        <w:rPr>
          <w:rFonts w:ascii="Times New Roman" w:hAnsi="Times New Roman"/>
          <w:sz w:val="24"/>
          <w:szCs w:val="24"/>
        </w:rPr>
        <w:t>Les critères dits essentiels sont primordiaux ou clés pour juger de la capacité technico-financière des candidats à exécuter les travaux objet de l’Appel d’Offres. Ils porteront sur :</w:t>
      </w:r>
    </w:p>
    <w:p w:rsidR="0046340D" w:rsidRPr="0046340D" w:rsidRDefault="0046340D" w:rsidP="0046340D">
      <w:pPr>
        <w:pStyle w:val="Paragraphedeliste"/>
        <w:numPr>
          <w:ilvl w:val="0"/>
          <w:numId w:val="38"/>
        </w:numPr>
        <w:spacing w:after="0" w:line="240" w:lineRule="auto"/>
        <w:jc w:val="both"/>
        <w:rPr>
          <w:rFonts w:ascii="Arial Narrow" w:eastAsia="Times New Roman" w:hAnsi="Arial Narrow"/>
          <w:lang w:eastAsia="fr-FR"/>
        </w:rPr>
      </w:pPr>
      <w:r w:rsidRPr="0046340D">
        <w:rPr>
          <w:rFonts w:ascii="Arial Narrow" w:eastAsia="Times New Roman" w:hAnsi="Arial Narrow"/>
          <w:lang w:eastAsia="fr-FR"/>
        </w:rPr>
        <w:t>Présentation de l’offre</w:t>
      </w:r>
      <w:r w:rsidRPr="0046340D">
        <w:rPr>
          <w:rFonts w:ascii="Arial Narrow" w:eastAsia="Times New Roman" w:hAnsi="Arial Narrow"/>
          <w:lang w:eastAsia="fr-FR"/>
        </w:rPr>
        <w:tab/>
      </w:r>
      <w:r w:rsidRPr="0046340D">
        <w:rPr>
          <w:rFonts w:ascii="Arial Narrow" w:eastAsia="Times New Roman" w:hAnsi="Arial Narrow"/>
          <w:lang w:eastAsia="fr-FR"/>
        </w:rPr>
        <w:tab/>
      </w:r>
      <w:r w:rsidRPr="0046340D">
        <w:rPr>
          <w:rFonts w:ascii="Arial Narrow" w:eastAsia="Times New Roman" w:hAnsi="Arial Narrow"/>
          <w:lang w:eastAsia="fr-FR"/>
        </w:rPr>
        <w:tab/>
        <w:t>02 éléments</w:t>
      </w:r>
    </w:p>
    <w:p w:rsidR="0046340D" w:rsidRPr="004B7521" w:rsidRDefault="0046340D" w:rsidP="0046340D">
      <w:pPr>
        <w:spacing w:after="0" w:line="240" w:lineRule="auto"/>
        <w:ind w:left="1070"/>
        <w:jc w:val="both"/>
        <w:rPr>
          <w:rFonts w:ascii="Arial Narrow" w:eastAsia="Times New Roman" w:hAnsi="Arial Narrow"/>
          <w:lang w:eastAsia="fr-FR"/>
        </w:rPr>
      </w:pPr>
      <w:r w:rsidRPr="004B7521">
        <w:rPr>
          <w:rFonts w:ascii="Arial Narrow" w:eastAsia="Times New Roman" w:hAnsi="Arial Narrow"/>
          <w:lang w:eastAsia="fr-FR"/>
        </w:rPr>
        <w:t xml:space="preserve">B - Références     </w:t>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t>07 éléments</w:t>
      </w:r>
    </w:p>
    <w:p w:rsidR="0046340D" w:rsidRPr="004B7521" w:rsidRDefault="0046340D" w:rsidP="0046340D">
      <w:pPr>
        <w:spacing w:after="0" w:line="240" w:lineRule="auto"/>
        <w:ind w:left="1070"/>
        <w:jc w:val="both"/>
        <w:rPr>
          <w:rFonts w:ascii="Arial Narrow" w:eastAsia="Times New Roman" w:hAnsi="Arial Narrow"/>
          <w:lang w:eastAsia="fr-FR"/>
        </w:rPr>
      </w:pPr>
      <w:r w:rsidRPr="004B7521">
        <w:rPr>
          <w:rFonts w:ascii="Arial Narrow" w:eastAsia="Times New Roman" w:hAnsi="Arial Narrow"/>
          <w:lang w:eastAsia="fr-FR"/>
        </w:rPr>
        <w:lastRenderedPageBreak/>
        <w:t>C - Personnel d’encadrement </w:t>
      </w:r>
      <w:r w:rsidRPr="004B7521">
        <w:rPr>
          <w:rFonts w:ascii="Arial Narrow" w:eastAsia="Times New Roman" w:hAnsi="Arial Narrow"/>
          <w:lang w:eastAsia="fr-FR"/>
        </w:rPr>
        <w:tab/>
      </w:r>
      <w:r w:rsidRPr="004B7521">
        <w:rPr>
          <w:rFonts w:ascii="Arial Narrow" w:eastAsia="Times New Roman" w:hAnsi="Arial Narrow"/>
          <w:lang w:eastAsia="fr-FR"/>
        </w:rPr>
        <w:tab/>
        <w:t xml:space="preserve">             11 éléments</w:t>
      </w:r>
    </w:p>
    <w:p w:rsidR="0046340D" w:rsidRPr="004B7521" w:rsidRDefault="0046340D" w:rsidP="0046340D">
      <w:pPr>
        <w:spacing w:after="0" w:line="240" w:lineRule="auto"/>
        <w:ind w:left="1070"/>
        <w:jc w:val="both"/>
        <w:rPr>
          <w:rFonts w:ascii="Arial Narrow" w:eastAsia="Times New Roman" w:hAnsi="Arial Narrow"/>
          <w:lang w:eastAsia="fr-FR"/>
        </w:rPr>
      </w:pPr>
      <w:r w:rsidRPr="004B7521">
        <w:rPr>
          <w:rFonts w:ascii="Arial Narrow" w:eastAsia="Times New Roman" w:hAnsi="Arial Narrow"/>
          <w:lang w:eastAsia="fr-FR"/>
        </w:rPr>
        <w:t>D - Organisation-Planning-Méthodologie </w:t>
      </w:r>
      <w:r w:rsidRPr="004B7521">
        <w:rPr>
          <w:rFonts w:ascii="Arial Narrow" w:eastAsia="Times New Roman" w:hAnsi="Arial Narrow"/>
          <w:lang w:eastAsia="fr-FR"/>
        </w:rPr>
        <w:tab/>
        <w:t>05 éléments</w:t>
      </w:r>
    </w:p>
    <w:p w:rsidR="005D0B01" w:rsidRPr="005E45FF" w:rsidRDefault="0046340D" w:rsidP="005E45FF">
      <w:pPr>
        <w:spacing w:after="120" w:line="240" w:lineRule="auto"/>
        <w:ind w:left="1072"/>
        <w:jc w:val="both"/>
        <w:rPr>
          <w:rFonts w:ascii="Arial Narrow" w:eastAsia="Times New Roman" w:hAnsi="Arial Narrow"/>
          <w:lang w:eastAsia="fr-FR"/>
        </w:rPr>
      </w:pPr>
      <w:r w:rsidRPr="004B7521">
        <w:rPr>
          <w:rFonts w:ascii="Arial Narrow" w:eastAsia="Times New Roman" w:hAnsi="Arial Narrow"/>
          <w:lang w:eastAsia="fr-FR"/>
        </w:rPr>
        <w:t>E - Matériel</w:t>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r>
      <w:r w:rsidRPr="004B7521">
        <w:rPr>
          <w:rFonts w:ascii="Arial Narrow" w:eastAsia="Times New Roman" w:hAnsi="Arial Narrow"/>
          <w:lang w:eastAsia="fr-FR"/>
        </w:rPr>
        <w:tab/>
        <w:t>05 éléments</w:t>
      </w:r>
    </w:p>
    <w:p w:rsidR="001C529B" w:rsidRDefault="001C529B" w:rsidP="005D0B01">
      <w:pPr>
        <w:ind w:left="-142"/>
        <w:jc w:val="both"/>
        <w:rPr>
          <w:rFonts w:ascii="Times New Roman" w:hAnsi="Times New Roman"/>
          <w:b/>
          <w:sz w:val="24"/>
          <w:szCs w:val="24"/>
        </w:rPr>
      </w:pPr>
    </w:p>
    <w:p w:rsidR="001C529B" w:rsidRDefault="001C529B" w:rsidP="005D0B01">
      <w:pPr>
        <w:ind w:left="-142"/>
        <w:jc w:val="both"/>
        <w:rPr>
          <w:rFonts w:ascii="Times New Roman" w:hAnsi="Times New Roman"/>
          <w:b/>
          <w:sz w:val="24"/>
          <w:szCs w:val="24"/>
        </w:rPr>
      </w:pPr>
    </w:p>
    <w:p w:rsidR="00D01C06" w:rsidRPr="009D6062" w:rsidRDefault="00D01C06" w:rsidP="005D0B01">
      <w:pPr>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4</w:t>
      </w:r>
      <w:r w:rsidR="004A6144" w:rsidRPr="009D6062">
        <w:rPr>
          <w:rFonts w:ascii="Times New Roman" w:hAnsi="Times New Roman"/>
          <w:b/>
          <w:sz w:val="24"/>
          <w:szCs w:val="24"/>
        </w:rPr>
        <w:t xml:space="preserve">. </w:t>
      </w:r>
      <w:r w:rsidR="004A6144" w:rsidRPr="009D6062">
        <w:rPr>
          <w:rFonts w:ascii="Times New Roman" w:hAnsi="Times New Roman"/>
          <w:b/>
          <w:sz w:val="24"/>
          <w:szCs w:val="24"/>
          <w:u w:val="single"/>
        </w:rPr>
        <w:t>DUREE DE VALIDITE DES OFFRES</w:t>
      </w:r>
    </w:p>
    <w:p w:rsidR="0018239C" w:rsidRPr="009D6062" w:rsidRDefault="004A6144" w:rsidP="00303CB3">
      <w:pPr>
        <w:ind w:left="-142"/>
        <w:jc w:val="both"/>
        <w:rPr>
          <w:rFonts w:ascii="Times New Roman" w:hAnsi="Times New Roman"/>
          <w:b/>
          <w:sz w:val="24"/>
          <w:szCs w:val="24"/>
          <w:u w:val="single"/>
        </w:rPr>
      </w:pPr>
      <w:r w:rsidRPr="009D6062">
        <w:rPr>
          <w:rFonts w:ascii="Times New Roman" w:hAnsi="Times New Roman"/>
          <w:sz w:val="24"/>
          <w:szCs w:val="24"/>
        </w:rPr>
        <w:t>Les soumissionnaires restent tenus par leurs Offres pendant 90 jours (03 mois) à partir de la date fixée p</w:t>
      </w:r>
      <w:r w:rsidR="005567C2" w:rsidRPr="009D6062">
        <w:rPr>
          <w:rFonts w:ascii="Times New Roman" w:hAnsi="Times New Roman"/>
          <w:sz w:val="24"/>
          <w:szCs w:val="24"/>
        </w:rPr>
        <w:t>our</w:t>
      </w:r>
      <w:r w:rsidRPr="009D6062">
        <w:rPr>
          <w:rFonts w:ascii="Times New Roman" w:hAnsi="Times New Roman"/>
          <w:sz w:val="24"/>
          <w:szCs w:val="24"/>
        </w:rPr>
        <w:t xml:space="preserve"> la remise des offres</w:t>
      </w:r>
      <w:r w:rsidR="00AA26F6" w:rsidRPr="009D6062">
        <w:rPr>
          <w:rFonts w:ascii="Times New Roman" w:hAnsi="Times New Roman"/>
          <w:sz w:val="24"/>
          <w:szCs w:val="24"/>
        </w:rPr>
        <w:t>.</w:t>
      </w:r>
    </w:p>
    <w:p w:rsidR="00C30D85" w:rsidRPr="009D6062" w:rsidRDefault="00C30D85" w:rsidP="00C30D85">
      <w:pPr>
        <w:tabs>
          <w:tab w:val="left" w:pos="1680"/>
        </w:tabs>
        <w:spacing w:after="0"/>
        <w:ind w:left="-142"/>
        <w:jc w:val="both"/>
        <w:rPr>
          <w:rFonts w:ascii="Times New Roman" w:hAnsi="Times New Roman"/>
          <w:sz w:val="24"/>
          <w:szCs w:val="24"/>
        </w:rPr>
      </w:pPr>
      <w:r w:rsidRPr="009D6062">
        <w:rPr>
          <w:rFonts w:ascii="Times New Roman" w:hAnsi="Times New Roman"/>
          <w:b/>
          <w:sz w:val="24"/>
          <w:szCs w:val="24"/>
        </w:rPr>
        <w:t>1</w:t>
      </w:r>
      <w:r w:rsidR="00251EBE">
        <w:rPr>
          <w:rFonts w:ascii="Times New Roman" w:hAnsi="Times New Roman"/>
          <w:b/>
          <w:sz w:val="24"/>
          <w:szCs w:val="24"/>
        </w:rPr>
        <w:t>5</w:t>
      </w:r>
      <w:r w:rsidRPr="009D6062">
        <w:rPr>
          <w:rFonts w:ascii="Times New Roman" w:hAnsi="Times New Roman"/>
          <w:b/>
          <w:sz w:val="24"/>
          <w:szCs w:val="24"/>
        </w:rPr>
        <w:t>.</w:t>
      </w:r>
      <w:r w:rsidR="00A770F6">
        <w:rPr>
          <w:rFonts w:ascii="Times New Roman" w:hAnsi="Times New Roman"/>
          <w:b/>
          <w:sz w:val="24"/>
          <w:szCs w:val="24"/>
        </w:rPr>
        <w:t xml:space="preserve"> </w:t>
      </w:r>
      <w:r w:rsidRPr="009D6062">
        <w:rPr>
          <w:rFonts w:ascii="Times New Roman" w:hAnsi="Times New Roman"/>
          <w:b/>
          <w:sz w:val="24"/>
          <w:szCs w:val="24"/>
          <w:u w:val="single"/>
        </w:rPr>
        <w:t>ATTRIBUTION DU MARCHE</w:t>
      </w:r>
    </w:p>
    <w:p w:rsidR="00C30D85" w:rsidRPr="009D6062" w:rsidRDefault="00C30D85" w:rsidP="00C30D85">
      <w:pPr>
        <w:tabs>
          <w:tab w:val="left" w:pos="1680"/>
        </w:tabs>
        <w:spacing w:after="0"/>
        <w:ind w:left="-142"/>
        <w:jc w:val="both"/>
        <w:rPr>
          <w:rFonts w:ascii="Times New Roman" w:hAnsi="Times New Roman"/>
          <w:sz w:val="24"/>
          <w:szCs w:val="24"/>
        </w:rPr>
      </w:pPr>
      <w:r w:rsidRPr="009D6062">
        <w:rPr>
          <w:rFonts w:ascii="Times New Roman" w:hAnsi="Times New Roman"/>
          <w:sz w:val="24"/>
          <w:szCs w:val="24"/>
        </w:rPr>
        <w:t xml:space="preserve">Le marché sera attribué au </w:t>
      </w:r>
      <w:r w:rsidR="00A546A1" w:rsidRPr="009D6062">
        <w:rPr>
          <w:rFonts w:ascii="Times New Roman" w:hAnsi="Times New Roman"/>
          <w:sz w:val="24"/>
          <w:szCs w:val="24"/>
        </w:rPr>
        <w:t>soumissionnaire ayant</w:t>
      </w:r>
      <w:r w:rsidRPr="009D6062">
        <w:rPr>
          <w:rFonts w:ascii="Times New Roman" w:hAnsi="Times New Roman"/>
          <w:sz w:val="24"/>
          <w:szCs w:val="24"/>
        </w:rPr>
        <w:t xml:space="preserve"> présenté l’offre technique satisfaisante égale à au </w:t>
      </w:r>
      <w:r w:rsidR="00A546A1" w:rsidRPr="009D6062">
        <w:rPr>
          <w:rFonts w:ascii="Times New Roman" w:hAnsi="Times New Roman"/>
          <w:sz w:val="24"/>
          <w:szCs w:val="24"/>
        </w:rPr>
        <w:t>moins 70% de oui</w:t>
      </w:r>
      <w:r w:rsidRPr="009D6062">
        <w:rPr>
          <w:rFonts w:ascii="Times New Roman" w:hAnsi="Times New Roman"/>
          <w:sz w:val="24"/>
          <w:szCs w:val="24"/>
        </w:rPr>
        <w:t xml:space="preserve">   et </w:t>
      </w:r>
      <w:r w:rsidR="0044643B" w:rsidRPr="009D6062">
        <w:rPr>
          <w:rFonts w:ascii="Times New Roman" w:hAnsi="Times New Roman"/>
          <w:sz w:val="24"/>
          <w:szCs w:val="24"/>
        </w:rPr>
        <w:t>l’offre financière la moins</w:t>
      </w:r>
      <w:r w:rsidRPr="009D6062">
        <w:rPr>
          <w:rFonts w:ascii="Times New Roman" w:hAnsi="Times New Roman"/>
          <w:b/>
          <w:sz w:val="24"/>
          <w:szCs w:val="24"/>
        </w:rPr>
        <w:t>-</w:t>
      </w:r>
      <w:r w:rsidR="005E45FF" w:rsidRPr="009D6062">
        <w:rPr>
          <w:rFonts w:ascii="Times New Roman" w:hAnsi="Times New Roman"/>
          <w:b/>
          <w:sz w:val="24"/>
          <w:szCs w:val="24"/>
        </w:rPr>
        <w:t>disant</w:t>
      </w:r>
      <w:r w:rsidR="001C529B">
        <w:rPr>
          <w:rFonts w:ascii="Times New Roman" w:hAnsi="Times New Roman"/>
          <w:b/>
          <w:sz w:val="24"/>
          <w:szCs w:val="24"/>
        </w:rPr>
        <w:t>e</w:t>
      </w:r>
      <w:r w:rsidR="0044643B" w:rsidRPr="009D6062">
        <w:rPr>
          <w:rFonts w:ascii="Times New Roman" w:hAnsi="Times New Roman"/>
          <w:sz w:val="24"/>
          <w:szCs w:val="24"/>
        </w:rPr>
        <w:t xml:space="preserve"> et jugée conforme au DAO, à moins que le</w:t>
      </w:r>
      <w:r w:rsidRPr="009D6062">
        <w:rPr>
          <w:rFonts w:ascii="Times New Roman" w:hAnsi="Times New Roman"/>
          <w:sz w:val="24"/>
          <w:szCs w:val="24"/>
        </w:rPr>
        <w:t xml:space="preserve"> Soumissionnaire en question ait un contentieux en cours pour mauvaise </w:t>
      </w:r>
      <w:r w:rsidR="005567C2" w:rsidRPr="009D6062">
        <w:rPr>
          <w:rFonts w:ascii="Times New Roman" w:hAnsi="Times New Roman"/>
          <w:sz w:val="24"/>
          <w:szCs w:val="24"/>
        </w:rPr>
        <w:t>exécution</w:t>
      </w:r>
      <w:r w:rsidRPr="009D6062">
        <w:rPr>
          <w:rFonts w:ascii="Times New Roman" w:hAnsi="Times New Roman"/>
          <w:sz w:val="24"/>
          <w:szCs w:val="24"/>
        </w:rPr>
        <w:t xml:space="preserve"> des travaux antérieurs.</w:t>
      </w:r>
    </w:p>
    <w:p w:rsidR="00C30D85" w:rsidRDefault="00C30D85" w:rsidP="00C30D85">
      <w:pPr>
        <w:tabs>
          <w:tab w:val="left" w:pos="1680"/>
        </w:tabs>
        <w:spacing w:after="0"/>
        <w:ind w:left="-142"/>
        <w:jc w:val="both"/>
        <w:rPr>
          <w:rFonts w:ascii="Times New Roman" w:hAnsi="Times New Roman"/>
          <w:sz w:val="24"/>
          <w:szCs w:val="24"/>
        </w:rPr>
      </w:pPr>
    </w:p>
    <w:p w:rsidR="005E45FF" w:rsidRPr="009D6062" w:rsidRDefault="005E45FF" w:rsidP="00C30D85">
      <w:pPr>
        <w:tabs>
          <w:tab w:val="left" w:pos="1680"/>
        </w:tabs>
        <w:spacing w:after="0"/>
        <w:ind w:left="-142"/>
        <w:jc w:val="both"/>
        <w:rPr>
          <w:rFonts w:ascii="Times New Roman" w:hAnsi="Times New Roman"/>
          <w:sz w:val="24"/>
          <w:szCs w:val="24"/>
        </w:rPr>
      </w:pPr>
    </w:p>
    <w:p w:rsidR="004A6144" w:rsidRPr="009D6062" w:rsidRDefault="00FE0324" w:rsidP="007C5D23">
      <w:pPr>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6</w:t>
      </w:r>
      <w:r w:rsidR="004A6144" w:rsidRPr="009D6062">
        <w:rPr>
          <w:rFonts w:ascii="Times New Roman" w:hAnsi="Times New Roman"/>
          <w:b/>
          <w:sz w:val="24"/>
          <w:szCs w:val="24"/>
        </w:rPr>
        <w:t>.</w:t>
      </w:r>
      <w:r w:rsidR="004A6144" w:rsidRPr="009D6062">
        <w:rPr>
          <w:rFonts w:ascii="Times New Roman" w:hAnsi="Times New Roman"/>
          <w:b/>
          <w:sz w:val="24"/>
          <w:szCs w:val="24"/>
          <w:u w:val="single"/>
        </w:rPr>
        <w:t xml:space="preserve"> RENSEIGNEMENTS COMPLEMENTAIRES</w:t>
      </w:r>
    </w:p>
    <w:p w:rsidR="004A6144" w:rsidRPr="009D6062" w:rsidRDefault="004A6144" w:rsidP="005F6F11">
      <w:pPr>
        <w:ind w:left="-142"/>
        <w:jc w:val="both"/>
        <w:rPr>
          <w:rFonts w:ascii="Times New Roman" w:hAnsi="Times New Roman"/>
          <w:sz w:val="24"/>
          <w:szCs w:val="24"/>
        </w:rPr>
      </w:pPr>
      <w:r w:rsidRPr="009D6062">
        <w:rPr>
          <w:rFonts w:ascii="Times New Roman" w:hAnsi="Times New Roman"/>
          <w:sz w:val="24"/>
          <w:szCs w:val="24"/>
        </w:rPr>
        <w:t xml:space="preserve">Les renseignements complémentaires peuvent être obtenus auprès du </w:t>
      </w:r>
      <w:r w:rsidR="007517A5">
        <w:rPr>
          <w:rFonts w:ascii="Times New Roman" w:hAnsi="Times New Roman"/>
          <w:sz w:val="24"/>
          <w:szCs w:val="24"/>
        </w:rPr>
        <w:t xml:space="preserve">Service des Affaires Générales </w:t>
      </w:r>
      <w:r w:rsidR="006C75F1" w:rsidRPr="009D6062">
        <w:rPr>
          <w:rFonts w:ascii="Times New Roman" w:hAnsi="Times New Roman"/>
          <w:sz w:val="24"/>
          <w:szCs w:val="24"/>
        </w:rPr>
        <w:t xml:space="preserve">de la Commune </w:t>
      </w:r>
      <w:r w:rsidR="005D51EB">
        <w:rPr>
          <w:rFonts w:ascii="Times New Roman" w:hAnsi="Times New Roman"/>
          <w:sz w:val="24"/>
          <w:szCs w:val="24"/>
        </w:rPr>
        <w:t xml:space="preserve">de </w:t>
      </w:r>
      <w:r w:rsidR="00013E79">
        <w:rPr>
          <w:rFonts w:ascii="Times New Roman" w:hAnsi="Times New Roman"/>
          <w:sz w:val="24"/>
          <w:szCs w:val="24"/>
        </w:rPr>
        <w:t>KENTZOU</w:t>
      </w:r>
      <w:r w:rsidR="007430B1">
        <w:rPr>
          <w:rFonts w:ascii="Times New Roman" w:hAnsi="Times New Roman"/>
          <w:sz w:val="24"/>
          <w:szCs w:val="24"/>
        </w:rPr>
        <w:t>, téléphone 694881825</w:t>
      </w:r>
    </w:p>
    <w:p w:rsidR="004A6144" w:rsidRPr="009D6062" w:rsidRDefault="00585A70" w:rsidP="004A6144">
      <w:pPr>
        <w:jc w:val="both"/>
        <w:rPr>
          <w:rFonts w:ascii="Times New Roman" w:hAnsi="Times New Roman"/>
          <w:sz w:val="24"/>
          <w:szCs w:val="24"/>
        </w:rPr>
      </w:pPr>
      <w:r>
        <w:rPr>
          <w:rFonts w:ascii="Times New Roman" w:hAnsi="Times New Roman"/>
          <w:noProof/>
          <w:sz w:val="24"/>
          <w:szCs w:val="24"/>
          <w:lang w:eastAsia="fr-FR"/>
        </w:rPr>
        <mc:AlternateContent>
          <mc:Choice Requires="wps">
            <w:drawing>
              <wp:anchor distT="0" distB="0" distL="114300" distR="114300" simplePos="0" relativeHeight="251665920" behindDoc="0" locked="0" layoutInCell="1" allowOverlap="1">
                <wp:simplePos x="0" y="0"/>
                <wp:positionH relativeFrom="column">
                  <wp:posOffset>2340610</wp:posOffset>
                </wp:positionH>
                <wp:positionV relativeFrom="paragraph">
                  <wp:posOffset>3175</wp:posOffset>
                </wp:positionV>
                <wp:extent cx="4008120" cy="1237615"/>
                <wp:effectExtent l="0" t="0" r="0" b="635"/>
                <wp:wrapNone/>
                <wp:docPr id="3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237615"/>
                        </a:xfrm>
                        <a:prstGeom prst="rect">
                          <a:avLst/>
                        </a:prstGeom>
                        <a:noFill/>
                        <a:ln>
                          <a:noFill/>
                        </a:ln>
                      </wps:spPr>
                      <wps:txbx>
                        <w:txbxContent>
                          <w:p w:rsidR="008B6B6F" w:rsidRPr="009D6062" w:rsidRDefault="008B6B6F" w:rsidP="00CB62E2">
                            <w:pPr>
                              <w:spacing w:after="0"/>
                              <w:jc w:val="center"/>
                              <w:rPr>
                                <w:rFonts w:ascii="Times New Roman" w:hAnsi="Times New Roman"/>
                                <w:sz w:val="24"/>
                                <w:szCs w:val="24"/>
                              </w:rPr>
                            </w:pPr>
                            <w:r w:rsidRPr="009D6062">
                              <w:rPr>
                                <w:rFonts w:ascii="Times New Roman" w:hAnsi="Times New Roman"/>
                                <w:sz w:val="24"/>
                                <w:szCs w:val="24"/>
                              </w:rPr>
                              <w:t xml:space="preserve">Fait à </w:t>
                            </w:r>
                            <w:r>
                              <w:rPr>
                                <w:rFonts w:ascii="Times New Roman" w:hAnsi="Times New Roman"/>
                                <w:sz w:val="24"/>
                                <w:szCs w:val="24"/>
                              </w:rPr>
                              <w:t xml:space="preserve">Kentzou </w:t>
                            </w:r>
                            <w:r w:rsidRPr="009D6062">
                              <w:rPr>
                                <w:rFonts w:ascii="Times New Roman" w:hAnsi="Times New Roman"/>
                                <w:sz w:val="24"/>
                                <w:szCs w:val="24"/>
                              </w:rPr>
                              <w:t xml:space="preserve">le </w:t>
                            </w:r>
                            <w:r>
                              <w:rPr>
                                <w:rFonts w:ascii="Times New Roman" w:hAnsi="Times New Roman"/>
                                <w:sz w:val="24"/>
                                <w:szCs w:val="24"/>
                              </w:rPr>
                              <w:t>______________</w:t>
                            </w:r>
                          </w:p>
                          <w:p w:rsidR="008B6B6F" w:rsidRPr="003D25A6" w:rsidRDefault="008B6B6F" w:rsidP="00CB62E2">
                            <w:pPr>
                              <w:spacing w:after="0"/>
                              <w:jc w:val="center"/>
                              <w:rPr>
                                <w:rFonts w:ascii="Times New Roman" w:hAnsi="Times New Roman"/>
                                <w:b/>
                                <w:color w:val="000000" w:themeColor="text1"/>
                                <w:sz w:val="24"/>
                                <w:szCs w:val="24"/>
                              </w:rPr>
                            </w:pPr>
                            <w:r w:rsidRPr="003D25A6">
                              <w:rPr>
                                <w:rFonts w:ascii="Times New Roman" w:hAnsi="Times New Roman"/>
                                <w:b/>
                                <w:color w:val="000000" w:themeColor="text1"/>
                                <w:szCs w:val="24"/>
                              </w:rPr>
                              <w:t>LE MAIRE DE LA COMMUNE KENTZOU</w:t>
                            </w:r>
                          </w:p>
                          <w:p w:rsidR="008B6B6F" w:rsidRPr="003D25A6" w:rsidRDefault="008B6B6F" w:rsidP="00CB62E2">
                            <w:pPr>
                              <w:spacing w:after="0"/>
                              <w:jc w:val="center"/>
                              <w:rPr>
                                <w:rFonts w:ascii="Times New Roman" w:hAnsi="Times New Roman"/>
                                <w:b/>
                                <w:color w:val="000000" w:themeColor="text1"/>
                                <w:sz w:val="28"/>
                                <w:szCs w:val="24"/>
                              </w:rPr>
                            </w:pPr>
                            <w:r w:rsidRPr="003D25A6">
                              <w:rPr>
                                <w:rFonts w:ascii="Times New Roman" w:hAnsi="Times New Roman"/>
                                <w:b/>
                                <w:color w:val="000000" w:themeColor="text1"/>
                                <w:sz w:val="28"/>
                                <w:szCs w:val="24"/>
                              </w:rPr>
                              <w:t>(</w:t>
                            </w:r>
                            <w:r w:rsidRPr="003D25A6">
                              <w:rPr>
                                <w:rFonts w:ascii="Times New Roman" w:hAnsi="Times New Roman"/>
                                <w:color w:val="000000" w:themeColor="text1"/>
                                <w:sz w:val="28"/>
                                <w:szCs w:val="24"/>
                              </w:rPr>
                              <w:t>Autorité Contractante)</w:t>
                            </w:r>
                          </w:p>
                          <w:p w:rsidR="008B6B6F" w:rsidRPr="009D6062" w:rsidRDefault="008B6B6F" w:rsidP="00CB62E2">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184.3pt;margin-top:.25pt;width:315.6pt;height:97.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" filled="f" stroked="f">
                <v:textbox>
                  <w:txbxContent>
                    <w:p w:rsidR="008B6B6F" w:rsidRPr="009D6062" w:rsidRDefault="008B6B6F" w:rsidP="00CB62E2">
                      <w:pPr>
                        <w:spacing w:after="0"/>
                        <w:jc w:val="center"/>
                        <w:rPr>
                          <w:rFonts w:ascii="Times New Roman" w:hAnsi="Times New Roman"/>
                          <w:sz w:val="24"/>
                          <w:szCs w:val="24"/>
                        </w:rPr>
                      </w:pPr>
                      <w:r w:rsidRPr="009D6062">
                        <w:rPr>
                          <w:rFonts w:ascii="Times New Roman" w:hAnsi="Times New Roman"/>
                          <w:sz w:val="24"/>
                          <w:szCs w:val="24"/>
                        </w:rPr>
                        <w:t xml:space="preserve">Fait à </w:t>
                      </w:r>
                      <w:r>
                        <w:rPr>
                          <w:rFonts w:ascii="Times New Roman" w:hAnsi="Times New Roman"/>
                          <w:sz w:val="24"/>
                          <w:szCs w:val="24"/>
                        </w:rPr>
                        <w:t xml:space="preserve">Kentzou </w:t>
                      </w:r>
                      <w:r w:rsidRPr="009D6062">
                        <w:rPr>
                          <w:rFonts w:ascii="Times New Roman" w:hAnsi="Times New Roman"/>
                          <w:sz w:val="24"/>
                          <w:szCs w:val="24"/>
                        </w:rPr>
                        <w:t xml:space="preserve">le </w:t>
                      </w:r>
                      <w:r>
                        <w:rPr>
                          <w:rFonts w:ascii="Times New Roman" w:hAnsi="Times New Roman"/>
                          <w:sz w:val="24"/>
                          <w:szCs w:val="24"/>
                        </w:rPr>
                        <w:t>______________</w:t>
                      </w:r>
                    </w:p>
                    <w:p w:rsidR="008B6B6F" w:rsidRPr="003D25A6" w:rsidRDefault="008B6B6F" w:rsidP="00CB62E2">
                      <w:pPr>
                        <w:spacing w:after="0"/>
                        <w:jc w:val="center"/>
                        <w:rPr>
                          <w:rFonts w:ascii="Times New Roman" w:hAnsi="Times New Roman"/>
                          <w:b/>
                          <w:color w:val="000000" w:themeColor="text1"/>
                          <w:sz w:val="24"/>
                          <w:szCs w:val="24"/>
                        </w:rPr>
                      </w:pPr>
                      <w:r w:rsidRPr="003D25A6">
                        <w:rPr>
                          <w:rFonts w:ascii="Times New Roman" w:hAnsi="Times New Roman"/>
                          <w:b/>
                          <w:color w:val="000000" w:themeColor="text1"/>
                          <w:szCs w:val="24"/>
                        </w:rPr>
                        <w:t>LE MAIRE DE LA COMMUNE KENTZOU</w:t>
                      </w:r>
                    </w:p>
                    <w:p w:rsidR="008B6B6F" w:rsidRPr="003D25A6" w:rsidRDefault="008B6B6F" w:rsidP="00CB62E2">
                      <w:pPr>
                        <w:spacing w:after="0"/>
                        <w:jc w:val="center"/>
                        <w:rPr>
                          <w:rFonts w:ascii="Times New Roman" w:hAnsi="Times New Roman"/>
                          <w:b/>
                          <w:color w:val="000000" w:themeColor="text1"/>
                          <w:sz w:val="28"/>
                          <w:szCs w:val="24"/>
                        </w:rPr>
                      </w:pPr>
                      <w:r w:rsidRPr="003D25A6">
                        <w:rPr>
                          <w:rFonts w:ascii="Times New Roman" w:hAnsi="Times New Roman"/>
                          <w:b/>
                          <w:color w:val="000000" w:themeColor="text1"/>
                          <w:sz w:val="28"/>
                          <w:szCs w:val="24"/>
                        </w:rPr>
                        <w:t>(</w:t>
                      </w:r>
                      <w:r w:rsidRPr="003D25A6">
                        <w:rPr>
                          <w:rFonts w:ascii="Times New Roman" w:hAnsi="Times New Roman"/>
                          <w:color w:val="000000" w:themeColor="text1"/>
                          <w:sz w:val="28"/>
                          <w:szCs w:val="24"/>
                        </w:rPr>
                        <w:t>Autorité Contractante)</w:t>
                      </w:r>
                    </w:p>
                    <w:p w:rsidR="008B6B6F" w:rsidRPr="009D6062" w:rsidRDefault="008B6B6F" w:rsidP="00CB62E2">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xbxContent>
                </v:textbox>
              </v:shape>
            </w:pict>
          </mc:Fallback>
        </mc:AlternateContent>
      </w:r>
    </w:p>
    <w:p w:rsidR="004A6144" w:rsidRPr="00771A5E" w:rsidRDefault="004A6144" w:rsidP="004A6144">
      <w:pPr>
        <w:pStyle w:val="Paragraphedeliste"/>
        <w:spacing w:after="0"/>
        <w:jc w:val="both"/>
        <w:rPr>
          <w:rFonts w:ascii="Centaur" w:hAnsi="Centaur"/>
          <w:sz w:val="18"/>
          <w:szCs w:val="18"/>
        </w:rPr>
      </w:pPr>
    </w:p>
    <w:p w:rsidR="004A6144" w:rsidRPr="00771A5E" w:rsidRDefault="004A6144" w:rsidP="004A6144">
      <w:pPr>
        <w:jc w:val="both"/>
        <w:rPr>
          <w:rFonts w:ascii="Centaur" w:hAnsi="Centaur"/>
          <w:sz w:val="24"/>
          <w:szCs w:val="24"/>
        </w:rPr>
      </w:pPr>
    </w:p>
    <w:p w:rsidR="004A6144" w:rsidRPr="00771A5E" w:rsidRDefault="00585A70" w:rsidP="004A6144">
      <w:pPr>
        <w:jc w:val="both"/>
        <w:rPr>
          <w:rFonts w:ascii="Centaur" w:hAnsi="Centaur"/>
          <w:sz w:val="24"/>
          <w:szCs w:val="24"/>
        </w:rPr>
      </w:pPr>
      <w:r>
        <w:rPr>
          <w:rFonts w:ascii="Centaur" w:hAnsi="Centaur"/>
          <w:noProof/>
          <w:sz w:val="24"/>
          <w:szCs w:val="24"/>
          <w:lang w:eastAsia="fr-FR"/>
        </w:rPr>
        <mc:AlternateContent>
          <mc:Choice Requires="wps">
            <w:drawing>
              <wp:anchor distT="0" distB="0" distL="114300" distR="114300" simplePos="0" relativeHeight="251661824" behindDoc="0" locked="0" layoutInCell="1" allowOverlap="1">
                <wp:simplePos x="0" y="0"/>
                <wp:positionH relativeFrom="column">
                  <wp:posOffset>-110490</wp:posOffset>
                </wp:positionH>
                <wp:positionV relativeFrom="paragraph">
                  <wp:posOffset>100330</wp:posOffset>
                </wp:positionV>
                <wp:extent cx="2312670" cy="1718310"/>
                <wp:effectExtent l="0" t="0" r="11430" b="15240"/>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1718310"/>
                        </a:xfrm>
                        <a:prstGeom prst="rect">
                          <a:avLst/>
                        </a:prstGeom>
                        <a:solidFill>
                          <a:srgbClr val="FFFFFF"/>
                        </a:solidFill>
                        <a:ln w="9525">
                          <a:solidFill>
                            <a:schemeClr val="bg1">
                              <a:lumMod val="100000"/>
                              <a:lumOff val="0"/>
                            </a:schemeClr>
                          </a:solidFill>
                          <a:miter lim="800000"/>
                          <a:headEnd/>
                          <a:tailEnd/>
                        </a:ln>
                      </wps:spPr>
                      <wps:txbx>
                        <w:txbxContent>
                          <w:p w:rsidR="008B6B6F" w:rsidRPr="009D6062" w:rsidRDefault="008B6B6F" w:rsidP="004A6144">
                            <w:pPr>
                              <w:jc w:val="both"/>
                              <w:rPr>
                                <w:rFonts w:ascii="Times New Roman" w:hAnsi="Times New Roman"/>
                                <w:sz w:val="24"/>
                                <w:szCs w:val="14"/>
                              </w:rPr>
                            </w:pPr>
                            <w:r w:rsidRPr="009D6062">
                              <w:rPr>
                                <w:rFonts w:ascii="Times New Roman" w:hAnsi="Times New Roman"/>
                                <w:b/>
                                <w:bCs/>
                                <w:i/>
                                <w:iCs/>
                                <w:sz w:val="24"/>
                                <w:szCs w:val="14"/>
                                <w:u w:val="single"/>
                              </w:rPr>
                              <w:t>Ampliations</w:t>
                            </w:r>
                            <w:r w:rsidRPr="009D6062">
                              <w:rPr>
                                <w:rFonts w:ascii="Times New Roman" w:hAnsi="Times New Roman"/>
                                <w:b/>
                                <w:bCs/>
                                <w:i/>
                                <w:iCs/>
                                <w:sz w:val="24"/>
                                <w:szCs w:val="14"/>
                              </w:rPr>
                              <w:t xml:space="preserve"> :</w:t>
                            </w:r>
                          </w:p>
                          <w:p w:rsidR="008B6B6F" w:rsidRPr="009D6062" w:rsidRDefault="008B6B6F" w:rsidP="003407F5">
                            <w:pPr>
                              <w:pStyle w:val="Paragraphedeliste"/>
                              <w:numPr>
                                <w:ilvl w:val="0"/>
                                <w:numId w:val="2"/>
                              </w:numPr>
                              <w:spacing w:after="0"/>
                              <w:jc w:val="both"/>
                              <w:rPr>
                                <w:rFonts w:ascii="Times New Roman" w:hAnsi="Times New Roman"/>
                                <w:sz w:val="14"/>
                                <w:szCs w:val="14"/>
                              </w:rPr>
                            </w:pPr>
                            <w:r w:rsidRPr="009D6062">
                              <w:rPr>
                                <w:rFonts w:ascii="Times New Roman" w:hAnsi="Times New Roman"/>
                                <w:sz w:val="14"/>
                                <w:szCs w:val="14"/>
                              </w:rPr>
                              <w:t>SOPECAM (pour publication)</w:t>
                            </w:r>
                          </w:p>
                          <w:p w:rsidR="008B6B6F" w:rsidRPr="003D25A6"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rPr>
                            </w:pPr>
                            <w:r w:rsidRPr="003D25A6">
                              <w:rPr>
                                <w:rFonts w:ascii="Times New Roman" w:hAnsi="Times New Roman"/>
                                <w:bCs/>
                                <w:i/>
                                <w:iCs/>
                                <w:color w:val="000000" w:themeColor="text1"/>
                                <w:sz w:val="14"/>
                                <w:szCs w:val="14"/>
                              </w:rPr>
                              <w:t>MINMAP/YDE</w:t>
                            </w:r>
                          </w:p>
                          <w:p w:rsidR="008B6B6F" w:rsidRPr="003D25A6"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lang w:val="en-US"/>
                              </w:rPr>
                            </w:pPr>
                            <w:r w:rsidRPr="003D25A6">
                              <w:rPr>
                                <w:rFonts w:ascii="Times New Roman" w:hAnsi="Times New Roman"/>
                                <w:bCs/>
                                <w:i/>
                                <w:iCs/>
                                <w:color w:val="000000" w:themeColor="text1"/>
                                <w:sz w:val="14"/>
                                <w:szCs w:val="14"/>
                                <w:lang w:val="en-US"/>
                              </w:rPr>
                              <w:t>MINMAP/DRE/DD-KDY</w:t>
                            </w:r>
                          </w:p>
                          <w:p w:rsidR="008B6B6F"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9D6062">
                              <w:rPr>
                                <w:rFonts w:ascii="Times New Roman" w:hAnsi="Times New Roman"/>
                                <w:bCs/>
                                <w:i/>
                                <w:iCs/>
                                <w:sz w:val="14"/>
                                <w:szCs w:val="14"/>
                                <w:lang w:val="en-US"/>
                              </w:rPr>
                              <w:t xml:space="preserve">ARMP C&amp;S - DG ARMP </w:t>
                            </w:r>
                          </w:p>
                          <w:p w:rsidR="008B6B6F"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PREFET/KADEY</w:t>
                            </w:r>
                          </w:p>
                          <w:p w:rsidR="008B6B6F"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MINDEVEL/KADEY</w:t>
                            </w:r>
                          </w:p>
                          <w:p w:rsidR="008B6B6F" w:rsidRPr="009D6062"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MINEPAT/KADEY</w:t>
                            </w:r>
                          </w:p>
                          <w:p w:rsidR="008B6B6F" w:rsidRPr="009D6062"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9D6062">
                              <w:rPr>
                                <w:rFonts w:ascii="Times New Roman" w:hAnsi="Times New Roman"/>
                                <w:bCs/>
                                <w:i/>
                                <w:iCs/>
                                <w:sz w:val="14"/>
                                <w:szCs w:val="14"/>
                                <w:lang w:val="en-US"/>
                              </w:rPr>
                              <w:t>CIPM (Information)</w:t>
                            </w:r>
                          </w:p>
                          <w:p w:rsidR="008B6B6F" w:rsidRPr="009D6062"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9D6062">
                              <w:rPr>
                                <w:rFonts w:ascii="Times New Roman" w:hAnsi="Times New Roman"/>
                                <w:bCs/>
                                <w:i/>
                                <w:iCs/>
                                <w:sz w:val="14"/>
                                <w:szCs w:val="14"/>
                              </w:rPr>
                              <w:t xml:space="preserve">CHRONO    </w:t>
                            </w:r>
                          </w:p>
                          <w:p w:rsidR="008B6B6F" w:rsidRPr="009D6062"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9D6062">
                              <w:rPr>
                                <w:rFonts w:ascii="Times New Roman" w:hAnsi="Times New Roman"/>
                                <w:bCs/>
                                <w:i/>
                                <w:iCs/>
                                <w:sz w:val="14"/>
                                <w:szCs w:val="14"/>
                              </w:rPr>
                              <w:t>AFFICHAGE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left:0;text-align:left;margin-left:-8.7pt;margin-top:7.9pt;width:182.1pt;height:1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" strokecolor="white [3212]">
                <v:textbox>
                  <w:txbxContent>
                    <w:p w:rsidR="008B6B6F" w:rsidRPr="009D6062" w:rsidRDefault="008B6B6F" w:rsidP="004A6144">
                      <w:pPr>
                        <w:jc w:val="both"/>
                        <w:rPr>
                          <w:rFonts w:ascii="Times New Roman" w:hAnsi="Times New Roman"/>
                          <w:sz w:val="24"/>
                          <w:szCs w:val="14"/>
                        </w:rPr>
                      </w:pPr>
                      <w:r w:rsidRPr="009D6062">
                        <w:rPr>
                          <w:rFonts w:ascii="Times New Roman" w:hAnsi="Times New Roman"/>
                          <w:b/>
                          <w:bCs/>
                          <w:i/>
                          <w:iCs/>
                          <w:sz w:val="24"/>
                          <w:szCs w:val="14"/>
                          <w:u w:val="single"/>
                        </w:rPr>
                        <w:t>Ampliations</w:t>
                      </w:r>
                      <w:r w:rsidRPr="009D6062">
                        <w:rPr>
                          <w:rFonts w:ascii="Times New Roman" w:hAnsi="Times New Roman"/>
                          <w:b/>
                          <w:bCs/>
                          <w:i/>
                          <w:iCs/>
                          <w:sz w:val="24"/>
                          <w:szCs w:val="14"/>
                        </w:rPr>
                        <w:t xml:space="preserve"> :</w:t>
                      </w:r>
                    </w:p>
                    <w:p w:rsidR="008B6B6F" w:rsidRPr="009D6062" w:rsidRDefault="008B6B6F" w:rsidP="003407F5">
                      <w:pPr>
                        <w:pStyle w:val="Paragraphedeliste"/>
                        <w:numPr>
                          <w:ilvl w:val="0"/>
                          <w:numId w:val="2"/>
                        </w:numPr>
                        <w:spacing w:after="0"/>
                        <w:jc w:val="both"/>
                        <w:rPr>
                          <w:rFonts w:ascii="Times New Roman" w:hAnsi="Times New Roman"/>
                          <w:sz w:val="14"/>
                          <w:szCs w:val="14"/>
                        </w:rPr>
                      </w:pPr>
                      <w:r w:rsidRPr="009D6062">
                        <w:rPr>
                          <w:rFonts w:ascii="Times New Roman" w:hAnsi="Times New Roman"/>
                          <w:sz w:val="14"/>
                          <w:szCs w:val="14"/>
                        </w:rPr>
                        <w:t>SOPECAM (pour publication)</w:t>
                      </w:r>
                    </w:p>
                    <w:p w:rsidR="008B6B6F" w:rsidRPr="003D25A6"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rPr>
                      </w:pPr>
                      <w:r w:rsidRPr="003D25A6">
                        <w:rPr>
                          <w:rFonts w:ascii="Times New Roman" w:hAnsi="Times New Roman"/>
                          <w:bCs/>
                          <w:i/>
                          <w:iCs/>
                          <w:color w:val="000000" w:themeColor="text1"/>
                          <w:sz w:val="14"/>
                          <w:szCs w:val="14"/>
                        </w:rPr>
                        <w:t>MINMAP/YDE</w:t>
                      </w:r>
                    </w:p>
                    <w:p w:rsidR="008B6B6F" w:rsidRPr="003D25A6"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lang w:val="en-US"/>
                        </w:rPr>
                      </w:pPr>
                      <w:r w:rsidRPr="003D25A6">
                        <w:rPr>
                          <w:rFonts w:ascii="Times New Roman" w:hAnsi="Times New Roman"/>
                          <w:bCs/>
                          <w:i/>
                          <w:iCs/>
                          <w:color w:val="000000" w:themeColor="text1"/>
                          <w:sz w:val="14"/>
                          <w:szCs w:val="14"/>
                          <w:lang w:val="en-US"/>
                        </w:rPr>
                        <w:t>MINMAP/DRE/DD-KDY</w:t>
                      </w:r>
                    </w:p>
                    <w:p w:rsidR="008B6B6F"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9D6062">
                        <w:rPr>
                          <w:rFonts w:ascii="Times New Roman" w:hAnsi="Times New Roman"/>
                          <w:bCs/>
                          <w:i/>
                          <w:iCs/>
                          <w:sz w:val="14"/>
                          <w:szCs w:val="14"/>
                          <w:lang w:val="en-US"/>
                        </w:rPr>
                        <w:t xml:space="preserve">ARMP C&amp;S - DG ARMP </w:t>
                      </w:r>
                    </w:p>
                    <w:p w:rsidR="008B6B6F"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PREFET/KADEY</w:t>
                      </w:r>
                    </w:p>
                    <w:p w:rsidR="008B6B6F"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MINDEVEL/KADEY</w:t>
                      </w:r>
                    </w:p>
                    <w:p w:rsidR="008B6B6F" w:rsidRPr="009D6062"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MINEPAT/KADEY</w:t>
                      </w:r>
                    </w:p>
                    <w:p w:rsidR="008B6B6F" w:rsidRPr="009D6062"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9D6062">
                        <w:rPr>
                          <w:rFonts w:ascii="Times New Roman" w:hAnsi="Times New Roman"/>
                          <w:bCs/>
                          <w:i/>
                          <w:iCs/>
                          <w:sz w:val="14"/>
                          <w:szCs w:val="14"/>
                          <w:lang w:val="en-US"/>
                        </w:rPr>
                        <w:t>CIPM (Information)</w:t>
                      </w:r>
                    </w:p>
                    <w:p w:rsidR="008B6B6F" w:rsidRPr="009D6062"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9D6062">
                        <w:rPr>
                          <w:rFonts w:ascii="Times New Roman" w:hAnsi="Times New Roman"/>
                          <w:bCs/>
                          <w:i/>
                          <w:iCs/>
                          <w:sz w:val="14"/>
                          <w:szCs w:val="14"/>
                        </w:rPr>
                        <w:t xml:space="preserve">CHRONO    </w:t>
                      </w:r>
                    </w:p>
                    <w:p w:rsidR="008B6B6F" w:rsidRPr="009D6062" w:rsidRDefault="008B6B6F" w:rsidP="003407F5">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9D6062">
                        <w:rPr>
                          <w:rFonts w:ascii="Times New Roman" w:hAnsi="Times New Roman"/>
                          <w:bCs/>
                          <w:i/>
                          <w:iCs/>
                          <w:sz w:val="14"/>
                          <w:szCs w:val="14"/>
                        </w:rPr>
                        <w:t>AFFICHAGE</w:t>
                      </w:r>
                    </w:p>
                  </w:txbxContent>
                </v:textbox>
              </v:shape>
            </w:pict>
          </mc:Fallback>
        </mc:AlternateContent>
      </w:r>
    </w:p>
    <w:p w:rsidR="00933D34" w:rsidRDefault="00933D34" w:rsidP="00A733F3">
      <w:pPr>
        <w:rPr>
          <w:rFonts w:ascii="Centaur" w:hAnsi="Centaur"/>
        </w:rPr>
      </w:pPr>
    </w:p>
    <w:p w:rsidR="00771A5E" w:rsidRDefault="00771A5E" w:rsidP="00DB6E78">
      <w:pPr>
        <w:tabs>
          <w:tab w:val="left" w:pos="284"/>
        </w:tabs>
        <w:rPr>
          <w:rFonts w:ascii="Centaur" w:hAnsi="Centaur"/>
          <w:sz w:val="24"/>
          <w:szCs w:val="24"/>
        </w:rPr>
      </w:pPr>
    </w:p>
    <w:p w:rsidR="00D127C1" w:rsidRDefault="00D127C1" w:rsidP="00DB6E78">
      <w:pPr>
        <w:tabs>
          <w:tab w:val="left" w:pos="284"/>
        </w:tabs>
        <w:rPr>
          <w:rFonts w:ascii="Centaur" w:hAnsi="Centaur"/>
          <w:sz w:val="24"/>
          <w:szCs w:val="24"/>
        </w:rPr>
      </w:pPr>
    </w:p>
    <w:p w:rsidR="00D127C1" w:rsidRDefault="00D127C1"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8F5298" w:rsidRDefault="008F5298" w:rsidP="00DB6E78">
      <w:pPr>
        <w:tabs>
          <w:tab w:val="left" w:pos="284"/>
        </w:tabs>
        <w:rPr>
          <w:rFonts w:ascii="Centaur" w:hAnsi="Centaur"/>
          <w:sz w:val="24"/>
          <w:szCs w:val="24"/>
        </w:rPr>
      </w:pPr>
    </w:p>
    <w:p w:rsidR="008F5298" w:rsidRDefault="008F5298" w:rsidP="00DB6E78">
      <w:pPr>
        <w:tabs>
          <w:tab w:val="left" w:pos="284"/>
        </w:tabs>
        <w:rPr>
          <w:rFonts w:ascii="Centaur" w:hAnsi="Centaur"/>
          <w:sz w:val="24"/>
          <w:szCs w:val="24"/>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E9138E" w:rsidRPr="00DD7ADC" w:rsidTr="00E9138E">
        <w:trPr>
          <w:trHeight w:val="1835"/>
        </w:trPr>
        <w:tc>
          <w:tcPr>
            <w:tcW w:w="2500" w:type="pct"/>
          </w:tcPr>
          <w:p w:rsidR="00E9138E" w:rsidRPr="00825857" w:rsidRDefault="00E9138E" w:rsidP="00E9138E">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rsidR="00E9138E" w:rsidRPr="00825857" w:rsidRDefault="00E9138E" w:rsidP="00E9138E">
            <w:pPr>
              <w:spacing w:after="0" w:line="240" w:lineRule="auto"/>
              <w:ind w:right="922"/>
              <w:jc w:val="center"/>
              <w:rPr>
                <w:rFonts w:ascii="ITC Officina Serif Book" w:hAnsi="ITC Officina Serif Book" w:cs="Arial"/>
                <w:bCs/>
                <w:noProof/>
                <w:color w:val="222A35"/>
              </w:rPr>
            </w:pPr>
            <w:r w:rsidRPr="00825857">
              <w:rPr>
                <w:rFonts w:ascii="ITC Officina Serif Book" w:hAnsi="ITC Officina Serif Book" w:cs="Arial"/>
                <w:bCs/>
                <w:noProof/>
                <w:color w:val="222A35"/>
              </w:rPr>
              <w:t xml:space="preserve">Paix </w:t>
            </w:r>
            <w:r w:rsidRPr="00825857">
              <w:rPr>
                <w:rFonts w:ascii="ITC Officina Serif Book" w:hAnsi="Arial" w:cs="Arial"/>
                <w:bCs/>
                <w:noProof/>
                <w:color w:val="222A35"/>
              </w:rPr>
              <w:t>–</w:t>
            </w:r>
            <w:r w:rsidRPr="00825857">
              <w:rPr>
                <w:rFonts w:ascii="ITC Officina Serif Book" w:hAnsi="ITC Officina Serif Book" w:cs="Arial"/>
                <w:bCs/>
                <w:noProof/>
                <w:color w:val="222A35"/>
              </w:rPr>
              <w:t xml:space="preserve"> Travail </w:t>
            </w:r>
            <w:r w:rsidRPr="00825857">
              <w:rPr>
                <w:rFonts w:ascii="ITC Officina Serif Book" w:hAnsi="Arial" w:cs="Arial"/>
                <w:bCs/>
                <w:noProof/>
                <w:color w:val="222A35"/>
              </w:rPr>
              <w:t>–</w:t>
            </w:r>
            <w:r w:rsidRPr="00825857">
              <w:rPr>
                <w:rFonts w:ascii="ITC Officina Serif Book" w:hAnsi="ITC Officina Serif Book" w:cs="Arial"/>
                <w:bCs/>
                <w:noProof/>
                <w:color w:val="222A35"/>
              </w:rPr>
              <w:t xml:space="preserve"> Patrie</w:t>
            </w:r>
          </w:p>
          <w:p w:rsidR="00E9138E" w:rsidRPr="00825857" w:rsidRDefault="00E9138E" w:rsidP="00E9138E">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E9138E" w:rsidRPr="00825857" w:rsidRDefault="00E9138E" w:rsidP="00E9138E">
            <w:pPr>
              <w:spacing w:after="0" w:line="240" w:lineRule="auto"/>
              <w:ind w:right="922"/>
              <w:jc w:val="center"/>
              <w:rPr>
                <w:rFonts w:ascii="ITC Officina Serif Book" w:hAnsi="ITC Officina Serif Book" w:cs="Arial"/>
                <w:bCs/>
                <w:noProof/>
                <w:color w:val="222A35"/>
                <w:position w:val="12"/>
              </w:rPr>
            </w:pPr>
            <w:r w:rsidRPr="00825857">
              <w:rPr>
                <w:rFonts w:ascii="ITC Officina Serif Book" w:hAnsi="ITC Officina Serif Book" w:cs="Arial"/>
                <w:bCs/>
                <w:noProof/>
                <w:color w:val="222A35"/>
                <w:kern w:val="28"/>
                <w:lang w:eastAsia="fr-FR"/>
              </w:rPr>
              <w:drawing>
                <wp:anchor distT="36576" distB="36576" distL="36576" distR="36576" simplePos="0" relativeHeight="251686400" behindDoc="1" locked="0" layoutInCell="1" allowOverlap="1" wp14:anchorId="46C134F8" wp14:editId="7D19E30F">
                  <wp:simplePos x="0" y="0"/>
                  <wp:positionH relativeFrom="column">
                    <wp:posOffset>2796540</wp:posOffset>
                  </wp:positionH>
                  <wp:positionV relativeFrom="paragraph">
                    <wp:posOffset>-5715</wp:posOffset>
                  </wp:positionV>
                  <wp:extent cx="1006475" cy="975360"/>
                  <wp:effectExtent l="0" t="0" r="3175" b="0"/>
                  <wp:wrapNone/>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hAnsi="ITC Officina Serif Book" w:cs="Arial"/>
                <w:bCs/>
                <w:noProof/>
                <w:color w:val="222A35"/>
                <w:position w:val="12"/>
              </w:rPr>
              <w:t>REGION DE L</w:t>
            </w:r>
            <w:r w:rsidRPr="00825857">
              <w:rPr>
                <w:rFonts w:ascii="ITC Officina Serif Book" w:hAnsi="Arial" w:cs="Arial"/>
                <w:bCs/>
                <w:noProof/>
                <w:color w:val="222A35"/>
                <w:position w:val="12"/>
              </w:rPr>
              <w:t>’</w:t>
            </w:r>
            <w:r w:rsidRPr="00825857">
              <w:rPr>
                <w:rFonts w:ascii="ITC Officina Serif Book" w:hAnsi="ITC Officina Serif Book" w:cs="Arial"/>
                <w:bCs/>
                <w:noProof/>
                <w:color w:val="222A35"/>
                <w:position w:val="12"/>
              </w:rPr>
              <w:t>EST</w:t>
            </w:r>
          </w:p>
          <w:p w:rsidR="00E9138E" w:rsidRPr="00825857" w:rsidRDefault="00E9138E" w:rsidP="00E9138E">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E9138E" w:rsidRPr="00825857" w:rsidRDefault="00E9138E" w:rsidP="00E9138E">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rsidR="00E9138E" w:rsidRPr="00825857" w:rsidRDefault="00E9138E" w:rsidP="00E9138E">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E9138E" w:rsidRPr="00825857" w:rsidRDefault="00E9138E" w:rsidP="00E9138E">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rsidR="00E9138E" w:rsidRPr="00825857" w:rsidRDefault="00E9138E" w:rsidP="00E9138E">
            <w:pPr>
              <w:spacing w:after="0" w:line="240" w:lineRule="auto"/>
              <w:ind w:right="922"/>
              <w:jc w:val="center"/>
              <w:rPr>
                <w:rFonts w:ascii="ITC Officina Serif Book" w:hAnsi="ITC Officina Serif Book" w:cs="Arial"/>
                <w:caps/>
                <w:noProof/>
                <w:color w:val="222A35"/>
                <w:sz w:val="12"/>
                <w:szCs w:val="12"/>
              </w:rPr>
            </w:pPr>
            <w:r w:rsidRPr="00825857">
              <w:rPr>
                <w:rFonts w:ascii="ITC Officina Serif Book" w:hAnsi="ITC Officina Serif Book" w:cs="Arial"/>
                <w:bCs/>
                <w:noProof/>
                <w:color w:val="222A35"/>
                <w:sz w:val="12"/>
                <w:szCs w:val="12"/>
              </w:rPr>
              <w:t xml:space="preserve">************ </w:t>
            </w:r>
          </w:p>
          <w:p w:rsidR="00E9138E" w:rsidRPr="00825857" w:rsidRDefault="00E9138E" w:rsidP="00E9138E">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rsidR="00E9138E" w:rsidRPr="00825857" w:rsidRDefault="00E9138E" w:rsidP="00E9138E">
            <w:pPr>
              <w:spacing w:after="0" w:line="240" w:lineRule="auto"/>
              <w:ind w:left="1491"/>
              <w:jc w:val="center"/>
              <w:rPr>
                <w:rFonts w:ascii="ITC Officina Serif Book" w:hAnsi="ITC Officina Serif Book" w:cs="Arial"/>
                <w:bCs/>
                <w:noProof/>
                <w:color w:val="222A35"/>
                <w:lang w:val="en-US"/>
              </w:rPr>
            </w:pPr>
            <w:r w:rsidRPr="00825857">
              <w:rPr>
                <w:rFonts w:ascii="ITC Officina Serif Book" w:hAnsi="ITC Officina Serif Book" w:cs="Arial"/>
                <w:bCs/>
                <w:noProof/>
                <w:color w:val="222A35"/>
                <w:lang w:val="en-US"/>
              </w:rPr>
              <w:t>REPUBLIC OF CAMEROON</w:t>
            </w:r>
          </w:p>
          <w:p w:rsidR="00E9138E" w:rsidRPr="00825857" w:rsidRDefault="00E9138E" w:rsidP="00E9138E">
            <w:pPr>
              <w:spacing w:after="0" w:line="240" w:lineRule="auto"/>
              <w:ind w:left="1491"/>
              <w:jc w:val="center"/>
              <w:rPr>
                <w:rFonts w:ascii="ITC Officina Serif Book" w:hAnsi="ITC Officina Serif Book" w:cs="Arial"/>
                <w:bCs/>
                <w:noProof/>
                <w:color w:val="222A35"/>
                <w:lang w:val="en-US"/>
              </w:rPr>
            </w:pPr>
            <w:r w:rsidRPr="00825857">
              <w:rPr>
                <w:rFonts w:ascii="ITC Officina Serif Book" w:hAnsi="ITC Officina Serif Book" w:cs="Arial"/>
                <w:bCs/>
                <w:noProof/>
                <w:color w:val="222A35"/>
                <w:lang w:val="en-US"/>
              </w:rPr>
              <w:t xml:space="preserve">Peace </w:t>
            </w:r>
            <w:r w:rsidRPr="00825857">
              <w:rPr>
                <w:rFonts w:ascii="ITC Officina Serif Book" w:hAnsi="Arial" w:cs="Arial"/>
                <w:bCs/>
                <w:noProof/>
                <w:color w:val="222A35"/>
                <w:lang w:val="en-US"/>
              </w:rPr>
              <w:t>–</w:t>
            </w:r>
            <w:r w:rsidRPr="00825857">
              <w:rPr>
                <w:rFonts w:ascii="ITC Officina Serif Book" w:hAnsi="ITC Officina Serif Book" w:cs="Arial"/>
                <w:bCs/>
                <w:noProof/>
                <w:color w:val="222A35"/>
                <w:lang w:val="en-US"/>
              </w:rPr>
              <w:t xml:space="preserve"> Work </w:t>
            </w:r>
            <w:r w:rsidRPr="00825857">
              <w:rPr>
                <w:rFonts w:ascii="ITC Officina Serif Book" w:hAnsi="Arial" w:cs="Arial"/>
                <w:bCs/>
                <w:noProof/>
                <w:color w:val="222A35"/>
                <w:lang w:val="en-US"/>
              </w:rPr>
              <w:t>–</w:t>
            </w:r>
            <w:r w:rsidRPr="00825857">
              <w:rPr>
                <w:rFonts w:ascii="ITC Officina Serif Book" w:hAnsi="ITC Officina Serif Book" w:cs="Arial"/>
                <w:bCs/>
                <w:noProof/>
                <w:color w:val="222A35"/>
                <w:lang w:val="en-US"/>
              </w:rPr>
              <w:t xml:space="preserve"> Fatherland</w:t>
            </w:r>
          </w:p>
          <w:p w:rsidR="00E9138E" w:rsidRPr="00825857" w:rsidRDefault="00E9138E" w:rsidP="00E9138E">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E9138E" w:rsidRPr="00825857" w:rsidRDefault="00E9138E" w:rsidP="00E9138E">
            <w:pPr>
              <w:spacing w:after="0" w:line="240" w:lineRule="auto"/>
              <w:ind w:left="1491"/>
              <w:jc w:val="center"/>
              <w:rPr>
                <w:rFonts w:ascii="ITC Officina Serif Book" w:hAnsi="ITC Officina Serif Book" w:cs="Arial"/>
                <w:bCs/>
                <w:noProof/>
                <w:color w:val="222A35"/>
                <w:position w:val="12"/>
                <w:lang w:val="en-US"/>
              </w:rPr>
            </w:pPr>
            <w:r w:rsidRPr="00825857">
              <w:rPr>
                <w:rFonts w:ascii="ITC Officina Serif Book" w:hAnsi="ITC Officina Serif Book" w:cs="Arial"/>
                <w:bCs/>
                <w:noProof/>
                <w:color w:val="222A35"/>
                <w:position w:val="12"/>
                <w:lang w:val="en-US"/>
              </w:rPr>
              <w:t>EAST REGION</w:t>
            </w:r>
          </w:p>
          <w:p w:rsidR="00E9138E" w:rsidRPr="00825857" w:rsidRDefault="00E9138E" w:rsidP="00E9138E">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E9138E" w:rsidRPr="00825857" w:rsidRDefault="00E9138E" w:rsidP="00E9138E">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rsidR="00E9138E" w:rsidRPr="00825857" w:rsidRDefault="00E9138E" w:rsidP="00E9138E">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E9138E" w:rsidRPr="00825857" w:rsidRDefault="00E9138E" w:rsidP="00E9138E">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rsidR="00E9138E" w:rsidRPr="00DD7ADC" w:rsidRDefault="00E9138E" w:rsidP="00E9138E">
            <w:pPr>
              <w:spacing w:after="0" w:line="240" w:lineRule="auto"/>
              <w:ind w:left="1491"/>
              <w:jc w:val="center"/>
              <w:rPr>
                <w:rFonts w:ascii="ITC Officina Serif Book" w:hAnsi="ITC Officina Serif Book" w:cs="Arial"/>
                <w:bCs/>
                <w:noProof/>
                <w:color w:val="222A35"/>
                <w:sz w:val="12"/>
                <w:szCs w:val="12"/>
                <w:lang w:val="en-US"/>
              </w:rPr>
            </w:pPr>
            <w:r w:rsidRPr="00825857">
              <w:rPr>
                <w:rFonts w:ascii="ITC Officina Serif Book" w:hAnsi="ITC Officina Serif Book" w:cs="Arial"/>
                <w:bCs/>
                <w:noProof/>
                <w:color w:val="222A35"/>
                <w:sz w:val="12"/>
                <w:szCs w:val="12"/>
                <w:lang w:val="en-US"/>
              </w:rPr>
              <w:t xml:space="preserve">************ </w:t>
            </w:r>
          </w:p>
          <w:p w:rsidR="00E9138E" w:rsidRPr="00825857" w:rsidRDefault="00E9138E" w:rsidP="00E9138E">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rsidR="002C0413" w:rsidRPr="009D061D" w:rsidRDefault="002C0413" w:rsidP="00751169">
      <w:pPr>
        <w:spacing w:after="0"/>
        <w:jc w:val="center"/>
        <w:rPr>
          <w:rFonts w:ascii="Times New Roman" w:hAnsi="Times New Roman"/>
          <w:sz w:val="28"/>
          <w:lang w:val="en-US"/>
        </w:rPr>
      </w:pPr>
      <w:r w:rsidRPr="00046D49">
        <w:rPr>
          <w:rFonts w:ascii="Times New Roman" w:eastAsia="Times New Roman" w:hAnsi="Times New Roman"/>
          <w:b/>
          <w:sz w:val="24"/>
          <w:szCs w:val="28"/>
          <w:lang w:val="en-US" w:eastAsia="fr-FR"/>
        </w:rPr>
        <w:t>OPEN NATIONAL INVITATION TO TENDER</w:t>
      </w:r>
      <w:r w:rsidRPr="00046D49">
        <w:rPr>
          <w:rFonts w:ascii="Times New Roman" w:eastAsia="Times New Roman" w:hAnsi="Times New Roman"/>
          <w:b/>
          <w:sz w:val="24"/>
          <w:szCs w:val="28"/>
          <w:lang w:val="en-US" w:eastAsia="fr-FR"/>
        </w:rPr>
        <w:br/>
      </w:r>
      <w:r w:rsidR="004F2839" w:rsidRPr="00751169">
        <w:rPr>
          <w:rFonts w:ascii="Times New Roman" w:eastAsia="Times New Roman" w:hAnsi="Times New Roman"/>
          <w:b/>
          <w:sz w:val="20"/>
          <w:szCs w:val="28"/>
          <w:lang w:val="en-US" w:eastAsia="fr-FR"/>
        </w:rPr>
        <w:t>N °</w:t>
      </w:r>
      <w:r w:rsidR="00E9138E">
        <w:rPr>
          <w:rFonts w:ascii="Times New Roman" w:eastAsia="Times New Roman" w:hAnsi="Times New Roman"/>
          <w:b/>
          <w:sz w:val="20"/>
          <w:szCs w:val="28"/>
          <w:lang w:val="en-US" w:eastAsia="fr-FR"/>
        </w:rPr>
        <w:t>003</w:t>
      </w:r>
      <w:r w:rsidR="004F2839" w:rsidRPr="00751169">
        <w:rPr>
          <w:rFonts w:ascii="Times New Roman" w:eastAsia="Times New Roman" w:hAnsi="Times New Roman"/>
          <w:b/>
          <w:sz w:val="20"/>
          <w:szCs w:val="28"/>
          <w:lang w:val="en-US" w:eastAsia="fr-FR"/>
        </w:rPr>
        <w:t xml:space="preserve"> / ONIT /</w:t>
      </w:r>
      <w:r w:rsidR="005E45FF" w:rsidRPr="00751169">
        <w:rPr>
          <w:rFonts w:ascii="Times New Roman" w:eastAsia="Times New Roman" w:hAnsi="Times New Roman"/>
          <w:b/>
          <w:sz w:val="20"/>
          <w:szCs w:val="28"/>
          <w:lang w:val="en-US" w:eastAsia="fr-FR"/>
        </w:rPr>
        <w:t>ER/KD/</w:t>
      </w:r>
      <w:r w:rsidR="00174E9F" w:rsidRPr="00751169">
        <w:rPr>
          <w:rFonts w:ascii="Times New Roman" w:eastAsia="Times New Roman" w:hAnsi="Times New Roman"/>
          <w:b/>
          <w:sz w:val="20"/>
          <w:szCs w:val="28"/>
          <w:lang w:val="en-US" w:eastAsia="fr-FR"/>
        </w:rPr>
        <w:t xml:space="preserve">C. </w:t>
      </w:r>
      <w:r w:rsidR="00E9138E">
        <w:rPr>
          <w:rFonts w:ascii="Times New Roman" w:eastAsia="Times New Roman" w:hAnsi="Times New Roman"/>
          <w:b/>
          <w:sz w:val="20"/>
          <w:szCs w:val="28"/>
          <w:lang w:val="en-US" w:eastAsia="fr-FR"/>
        </w:rPr>
        <w:t>KENTZOU</w:t>
      </w:r>
      <w:r w:rsidR="00D503EA" w:rsidRPr="00751169">
        <w:rPr>
          <w:rFonts w:ascii="Times New Roman" w:eastAsia="Times New Roman" w:hAnsi="Times New Roman"/>
          <w:b/>
          <w:sz w:val="20"/>
          <w:szCs w:val="28"/>
          <w:lang w:val="en-US" w:eastAsia="fr-FR"/>
        </w:rPr>
        <w:t xml:space="preserve"> </w:t>
      </w:r>
      <w:r w:rsidR="003439CD" w:rsidRPr="00751169">
        <w:rPr>
          <w:rFonts w:ascii="Times New Roman" w:eastAsia="Times New Roman" w:hAnsi="Times New Roman"/>
          <w:b/>
          <w:color w:val="000000" w:themeColor="text1"/>
          <w:sz w:val="20"/>
          <w:szCs w:val="28"/>
          <w:lang w:val="en-US" w:eastAsia="fr-FR"/>
        </w:rPr>
        <w:t xml:space="preserve">/ ITB/ </w:t>
      </w:r>
      <w:r w:rsidR="00E9138E">
        <w:rPr>
          <w:rFonts w:ascii="Times New Roman" w:eastAsia="Times New Roman" w:hAnsi="Times New Roman"/>
          <w:b/>
          <w:sz w:val="20"/>
          <w:szCs w:val="28"/>
          <w:lang w:val="en-US" w:eastAsia="fr-FR"/>
        </w:rPr>
        <w:t>2026</w:t>
      </w:r>
      <w:r w:rsidRPr="00751169">
        <w:rPr>
          <w:rFonts w:ascii="Times New Roman" w:eastAsia="Times New Roman" w:hAnsi="Times New Roman"/>
          <w:b/>
          <w:sz w:val="20"/>
          <w:szCs w:val="28"/>
          <w:lang w:val="en-US" w:eastAsia="fr-FR"/>
        </w:rPr>
        <w:t xml:space="preserve"> TO </w:t>
      </w:r>
      <w:r w:rsidR="00E9138E">
        <w:rPr>
          <w:rFonts w:ascii="Times New Roman" w:eastAsia="Times New Roman" w:hAnsi="Times New Roman"/>
          <w:b/>
          <w:sz w:val="20"/>
          <w:szCs w:val="28"/>
          <w:lang w:val="en-US" w:eastAsia="fr-FR"/>
        </w:rPr>
        <w:t>_________________</w:t>
      </w:r>
      <w:r w:rsidRPr="00751169">
        <w:rPr>
          <w:rFonts w:ascii="Times New Roman" w:eastAsia="Times New Roman" w:hAnsi="Times New Roman"/>
          <w:b/>
          <w:color w:val="FF0000"/>
          <w:sz w:val="20"/>
          <w:szCs w:val="28"/>
          <w:lang w:val="en-US" w:eastAsia="fr-FR"/>
        </w:rPr>
        <w:br/>
      </w:r>
      <w:r w:rsidRPr="00751169">
        <w:rPr>
          <w:rFonts w:ascii="Times New Roman" w:eastAsia="Times New Roman" w:hAnsi="Times New Roman"/>
          <w:b/>
          <w:sz w:val="20"/>
          <w:szCs w:val="28"/>
          <w:lang w:val="en-US" w:eastAsia="fr-FR"/>
        </w:rPr>
        <w:t>FOR</w:t>
      </w:r>
      <w:r w:rsidR="00046D49" w:rsidRPr="00751169">
        <w:rPr>
          <w:rFonts w:ascii="Times New Roman" w:eastAsia="Times New Roman" w:hAnsi="Times New Roman"/>
          <w:b/>
          <w:sz w:val="20"/>
          <w:szCs w:val="28"/>
          <w:lang w:val="en-US" w:eastAsia="fr-FR"/>
        </w:rPr>
        <w:t xml:space="preserve"> PUBLIC LIGHTING WORKS USING SOLAR STREET LIGHTS IN THE CITY</w:t>
      </w:r>
      <w:r w:rsidR="004F2839" w:rsidRPr="00751169">
        <w:rPr>
          <w:rFonts w:ascii="Times New Roman" w:eastAsia="Times New Roman" w:hAnsi="Times New Roman"/>
          <w:b/>
          <w:sz w:val="20"/>
          <w:szCs w:val="28"/>
          <w:lang w:val="en-US" w:eastAsia="fr-FR"/>
        </w:rPr>
        <w:t xml:space="preserve"> OF</w:t>
      </w:r>
      <w:r w:rsidR="00E9138E">
        <w:rPr>
          <w:rFonts w:ascii="Times New Roman" w:eastAsia="Times New Roman" w:hAnsi="Times New Roman"/>
          <w:b/>
          <w:sz w:val="20"/>
          <w:szCs w:val="28"/>
          <w:lang w:val="en-US" w:eastAsia="fr-FR"/>
        </w:rPr>
        <w:t xml:space="preserve"> </w:t>
      </w:r>
      <w:r w:rsidR="00013E79" w:rsidRPr="00751169">
        <w:rPr>
          <w:rFonts w:ascii="Times New Roman" w:eastAsia="Times New Roman" w:hAnsi="Times New Roman"/>
          <w:b/>
          <w:sz w:val="20"/>
          <w:szCs w:val="28"/>
          <w:lang w:val="en-US" w:eastAsia="fr-FR"/>
        </w:rPr>
        <w:t xml:space="preserve">KENTZOU </w:t>
      </w:r>
      <w:r w:rsidR="00E9138E">
        <w:rPr>
          <w:rFonts w:ascii="Times New Roman" w:eastAsia="Times New Roman" w:hAnsi="Times New Roman"/>
          <w:b/>
          <w:sz w:val="20"/>
          <w:szCs w:val="28"/>
          <w:lang w:val="en-US" w:eastAsia="fr-FR"/>
        </w:rPr>
        <w:t>45</w:t>
      </w:r>
      <w:r w:rsidR="00751169" w:rsidRPr="00751169">
        <w:rPr>
          <w:rFonts w:ascii="Times New Roman" w:eastAsia="Times New Roman" w:hAnsi="Times New Roman"/>
          <w:b/>
          <w:sz w:val="20"/>
          <w:szCs w:val="28"/>
          <w:lang w:val="en-US" w:eastAsia="fr-FR"/>
        </w:rPr>
        <w:t xml:space="preserve">, </w:t>
      </w:r>
      <w:r w:rsidRPr="00751169">
        <w:rPr>
          <w:rFonts w:ascii="Times New Roman" w:eastAsia="Times New Roman" w:hAnsi="Times New Roman"/>
          <w:b/>
          <w:sz w:val="20"/>
          <w:szCs w:val="28"/>
          <w:lang w:val="en-US" w:eastAsia="fr-FR"/>
        </w:rPr>
        <w:t xml:space="preserve">, </w:t>
      </w:r>
      <w:r w:rsidR="00046D49" w:rsidRPr="00751169">
        <w:rPr>
          <w:rFonts w:ascii="Times New Roman" w:eastAsia="Times New Roman" w:hAnsi="Times New Roman"/>
          <w:b/>
          <w:sz w:val="20"/>
          <w:szCs w:val="28"/>
          <w:lang w:val="en-US" w:eastAsia="fr-FR"/>
        </w:rPr>
        <w:t>KADEY</w:t>
      </w:r>
      <w:r w:rsidRPr="00751169">
        <w:rPr>
          <w:rFonts w:ascii="Times New Roman" w:eastAsia="Times New Roman" w:hAnsi="Times New Roman"/>
          <w:b/>
          <w:sz w:val="20"/>
          <w:szCs w:val="28"/>
          <w:lang w:val="en-US" w:eastAsia="fr-FR"/>
        </w:rPr>
        <w:t xml:space="preserve"> DEPARTMENT, </w:t>
      </w:r>
      <w:r w:rsidR="00046D49" w:rsidRPr="00751169">
        <w:rPr>
          <w:rFonts w:ascii="Times New Roman" w:eastAsia="Times New Roman" w:hAnsi="Times New Roman"/>
          <w:b/>
          <w:sz w:val="20"/>
          <w:szCs w:val="28"/>
          <w:lang w:val="en-US" w:eastAsia="fr-FR"/>
        </w:rPr>
        <w:t>EAST</w:t>
      </w:r>
      <w:r w:rsidRPr="00751169">
        <w:rPr>
          <w:rFonts w:ascii="Times New Roman" w:eastAsia="Times New Roman" w:hAnsi="Times New Roman"/>
          <w:b/>
          <w:sz w:val="20"/>
          <w:szCs w:val="28"/>
          <w:lang w:val="en-US" w:eastAsia="fr-FR"/>
        </w:rPr>
        <w:t xml:space="preserve"> REGION.</w:t>
      </w:r>
      <w:r w:rsidRPr="009D061D">
        <w:rPr>
          <w:rFonts w:ascii="Times New Roman" w:hAnsi="Times New Roman"/>
          <w:lang w:val="en-US"/>
        </w:rPr>
        <w:br/>
      </w:r>
    </w:p>
    <w:p w:rsidR="002C0413" w:rsidRPr="009D061D" w:rsidRDefault="00D127C1" w:rsidP="002C0413">
      <w:pPr>
        <w:jc w:val="both"/>
        <w:rPr>
          <w:rFonts w:ascii="Times New Roman" w:hAnsi="Times New Roman"/>
          <w:sz w:val="24"/>
          <w:lang w:val="en-US"/>
        </w:rPr>
      </w:pPr>
      <w:r>
        <w:rPr>
          <w:rFonts w:ascii="Times New Roman" w:hAnsi="Times New Roman"/>
          <w:b/>
          <w:sz w:val="24"/>
          <w:lang w:val="en-US"/>
        </w:rPr>
        <w:t xml:space="preserve">The Mayor of the Municipality of </w:t>
      </w:r>
      <w:r w:rsidR="00013E79">
        <w:rPr>
          <w:rFonts w:ascii="Times New Roman" w:hAnsi="Times New Roman"/>
          <w:b/>
          <w:sz w:val="24"/>
          <w:lang w:val="en-US"/>
        </w:rPr>
        <w:t>KENTZOU</w:t>
      </w:r>
      <w:r w:rsidR="002C0413" w:rsidRPr="009D061D">
        <w:rPr>
          <w:rFonts w:ascii="Times New Roman" w:hAnsi="Times New Roman"/>
          <w:sz w:val="24"/>
          <w:lang w:val="en-US"/>
        </w:rPr>
        <w:t xml:space="preserve">, </w:t>
      </w:r>
      <w:r w:rsidR="002C0413" w:rsidRPr="003226BF">
        <w:rPr>
          <w:rFonts w:ascii="Times New Roman" w:hAnsi="Times New Roman"/>
          <w:color w:val="000000" w:themeColor="text1"/>
          <w:sz w:val="24"/>
          <w:lang w:val="en-US"/>
        </w:rPr>
        <w:t>Contracting Authority</w:t>
      </w:r>
      <w:r w:rsidR="002C0413" w:rsidRPr="009D061D">
        <w:rPr>
          <w:rFonts w:ascii="Times New Roman" w:hAnsi="Times New Roman"/>
          <w:sz w:val="24"/>
          <w:lang w:val="en-US"/>
        </w:rPr>
        <w:t xml:space="preserve">, launches </w:t>
      </w:r>
      <w:r>
        <w:rPr>
          <w:rFonts w:ascii="Times New Roman" w:hAnsi="Times New Roman"/>
          <w:sz w:val="24"/>
          <w:lang w:val="en-US"/>
        </w:rPr>
        <w:t xml:space="preserve">a National Open call </w:t>
      </w:r>
      <w:r w:rsidR="005207E6">
        <w:rPr>
          <w:rFonts w:ascii="Times New Roman" w:hAnsi="Times New Roman"/>
          <w:sz w:val="24"/>
          <w:lang w:val="en-US"/>
        </w:rPr>
        <w:t xml:space="preserve">for Tenders in emergency procedure for </w:t>
      </w:r>
      <w:r w:rsidR="00046D49">
        <w:rPr>
          <w:rFonts w:ascii="Times New Roman" w:hAnsi="Times New Roman"/>
          <w:sz w:val="24"/>
          <w:lang w:val="en-US"/>
        </w:rPr>
        <w:t xml:space="preserve">the public lighting works using solar street lights in the city of </w:t>
      </w:r>
      <w:r w:rsidR="00152954">
        <w:rPr>
          <w:rFonts w:ascii="Times New Roman" w:hAnsi="Times New Roman"/>
          <w:sz w:val="24"/>
          <w:lang w:val="en-US"/>
        </w:rPr>
        <w:t>KENTZO</w:t>
      </w:r>
      <w:r w:rsidR="00E9138E">
        <w:rPr>
          <w:rFonts w:ascii="Times New Roman" w:hAnsi="Times New Roman"/>
          <w:sz w:val="24"/>
          <w:lang w:val="en-US"/>
        </w:rPr>
        <w:t>U 45</w:t>
      </w:r>
      <w:r w:rsidR="002C0413" w:rsidRPr="009D061D">
        <w:rPr>
          <w:rFonts w:ascii="Times New Roman" w:hAnsi="Times New Roman"/>
          <w:sz w:val="24"/>
          <w:lang w:val="en-US"/>
        </w:rPr>
        <w:t>.</w:t>
      </w:r>
    </w:p>
    <w:p w:rsidR="002C0413" w:rsidRPr="009D061D" w:rsidRDefault="002C0413" w:rsidP="0065080D">
      <w:pPr>
        <w:pStyle w:val="Paragraphedeliste"/>
        <w:numPr>
          <w:ilvl w:val="0"/>
          <w:numId w:val="20"/>
        </w:numPr>
        <w:rPr>
          <w:rFonts w:ascii="Times New Roman" w:hAnsi="Times New Roman"/>
          <w:b/>
          <w:sz w:val="24"/>
          <w:u w:val="single"/>
        </w:rPr>
      </w:pPr>
      <w:r w:rsidRPr="009D061D">
        <w:rPr>
          <w:rFonts w:ascii="Times New Roman" w:hAnsi="Times New Roman"/>
          <w:b/>
          <w:sz w:val="24"/>
          <w:u w:val="single"/>
        </w:rPr>
        <w:t>PURPOSE OF THE CONSULTATION</w:t>
      </w:r>
    </w:p>
    <w:p w:rsidR="002C0413" w:rsidRPr="009D061D" w:rsidRDefault="002C0413" w:rsidP="002C0413">
      <w:pPr>
        <w:jc w:val="both"/>
        <w:rPr>
          <w:rFonts w:ascii="Times New Roman" w:hAnsi="Times New Roman"/>
          <w:sz w:val="24"/>
          <w:lang w:val="en-US"/>
        </w:rPr>
      </w:pPr>
      <w:r w:rsidRPr="009D061D">
        <w:rPr>
          <w:rFonts w:ascii="Times New Roman" w:hAnsi="Times New Roman"/>
          <w:sz w:val="24"/>
          <w:lang w:val="en-US"/>
        </w:rPr>
        <w:t xml:space="preserve">The purpose of this Consultation is to carry out the </w:t>
      </w:r>
      <w:r w:rsidR="00396934" w:rsidRPr="009D061D">
        <w:rPr>
          <w:rFonts w:ascii="Times New Roman" w:hAnsi="Times New Roman"/>
          <w:sz w:val="24"/>
          <w:lang w:val="en-US"/>
        </w:rPr>
        <w:t>supply and installation of</w:t>
      </w:r>
      <w:r w:rsidR="00152954">
        <w:rPr>
          <w:rFonts w:ascii="Times New Roman" w:hAnsi="Times New Roman"/>
          <w:sz w:val="24"/>
          <w:lang w:val="en-US"/>
        </w:rPr>
        <w:t xml:space="preserve"> </w:t>
      </w:r>
      <w:r w:rsidR="00617BF7" w:rsidRPr="009D061D">
        <w:rPr>
          <w:rFonts w:ascii="Times New Roman" w:hAnsi="Times New Roman"/>
          <w:sz w:val="24"/>
          <w:lang w:val="en-US"/>
        </w:rPr>
        <w:t>solar</w:t>
      </w:r>
      <w:r w:rsidR="00396934" w:rsidRPr="009D061D">
        <w:rPr>
          <w:rFonts w:ascii="Times New Roman" w:hAnsi="Times New Roman"/>
          <w:sz w:val="24"/>
          <w:lang w:val="en-US"/>
        </w:rPr>
        <w:t xml:space="preserve"> street lights </w:t>
      </w:r>
      <w:r w:rsidR="0042367A">
        <w:rPr>
          <w:rFonts w:ascii="Times New Roman" w:hAnsi="Times New Roman"/>
          <w:sz w:val="24"/>
          <w:lang w:val="en-US"/>
        </w:rPr>
        <w:t>in the</w:t>
      </w:r>
      <w:r w:rsidR="00152954">
        <w:rPr>
          <w:rFonts w:ascii="Times New Roman" w:hAnsi="Times New Roman"/>
          <w:sz w:val="24"/>
          <w:lang w:val="en-US"/>
        </w:rPr>
        <w:t xml:space="preserve"> </w:t>
      </w:r>
      <w:r w:rsidR="00046D49">
        <w:rPr>
          <w:rFonts w:ascii="Times New Roman" w:hAnsi="Times New Roman"/>
          <w:sz w:val="24"/>
          <w:lang w:val="en-US"/>
        </w:rPr>
        <w:t xml:space="preserve">city of </w:t>
      </w:r>
      <w:r w:rsidR="00013E79">
        <w:rPr>
          <w:rFonts w:ascii="Times New Roman" w:hAnsi="Times New Roman"/>
          <w:sz w:val="24"/>
          <w:lang w:val="en-US"/>
        </w:rPr>
        <w:t>KENTZOU</w:t>
      </w:r>
      <w:r w:rsidR="00E9138E">
        <w:rPr>
          <w:rFonts w:ascii="Times New Roman" w:hAnsi="Times New Roman"/>
          <w:sz w:val="24"/>
          <w:lang w:val="en-US"/>
        </w:rPr>
        <w:t xml:space="preserve"> 45</w:t>
      </w:r>
      <w:r w:rsidR="0042367A">
        <w:rPr>
          <w:rFonts w:ascii="Times New Roman" w:hAnsi="Times New Roman"/>
          <w:sz w:val="24"/>
          <w:lang w:val="en-US"/>
        </w:rPr>
        <w:t xml:space="preserve">, </w:t>
      </w:r>
      <w:r w:rsidR="00EF6404">
        <w:rPr>
          <w:rFonts w:ascii="Times New Roman" w:hAnsi="Times New Roman"/>
          <w:sz w:val="24"/>
          <w:lang w:val="en-US"/>
        </w:rPr>
        <w:t>Kadey</w:t>
      </w:r>
      <w:r w:rsidR="007D5B6A">
        <w:rPr>
          <w:rFonts w:ascii="Times New Roman" w:hAnsi="Times New Roman"/>
          <w:sz w:val="24"/>
          <w:lang w:val="en-US"/>
        </w:rPr>
        <w:t xml:space="preserve"> Division</w:t>
      </w:r>
      <w:r w:rsidR="00200B68" w:rsidRPr="009D061D">
        <w:rPr>
          <w:rFonts w:ascii="Times New Roman" w:hAnsi="Times New Roman"/>
          <w:sz w:val="24"/>
          <w:lang w:val="en-US"/>
        </w:rPr>
        <w:t xml:space="preserve">, </w:t>
      </w:r>
      <w:r w:rsidR="00EF6404">
        <w:rPr>
          <w:rFonts w:ascii="Times New Roman" w:hAnsi="Times New Roman"/>
          <w:sz w:val="24"/>
          <w:lang w:val="en-US"/>
        </w:rPr>
        <w:t>East</w:t>
      </w:r>
      <w:r w:rsidRPr="009D061D">
        <w:rPr>
          <w:rFonts w:ascii="Times New Roman" w:hAnsi="Times New Roman"/>
          <w:sz w:val="24"/>
          <w:lang w:val="en-US"/>
        </w:rPr>
        <w:t xml:space="preserve"> Region.</w:t>
      </w:r>
      <w:r w:rsidRPr="009D061D">
        <w:rPr>
          <w:rFonts w:ascii="Times New Roman" w:hAnsi="Times New Roman"/>
          <w:sz w:val="24"/>
          <w:lang w:val="en-US"/>
        </w:rPr>
        <w:br/>
        <w:t>It should be noted that the services covered by this invitation to tender consist of a single lot.</w:t>
      </w:r>
    </w:p>
    <w:p w:rsidR="002C0413" w:rsidRPr="009D061D" w:rsidRDefault="002C0413" w:rsidP="0065080D">
      <w:pPr>
        <w:pStyle w:val="Paragraphedeliste"/>
        <w:numPr>
          <w:ilvl w:val="0"/>
          <w:numId w:val="20"/>
        </w:numPr>
        <w:rPr>
          <w:rFonts w:ascii="Times New Roman" w:hAnsi="Times New Roman"/>
          <w:b/>
          <w:sz w:val="24"/>
          <w:u w:val="single"/>
        </w:rPr>
      </w:pPr>
      <w:r w:rsidRPr="009D061D">
        <w:rPr>
          <w:rFonts w:ascii="Times New Roman" w:hAnsi="Times New Roman"/>
          <w:b/>
          <w:sz w:val="24"/>
          <w:u w:val="single"/>
        </w:rPr>
        <w:t>FINANCING</w:t>
      </w:r>
    </w:p>
    <w:p w:rsidR="002C0413" w:rsidRPr="00B17D1B" w:rsidRDefault="002C0413" w:rsidP="002C0413">
      <w:pPr>
        <w:rPr>
          <w:rFonts w:ascii="Times New Roman" w:hAnsi="Times New Roman"/>
          <w:color w:val="000000" w:themeColor="text1"/>
          <w:sz w:val="24"/>
          <w:lang w:val="en-US"/>
        </w:rPr>
      </w:pPr>
      <w:r w:rsidRPr="009D061D">
        <w:rPr>
          <w:rFonts w:ascii="Times New Roman" w:hAnsi="Times New Roman"/>
          <w:sz w:val="24"/>
          <w:lang w:val="en-US"/>
        </w:rPr>
        <w:t xml:space="preserve">The works that are the subject of this consultation are financed by </w:t>
      </w:r>
      <w:r w:rsidR="004F2839" w:rsidRPr="009D061D">
        <w:rPr>
          <w:rFonts w:ascii="Times New Roman" w:hAnsi="Times New Roman"/>
          <w:sz w:val="24"/>
          <w:lang w:val="en-US"/>
        </w:rPr>
        <w:t xml:space="preserve">the </w:t>
      </w:r>
      <w:r w:rsidR="00200B68" w:rsidRPr="003226BF">
        <w:rPr>
          <w:rFonts w:ascii="Times New Roman" w:hAnsi="Times New Roman"/>
          <w:color w:val="000000" w:themeColor="text1"/>
          <w:sz w:val="24"/>
          <w:lang w:val="en-US"/>
        </w:rPr>
        <w:t>Public Investment Budget</w:t>
      </w:r>
      <w:r w:rsidR="00D503EA">
        <w:rPr>
          <w:rFonts w:ascii="Times New Roman" w:hAnsi="Times New Roman"/>
          <w:color w:val="000000" w:themeColor="text1"/>
          <w:sz w:val="24"/>
          <w:lang w:val="en-US"/>
        </w:rPr>
        <w:t xml:space="preserve"> </w:t>
      </w:r>
      <w:r w:rsidR="004D2FFF" w:rsidRPr="003226BF">
        <w:rPr>
          <w:rFonts w:ascii="Times New Roman" w:hAnsi="Times New Roman"/>
          <w:color w:val="000000" w:themeColor="text1"/>
          <w:sz w:val="24"/>
          <w:lang w:val="en-US"/>
        </w:rPr>
        <w:t xml:space="preserve">(PIB) </w:t>
      </w:r>
      <w:r w:rsidR="00E9138E">
        <w:rPr>
          <w:rFonts w:ascii="Times New Roman" w:hAnsi="Times New Roman"/>
          <w:color w:val="000000" w:themeColor="text1"/>
          <w:sz w:val="24"/>
          <w:lang w:val="en-US"/>
        </w:rPr>
        <w:t>2026</w:t>
      </w:r>
      <w:r w:rsidRPr="00B17D1B">
        <w:rPr>
          <w:rFonts w:ascii="Times New Roman" w:hAnsi="Times New Roman"/>
          <w:color w:val="000000" w:themeColor="text1"/>
          <w:sz w:val="24"/>
          <w:lang w:val="en-US"/>
        </w:rPr>
        <w:t>.</w:t>
      </w:r>
    </w:p>
    <w:p w:rsidR="00B17D1B" w:rsidRPr="00B17D1B" w:rsidRDefault="00B17D1B" w:rsidP="002C0413">
      <w:pPr>
        <w:rPr>
          <w:rFonts w:ascii="Times New Roman" w:hAnsi="Times New Roman"/>
          <w:color w:val="000000" w:themeColor="text1"/>
          <w:sz w:val="24"/>
          <w:lang w:val="en-US"/>
        </w:rPr>
      </w:pPr>
      <w:r w:rsidRPr="00B17D1B">
        <w:rPr>
          <w:rFonts w:ascii="Times New Roman" w:hAnsi="Times New Roman"/>
          <w:color w:val="000000" w:themeColor="text1"/>
          <w:sz w:val="24"/>
          <w:lang w:val="en-US"/>
        </w:rPr>
        <w:t>The services covered by this invitation to Tender are made up of o single lot</w:t>
      </w:r>
    </w:p>
    <w:p w:rsidR="002C0413" w:rsidRPr="009D061D" w:rsidRDefault="002C0413" w:rsidP="002C0413">
      <w:pPr>
        <w:rPr>
          <w:rFonts w:ascii="Times New Roman" w:hAnsi="Times New Roman"/>
          <w:b/>
          <w:sz w:val="6"/>
          <w:lang w:val="en-US"/>
        </w:rPr>
      </w:pPr>
      <w:r w:rsidRPr="009D061D">
        <w:rPr>
          <w:rFonts w:ascii="Times New Roman" w:hAnsi="Times New Roman"/>
          <w:b/>
          <w:sz w:val="24"/>
          <w:lang w:val="en-US"/>
        </w:rPr>
        <w:t xml:space="preserve">3. </w:t>
      </w:r>
      <w:r w:rsidRPr="009D061D">
        <w:rPr>
          <w:rFonts w:ascii="Times New Roman" w:hAnsi="Times New Roman"/>
          <w:b/>
          <w:sz w:val="24"/>
          <w:u w:val="single"/>
          <w:lang w:val="en-US"/>
        </w:rPr>
        <w:t>CONSISTENCY OF WORK</w:t>
      </w:r>
    </w:p>
    <w:p w:rsidR="002C0413" w:rsidRDefault="002C0413" w:rsidP="002C0413">
      <w:pPr>
        <w:rPr>
          <w:rFonts w:ascii="Times New Roman" w:hAnsi="Times New Roman"/>
          <w:sz w:val="24"/>
          <w:lang w:val="en-US"/>
        </w:rPr>
      </w:pPr>
      <w:r w:rsidRPr="009D061D">
        <w:rPr>
          <w:rFonts w:ascii="Times New Roman" w:hAnsi="Times New Roman"/>
          <w:sz w:val="24"/>
          <w:lang w:val="en-US"/>
        </w:rPr>
        <w:t>The consistency of the work includes:</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Site installation;</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Studies and picketing;</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Excavation in lateritic soil dimension 600mmX600mmX1500mm;</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Concrete mass 500mmX500mmX1500mm;</w:t>
      </w:r>
    </w:p>
    <w:p w:rsidR="001135F8" w:rsidRPr="003226BF" w:rsidRDefault="009C6BB5" w:rsidP="001135F8">
      <w:pPr>
        <w:pStyle w:val="Paragraphedeliste"/>
        <w:numPr>
          <w:ilvl w:val="0"/>
          <w:numId w:val="36"/>
        </w:numPr>
        <w:rPr>
          <w:rFonts w:ascii="Times New Roman" w:hAnsi="Times New Roman"/>
          <w:sz w:val="24"/>
          <w:lang w:val="en-US"/>
        </w:rPr>
      </w:pPr>
      <w:r>
        <w:rPr>
          <w:rFonts w:ascii="Times New Roman" w:hAnsi="Times New Roman"/>
          <w:sz w:val="24"/>
          <w:lang w:val="en-US"/>
        </w:rPr>
        <w:t xml:space="preserve">Supply and installation of galvanized steel poles </w:t>
      </w:r>
      <w:r w:rsidR="00E71E8A">
        <w:rPr>
          <w:rFonts w:ascii="Times New Roman" w:hAnsi="Times New Roman"/>
          <w:sz w:val="24"/>
          <w:lang w:val="en-US"/>
        </w:rPr>
        <w:t>(D</w:t>
      </w:r>
      <w:r w:rsidR="00E71E8A" w:rsidRPr="00E71E8A">
        <w:rPr>
          <w:rFonts w:ascii="Times New Roman" w:eastAsia="Times New Roman" w:hAnsi="Times New Roman"/>
          <w:color w:val="000000"/>
          <w:lang w:val="en-US"/>
        </w:rPr>
        <w:t>≥</w:t>
      </w:r>
      <w:r w:rsidR="00E71E8A">
        <w:rPr>
          <w:rFonts w:ascii="Times New Roman" w:eastAsia="Times New Roman" w:hAnsi="Times New Roman"/>
          <w:color w:val="000000"/>
          <w:lang w:val="en-US"/>
        </w:rPr>
        <w:t xml:space="preserve">40cm) </w:t>
      </w:r>
      <w:r>
        <w:rPr>
          <w:rFonts w:ascii="Times New Roman" w:hAnsi="Times New Roman"/>
          <w:sz w:val="24"/>
          <w:lang w:val="en-US"/>
        </w:rPr>
        <w:t xml:space="preserve">and </w:t>
      </w:r>
      <w:r w:rsidR="001135F8" w:rsidRPr="003226BF">
        <w:rPr>
          <w:rFonts w:ascii="Times New Roman" w:hAnsi="Times New Roman"/>
          <w:sz w:val="24"/>
          <w:lang w:val="en-US"/>
        </w:rPr>
        <w:t xml:space="preserve">solar street lights with </w:t>
      </w:r>
      <w:r w:rsidR="00C27958" w:rsidRPr="003226BF">
        <w:rPr>
          <w:rFonts w:ascii="Times New Roman" w:hAnsi="Times New Roman"/>
          <w:sz w:val="24"/>
          <w:lang w:val="en-US"/>
        </w:rPr>
        <w:t>one</w:t>
      </w:r>
      <w:r w:rsidR="001135F8" w:rsidRPr="003226BF">
        <w:rPr>
          <w:rFonts w:ascii="Times New Roman" w:hAnsi="Times New Roman"/>
          <w:sz w:val="24"/>
          <w:lang w:val="en-US"/>
        </w:rPr>
        <w:t xml:space="preserve"> bracket </w:t>
      </w:r>
      <w:r w:rsidR="008F5298" w:rsidRPr="003226BF">
        <w:rPr>
          <w:rFonts w:ascii="Times New Roman" w:hAnsi="Times New Roman"/>
          <w:sz w:val="24"/>
          <w:lang w:val="en-US"/>
        </w:rPr>
        <w:t>including:</w:t>
      </w:r>
      <w:r w:rsidR="001135F8" w:rsidRPr="003226BF">
        <w:rPr>
          <w:rFonts w:ascii="Times New Roman" w:hAnsi="Times New Roman"/>
          <w:sz w:val="24"/>
          <w:lang w:val="en-US"/>
        </w:rPr>
        <w:t xml:space="preserve"> LED luminaire</w:t>
      </w:r>
      <w:r w:rsidR="008F5298" w:rsidRPr="008F5298">
        <w:rPr>
          <w:rFonts w:ascii="Times New Roman" w:eastAsia="Times New Roman" w:hAnsi="Times New Roman"/>
          <w:color w:val="000000"/>
          <w:lang w:val="en-US"/>
        </w:rPr>
        <w:t>(LED ≥ 100W)</w:t>
      </w:r>
      <w:r w:rsidR="008F5298" w:rsidRPr="008F5298">
        <w:rPr>
          <w:rFonts w:ascii="Times New Roman" w:hAnsi="Times New Roman"/>
          <w:sz w:val="24"/>
          <w:szCs w:val="24"/>
          <w:lang w:val="en-US"/>
        </w:rPr>
        <w:t>;</w:t>
      </w:r>
    </w:p>
    <w:p w:rsidR="00C27958" w:rsidRPr="008F5298" w:rsidRDefault="00E71E8A" w:rsidP="008F5298">
      <w:pPr>
        <w:pStyle w:val="Paragraphedeliste"/>
        <w:numPr>
          <w:ilvl w:val="0"/>
          <w:numId w:val="36"/>
        </w:numPr>
        <w:rPr>
          <w:rFonts w:ascii="Times New Roman" w:hAnsi="Times New Roman"/>
          <w:sz w:val="24"/>
          <w:lang w:val="en-US"/>
        </w:rPr>
      </w:pPr>
      <w:r>
        <w:rPr>
          <w:rFonts w:ascii="Times New Roman" w:hAnsi="Times New Roman"/>
          <w:sz w:val="24"/>
          <w:lang w:val="en-US"/>
        </w:rPr>
        <w:t>Supply and installation of galvanized steel poles (D</w:t>
      </w:r>
      <w:r w:rsidRPr="00E71E8A">
        <w:rPr>
          <w:rFonts w:ascii="Times New Roman" w:eastAsia="Times New Roman" w:hAnsi="Times New Roman"/>
          <w:color w:val="000000"/>
          <w:lang w:val="en-US"/>
        </w:rPr>
        <w:t>≥</w:t>
      </w:r>
      <w:r>
        <w:rPr>
          <w:rFonts w:ascii="Times New Roman" w:eastAsia="Times New Roman" w:hAnsi="Times New Roman"/>
          <w:color w:val="000000"/>
          <w:lang w:val="en-US"/>
        </w:rPr>
        <w:t xml:space="preserve">40cm) </w:t>
      </w:r>
      <w:r>
        <w:rPr>
          <w:rFonts w:ascii="Times New Roman" w:hAnsi="Times New Roman"/>
          <w:sz w:val="24"/>
          <w:lang w:val="en-US"/>
        </w:rPr>
        <w:t xml:space="preserve">and </w:t>
      </w:r>
      <w:r w:rsidRPr="003226BF">
        <w:rPr>
          <w:rFonts w:ascii="Times New Roman" w:hAnsi="Times New Roman"/>
          <w:sz w:val="24"/>
          <w:lang w:val="en-US"/>
        </w:rPr>
        <w:t xml:space="preserve">solar street lights </w:t>
      </w:r>
      <w:r w:rsidR="00C27958" w:rsidRPr="003226BF">
        <w:rPr>
          <w:rFonts w:ascii="Times New Roman" w:hAnsi="Times New Roman"/>
          <w:sz w:val="24"/>
          <w:lang w:val="en-US"/>
        </w:rPr>
        <w:t xml:space="preserve">with two </w:t>
      </w:r>
      <w:r w:rsidR="00FF41A0" w:rsidRPr="003226BF">
        <w:rPr>
          <w:rFonts w:ascii="Times New Roman" w:hAnsi="Times New Roman"/>
          <w:sz w:val="24"/>
          <w:lang w:val="en-US"/>
        </w:rPr>
        <w:t>brackets</w:t>
      </w:r>
      <w:r w:rsidR="00C27958" w:rsidRPr="003226BF">
        <w:rPr>
          <w:rFonts w:ascii="Times New Roman" w:hAnsi="Times New Roman"/>
          <w:sz w:val="24"/>
          <w:lang w:val="en-US"/>
        </w:rPr>
        <w:t xml:space="preserve"> including: LED luminaire</w:t>
      </w:r>
      <w:r w:rsidR="008F5298" w:rsidRPr="008F5298">
        <w:rPr>
          <w:rFonts w:ascii="Times New Roman" w:eastAsia="Times New Roman" w:hAnsi="Times New Roman"/>
          <w:color w:val="000000"/>
          <w:lang w:val="en-US"/>
        </w:rPr>
        <w:t>(LED ≥ 100W)</w:t>
      </w:r>
      <w:r w:rsidR="008F5298" w:rsidRPr="008F5298">
        <w:rPr>
          <w:rFonts w:ascii="Times New Roman" w:hAnsi="Times New Roman"/>
          <w:sz w:val="24"/>
          <w:szCs w:val="24"/>
          <w:lang w:val="en-US"/>
        </w:rPr>
        <w:t>;</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Felling and pruning;</w:t>
      </w:r>
    </w:p>
    <w:p w:rsidR="001135F8" w:rsidRPr="003226BF" w:rsidRDefault="001135F8" w:rsidP="001135F8">
      <w:pPr>
        <w:pStyle w:val="Paragraphedeliste"/>
        <w:numPr>
          <w:ilvl w:val="0"/>
          <w:numId w:val="36"/>
        </w:numPr>
        <w:rPr>
          <w:rFonts w:ascii="Times New Roman" w:hAnsi="Times New Roman"/>
          <w:sz w:val="24"/>
          <w:lang w:val="en-US"/>
        </w:rPr>
      </w:pPr>
      <w:r w:rsidRPr="003226BF">
        <w:rPr>
          <w:rFonts w:ascii="Times New Roman" w:hAnsi="Times New Roman"/>
          <w:sz w:val="24"/>
          <w:lang w:val="en-US"/>
        </w:rPr>
        <w:t>Transport of material;</w:t>
      </w:r>
    </w:p>
    <w:p w:rsidR="002C0413" w:rsidRPr="003226BF" w:rsidRDefault="001135F8" w:rsidP="007702D2">
      <w:pPr>
        <w:pStyle w:val="Paragraphedeliste"/>
        <w:numPr>
          <w:ilvl w:val="0"/>
          <w:numId w:val="36"/>
        </w:numPr>
        <w:rPr>
          <w:rFonts w:ascii="Centaur" w:hAnsi="Centaur"/>
          <w:color w:val="000000" w:themeColor="text1"/>
          <w:sz w:val="24"/>
          <w:lang w:val="en-US"/>
        </w:rPr>
      </w:pPr>
      <w:r w:rsidRPr="003226BF">
        <w:rPr>
          <w:rFonts w:ascii="Times New Roman" w:hAnsi="Times New Roman"/>
          <w:sz w:val="24"/>
          <w:lang w:val="en-US"/>
        </w:rPr>
        <w:t>Plan reattachment.</w:t>
      </w:r>
      <w:r w:rsidR="002C0413" w:rsidRPr="003226BF">
        <w:rPr>
          <w:rFonts w:ascii="Times New Roman" w:hAnsi="Times New Roman"/>
          <w:sz w:val="24"/>
          <w:lang w:val="en-US"/>
        </w:rPr>
        <w:br/>
      </w:r>
      <w:r w:rsidR="002C0413" w:rsidRPr="007702D2">
        <w:rPr>
          <w:rFonts w:ascii="Times New Roman" w:hAnsi="Times New Roman"/>
          <w:sz w:val="24"/>
          <w:szCs w:val="24"/>
          <w:lang w:val="en-US"/>
        </w:rPr>
        <w:t xml:space="preserve">A total of </w:t>
      </w:r>
      <w:r w:rsidR="00013E79">
        <w:rPr>
          <w:rFonts w:ascii="Times New Roman" w:hAnsi="Times New Roman"/>
          <w:sz w:val="24"/>
          <w:szCs w:val="24"/>
          <w:lang w:val="en-US"/>
        </w:rPr>
        <w:t>30</w:t>
      </w:r>
      <w:r w:rsidR="002C0413" w:rsidRPr="007702D2">
        <w:rPr>
          <w:rFonts w:ascii="Times New Roman" w:hAnsi="Times New Roman"/>
          <w:sz w:val="24"/>
          <w:szCs w:val="24"/>
          <w:lang w:val="en-US"/>
        </w:rPr>
        <w:t xml:space="preserve"> solar street lights to be</w:t>
      </w:r>
      <w:r w:rsidR="00D503EA">
        <w:rPr>
          <w:rFonts w:ascii="Times New Roman" w:hAnsi="Times New Roman"/>
          <w:sz w:val="24"/>
          <w:szCs w:val="24"/>
          <w:lang w:val="en-US"/>
        </w:rPr>
        <w:t xml:space="preserve"> </w:t>
      </w:r>
      <w:r w:rsidR="002C0413" w:rsidRPr="007702D2">
        <w:rPr>
          <w:rFonts w:ascii="Times New Roman" w:hAnsi="Times New Roman"/>
          <w:sz w:val="24"/>
          <w:szCs w:val="24"/>
          <w:lang w:val="en-US"/>
        </w:rPr>
        <w:t>installe</w:t>
      </w:r>
      <w:r w:rsidR="00200C04">
        <w:rPr>
          <w:rFonts w:ascii="Times New Roman" w:hAnsi="Times New Roman"/>
          <w:sz w:val="24"/>
          <w:szCs w:val="24"/>
          <w:lang w:val="en-US"/>
        </w:rPr>
        <w:t>d</w:t>
      </w:r>
    </w:p>
    <w:p w:rsidR="00AA6397" w:rsidRPr="00AA6397" w:rsidRDefault="00AA6397" w:rsidP="00DB65A2">
      <w:pPr>
        <w:spacing w:after="0" w:line="240" w:lineRule="auto"/>
        <w:jc w:val="both"/>
        <w:rPr>
          <w:rFonts w:ascii="Times New Roman" w:hAnsi="Times New Roman"/>
          <w:sz w:val="8"/>
          <w:szCs w:val="24"/>
          <w:lang w:val="en-US"/>
        </w:rPr>
      </w:pPr>
    </w:p>
    <w:p w:rsidR="002C0413" w:rsidRPr="00722A91" w:rsidRDefault="00461905" w:rsidP="002C0413">
      <w:pPr>
        <w:rPr>
          <w:rFonts w:ascii="Times New Roman" w:hAnsi="Times New Roman"/>
          <w:b/>
          <w:sz w:val="24"/>
          <w:szCs w:val="24"/>
          <w:lang w:val="en-US"/>
        </w:rPr>
      </w:pPr>
      <w:r>
        <w:rPr>
          <w:rFonts w:ascii="Times New Roman" w:hAnsi="Times New Roman"/>
          <w:b/>
          <w:sz w:val="24"/>
          <w:szCs w:val="24"/>
          <w:lang w:val="en-US"/>
        </w:rPr>
        <w:lastRenderedPageBreak/>
        <w:t>4</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TIME LIMIT AND PLACE OF DELIVERY</w:t>
      </w:r>
    </w:p>
    <w:p w:rsidR="002C0413" w:rsidRPr="00722A91" w:rsidRDefault="002C0413" w:rsidP="002C0413">
      <w:pPr>
        <w:jc w:val="both"/>
        <w:rPr>
          <w:rFonts w:ascii="Times New Roman" w:hAnsi="Times New Roman"/>
          <w:b/>
          <w:sz w:val="24"/>
          <w:szCs w:val="24"/>
          <w:lang w:val="en-US"/>
        </w:rPr>
      </w:pPr>
      <w:r w:rsidRPr="00722A91">
        <w:rPr>
          <w:rFonts w:ascii="Times New Roman" w:hAnsi="Times New Roman"/>
          <w:sz w:val="24"/>
          <w:szCs w:val="24"/>
          <w:lang w:val="en-US"/>
        </w:rPr>
        <w:t xml:space="preserve">The maximum execution period provided by the Client is </w:t>
      </w:r>
      <w:r w:rsidR="00E9138E">
        <w:rPr>
          <w:rFonts w:ascii="Times New Roman" w:hAnsi="Times New Roman"/>
          <w:sz w:val="24"/>
          <w:szCs w:val="24"/>
          <w:lang w:val="en-US"/>
        </w:rPr>
        <w:t>TREE</w:t>
      </w:r>
      <w:r w:rsidR="00D503EA">
        <w:rPr>
          <w:rFonts w:ascii="Times New Roman" w:hAnsi="Times New Roman"/>
          <w:sz w:val="24"/>
          <w:szCs w:val="24"/>
          <w:lang w:val="en-US"/>
        </w:rPr>
        <w:t xml:space="preserve"> </w:t>
      </w:r>
      <w:r w:rsidR="009A6AE9" w:rsidRPr="00684B4D">
        <w:rPr>
          <w:rFonts w:ascii="Times New Roman" w:hAnsi="Times New Roman"/>
          <w:b/>
          <w:color w:val="000000" w:themeColor="text1"/>
          <w:sz w:val="24"/>
          <w:szCs w:val="24"/>
          <w:lang w:val="en-US"/>
        </w:rPr>
        <w:t>(</w:t>
      </w:r>
      <w:r w:rsidR="00C656D4" w:rsidRPr="00684B4D">
        <w:rPr>
          <w:rFonts w:ascii="Times New Roman" w:hAnsi="Times New Roman"/>
          <w:b/>
          <w:color w:val="000000" w:themeColor="text1"/>
          <w:sz w:val="24"/>
          <w:szCs w:val="24"/>
          <w:lang w:val="en-US"/>
        </w:rPr>
        <w:t>0</w:t>
      </w:r>
      <w:r w:rsidR="00E9138E">
        <w:rPr>
          <w:rFonts w:ascii="Times New Roman" w:hAnsi="Times New Roman"/>
          <w:b/>
          <w:color w:val="000000" w:themeColor="text1"/>
          <w:sz w:val="24"/>
          <w:szCs w:val="24"/>
          <w:lang w:val="en-US"/>
        </w:rPr>
        <w:t>3</w:t>
      </w:r>
      <w:r w:rsidRPr="00684B4D">
        <w:rPr>
          <w:rFonts w:ascii="Times New Roman" w:hAnsi="Times New Roman"/>
          <w:b/>
          <w:color w:val="000000" w:themeColor="text1"/>
          <w:sz w:val="24"/>
          <w:szCs w:val="24"/>
          <w:lang w:val="en-US"/>
        </w:rPr>
        <w:t>)</w:t>
      </w:r>
      <w:r w:rsidR="00D503EA">
        <w:rPr>
          <w:rFonts w:ascii="Times New Roman" w:hAnsi="Times New Roman"/>
          <w:b/>
          <w:color w:val="000000" w:themeColor="text1"/>
          <w:sz w:val="24"/>
          <w:szCs w:val="24"/>
          <w:lang w:val="en-US"/>
        </w:rPr>
        <w:t xml:space="preserve"> </w:t>
      </w:r>
      <w:r w:rsidRPr="00722A91">
        <w:rPr>
          <w:rFonts w:ascii="Times New Roman" w:hAnsi="Times New Roman"/>
          <w:sz w:val="24"/>
          <w:szCs w:val="24"/>
          <w:lang w:val="en-US"/>
        </w:rPr>
        <w:t xml:space="preserve">months. The works will be delivered </w:t>
      </w:r>
      <w:r w:rsidR="00C656D4">
        <w:rPr>
          <w:rFonts w:ascii="Times New Roman" w:hAnsi="Times New Roman"/>
          <w:sz w:val="24"/>
          <w:szCs w:val="24"/>
          <w:lang w:val="en-US"/>
        </w:rPr>
        <w:t xml:space="preserve">at </w:t>
      </w:r>
      <w:r w:rsidR="00684B4D">
        <w:rPr>
          <w:rFonts w:ascii="Times New Roman" w:hAnsi="Times New Roman"/>
          <w:sz w:val="24"/>
          <w:szCs w:val="24"/>
          <w:lang w:val="en-US"/>
        </w:rPr>
        <w:t xml:space="preserve">the </w:t>
      </w:r>
      <w:r w:rsidR="00FF41A0">
        <w:rPr>
          <w:rFonts w:ascii="Times New Roman" w:hAnsi="Times New Roman"/>
          <w:sz w:val="24"/>
          <w:szCs w:val="24"/>
          <w:lang w:val="en-US"/>
        </w:rPr>
        <w:t xml:space="preserve">city of </w:t>
      </w:r>
      <w:r w:rsidR="00013E79">
        <w:rPr>
          <w:rFonts w:ascii="Times New Roman" w:hAnsi="Times New Roman"/>
          <w:sz w:val="24"/>
          <w:szCs w:val="24"/>
          <w:lang w:val="en-US"/>
        </w:rPr>
        <w:t xml:space="preserve">KENTZOU </w:t>
      </w:r>
      <w:r w:rsidR="00E9138E">
        <w:rPr>
          <w:rFonts w:ascii="Times New Roman" w:hAnsi="Times New Roman"/>
          <w:sz w:val="24"/>
          <w:szCs w:val="24"/>
          <w:lang w:val="en-US"/>
        </w:rPr>
        <w:t>45, Kadey</w:t>
      </w:r>
      <w:r w:rsidR="00D503EA">
        <w:rPr>
          <w:rFonts w:ascii="Times New Roman" w:hAnsi="Times New Roman"/>
          <w:sz w:val="24"/>
          <w:szCs w:val="24"/>
          <w:lang w:val="en-US"/>
        </w:rPr>
        <w:t xml:space="preserve"> </w:t>
      </w:r>
      <w:r w:rsidR="00C656D4">
        <w:rPr>
          <w:rFonts w:ascii="Times New Roman" w:hAnsi="Times New Roman"/>
          <w:sz w:val="24"/>
          <w:szCs w:val="24"/>
          <w:lang w:val="en-US"/>
        </w:rPr>
        <w:t>Division</w:t>
      </w:r>
      <w:r w:rsidR="008B4754" w:rsidRPr="00722A91">
        <w:rPr>
          <w:rFonts w:ascii="Times New Roman" w:hAnsi="Times New Roman"/>
          <w:sz w:val="24"/>
          <w:szCs w:val="24"/>
          <w:lang w:val="en-US"/>
        </w:rPr>
        <w:t>.</w:t>
      </w:r>
    </w:p>
    <w:p w:rsidR="002C0413" w:rsidRPr="00461905" w:rsidRDefault="00461905" w:rsidP="00461905">
      <w:pPr>
        <w:rPr>
          <w:rFonts w:ascii="Times New Roman" w:hAnsi="Times New Roman"/>
          <w:b/>
          <w:sz w:val="24"/>
          <w:szCs w:val="24"/>
          <w:u w:val="single"/>
          <w:lang w:val="en-US"/>
        </w:rPr>
      </w:pPr>
      <w:r>
        <w:rPr>
          <w:rFonts w:ascii="Times New Roman" w:hAnsi="Times New Roman"/>
          <w:b/>
          <w:sz w:val="24"/>
          <w:szCs w:val="24"/>
          <w:u w:val="single"/>
          <w:lang w:val="en-US"/>
        </w:rPr>
        <w:t xml:space="preserve">5. </w:t>
      </w:r>
      <w:r w:rsidR="00944FBE" w:rsidRPr="00461905">
        <w:rPr>
          <w:rFonts w:ascii="Times New Roman" w:hAnsi="Times New Roman"/>
          <w:b/>
          <w:sz w:val="24"/>
          <w:szCs w:val="24"/>
          <w:u w:val="single"/>
          <w:lang w:val="en-US"/>
        </w:rPr>
        <w:t>PROJECT</w:t>
      </w:r>
      <w:r w:rsidR="002C0413" w:rsidRPr="00461905">
        <w:rPr>
          <w:rFonts w:ascii="Times New Roman" w:hAnsi="Times New Roman"/>
          <w:b/>
          <w:sz w:val="24"/>
          <w:szCs w:val="24"/>
          <w:u w:val="single"/>
          <w:lang w:val="en-US"/>
        </w:rPr>
        <w:t xml:space="preserve"> COST</w:t>
      </w:r>
    </w:p>
    <w:p w:rsidR="002C0413" w:rsidRPr="00722A91" w:rsidRDefault="001429F9" w:rsidP="001429F9">
      <w:pPr>
        <w:rPr>
          <w:rFonts w:ascii="Times New Roman" w:hAnsi="Times New Roman"/>
          <w:sz w:val="24"/>
          <w:szCs w:val="24"/>
          <w:lang w:val="en-US"/>
        </w:rPr>
      </w:pPr>
      <w:r w:rsidRPr="00722A91">
        <w:rPr>
          <w:rFonts w:ascii="Times New Roman" w:hAnsi="Times New Roman"/>
          <w:sz w:val="24"/>
          <w:szCs w:val="24"/>
          <w:lang w:val="en-US"/>
        </w:rPr>
        <w:t xml:space="preserve">The </w:t>
      </w:r>
      <w:r w:rsidR="002C0413" w:rsidRPr="00722A91">
        <w:rPr>
          <w:rFonts w:ascii="Times New Roman" w:hAnsi="Times New Roman"/>
          <w:sz w:val="24"/>
          <w:szCs w:val="24"/>
          <w:lang w:val="en-US"/>
        </w:rPr>
        <w:t>esti</w:t>
      </w:r>
      <w:r w:rsidRPr="00722A91">
        <w:rPr>
          <w:rFonts w:ascii="Times New Roman" w:hAnsi="Times New Roman"/>
          <w:sz w:val="24"/>
          <w:szCs w:val="24"/>
          <w:lang w:val="en-US"/>
        </w:rPr>
        <w:t xml:space="preserve">mated cost of the services is: </w:t>
      </w:r>
      <w:r w:rsidR="00617BF7" w:rsidRPr="00722A91">
        <w:rPr>
          <w:rFonts w:ascii="Times New Roman" w:hAnsi="Times New Roman"/>
          <w:b/>
          <w:sz w:val="24"/>
          <w:szCs w:val="24"/>
          <w:lang w:val="en-US"/>
        </w:rPr>
        <w:t>(</w:t>
      </w:r>
      <w:r w:rsidR="00E9138E">
        <w:rPr>
          <w:rFonts w:ascii="Times New Roman" w:hAnsi="Times New Roman"/>
          <w:b/>
          <w:sz w:val="24"/>
          <w:szCs w:val="24"/>
          <w:lang w:val="en-US"/>
        </w:rPr>
        <w:t>55</w:t>
      </w:r>
      <w:r w:rsidR="00541B18">
        <w:rPr>
          <w:rFonts w:ascii="Times New Roman" w:hAnsi="Times New Roman"/>
          <w:b/>
          <w:sz w:val="24"/>
          <w:szCs w:val="24"/>
          <w:lang w:val="en-US"/>
        </w:rPr>
        <w:t> </w:t>
      </w:r>
      <w:r w:rsidR="004F2839" w:rsidRPr="00722A91">
        <w:rPr>
          <w:rFonts w:ascii="Times New Roman" w:hAnsi="Times New Roman"/>
          <w:b/>
          <w:sz w:val="24"/>
          <w:szCs w:val="24"/>
          <w:lang w:val="en-US"/>
        </w:rPr>
        <w:t>0</w:t>
      </w:r>
      <w:r w:rsidR="002C0413" w:rsidRPr="00722A91">
        <w:rPr>
          <w:rFonts w:ascii="Times New Roman" w:hAnsi="Times New Roman"/>
          <w:b/>
          <w:sz w:val="24"/>
          <w:szCs w:val="24"/>
          <w:lang w:val="en-US"/>
        </w:rPr>
        <w:t>00000) FRANCS CFA TTC</w:t>
      </w:r>
      <w:r w:rsidRPr="00722A91">
        <w:rPr>
          <w:rFonts w:ascii="Times New Roman" w:hAnsi="Times New Roman"/>
          <w:b/>
          <w:sz w:val="24"/>
          <w:szCs w:val="24"/>
          <w:lang w:val="en-US"/>
        </w:rPr>
        <w:t>.</w:t>
      </w:r>
    </w:p>
    <w:p w:rsidR="002C0413" w:rsidRPr="00722A91" w:rsidRDefault="00461905" w:rsidP="002C0413">
      <w:pPr>
        <w:jc w:val="both"/>
        <w:rPr>
          <w:rFonts w:ascii="Times New Roman" w:hAnsi="Times New Roman"/>
          <w:b/>
          <w:sz w:val="24"/>
          <w:szCs w:val="24"/>
          <w:lang w:val="en-US"/>
        </w:rPr>
      </w:pPr>
      <w:r>
        <w:rPr>
          <w:rFonts w:ascii="Times New Roman" w:hAnsi="Times New Roman"/>
          <w:b/>
          <w:sz w:val="24"/>
          <w:szCs w:val="24"/>
          <w:lang w:val="en-US"/>
        </w:rPr>
        <w:t>6</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PARTICIPATION AND ORIGIN</w:t>
      </w:r>
    </w:p>
    <w:p w:rsidR="002C0413" w:rsidRPr="00722A91" w:rsidRDefault="002C0413" w:rsidP="002C0413">
      <w:pPr>
        <w:jc w:val="both"/>
        <w:rPr>
          <w:rFonts w:ascii="Times New Roman" w:hAnsi="Times New Roman"/>
          <w:sz w:val="24"/>
          <w:szCs w:val="24"/>
          <w:lang w:val="en-US"/>
        </w:rPr>
      </w:pPr>
      <w:r w:rsidRPr="00722A91">
        <w:rPr>
          <w:rFonts w:ascii="Times New Roman" w:hAnsi="Times New Roman"/>
          <w:sz w:val="24"/>
          <w:szCs w:val="24"/>
          <w:lang w:val="en-US"/>
        </w:rPr>
        <w:t>Participation in this Invitation to tender is open to all companies, companies or groups of companies under Cameroon law, having proven experience in the field of renewable energies otherwise justifying technical and financial capacities for the realization of the work object of the present Tender.</w:t>
      </w:r>
    </w:p>
    <w:p w:rsidR="002C0413" w:rsidRPr="00722A91" w:rsidRDefault="00E9138E" w:rsidP="002C0413">
      <w:pPr>
        <w:jc w:val="both"/>
        <w:rPr>
          <w:rFonts w:ascii="Times New Roman" w:hAnsi="Times New Roman"/>
          <w:b/>
          <w:sz w:val="24"/>
          <w:szCs w:val="24"/>
          <w:lang w:val="en-US"/>
        </w:rPr>
      </w:pPr>
      <w:r>
        <w:rPr>
          <w:rFonts w:ascii="Times New Roman" w:hAnsi="Times New Roman"/>
          <w:b/>
          <w:sz w:val="24"/>
          <w:szCs w:val="24"/>
          <w:lang w:val="en-US"/>
        </w:rPr>
        <w:t>7.</w:t>
      </w:r>
      <w:r w:rsidRPr="00722A91">
        <w:rPr>
          <w:rFonts w:ascii="Times New Roman" w:hAnsi="Times New Roman"/>
          <w:b/>
          <w:sz w:val="24"/>
          <w:szCs w:val="24"/>
          <w:u w:val="single"/>
          <w:lang w:val="en-US"/>
        </w:rPr>
        <w:t xml:space="preserve"> CONSULTATION</w:t>
      </w:r>
      <w:r w:rsidR="002C0413" w:rsidRPr="00722A91">
        <w:rPr>
          <w:rFonts w:ascii="Times New Roman" w:hAnsi="Times New Roman"/>
          <w:b/>
          <w:sz w:val="24"/>
          <w:szCs w:val="24"/>
          <w:u w:val="single"/>
          <w:lang w:val="en-US"/>
        </w:rPr>
        <w:t xml:space="preserve"> OF THE TENDER DOCUMENT</w:t>
      </w:r>
    </w:p>
    <w:p w:rsidR="00D03283" w:rsidRDefault="009210AD" w:rsidP="00D03283">
      <w:pPr>
        <w:jc w:val="both"/>
        <w:rPr>
          <w:rFonts w:ascii="Times New Roman" w:hAnsi="Times New Roman"/>
          <w:sz w:val="24"/>
          <w:szCs w:val="24"/>
          <w:lang w:val="en-US"/>
        </w:rPr>
      </w:pPr>
      <w:r w:rsidRPr="00722A91">
        <w:rPr>
          <w:rFonts w:ascii="Times New Roman" w:hAnsi="Times New Roman"/>
          <w:sz w:val="24"/>
          <w:szCs w:val="24"/>
          <w:lang w:val="en-US"/>
        </w:rPr>
        <w:t>Upon publica</w:t>
      </w:r>
      <w:r w:rsidR="00F70F46" w:rsidRPr="00722A91">
        <w:rPr>
          <w:rFonts w:ascii="Times New Roman" w:hAnsi="Times New Roman"/>
          <w:sz w:val="24"/>
          <w:szCs w:val="24"/>
          <w:lang w:val="en-US"/>
        </w:rPr>
        <w:t>tion of this notice, the tender</w:t>
      </w:r>
      <w:r w:rsidRPr="00722A91">
        <w:rPr>
          <w:rFonts w:ascii="Times New Roman" w:hAnsi="Times New Roman"/>
          <w:sz w:val="24"/>
          <w:szCs w:val="24"/>
          <w:lang w:val="en-US"/>
        </w:rPr>
        <w:t xml:space="preserve"> Documents may be consulted and obtained during working hours at the General Secretariat of the Municipality of </w:t>
      </w:r>
      <w:r w:rsidR="00013E79">
        <w:rPr>
          <w:rFonts w:ascii="Times New Roman" w:hAnsi="Times New Roman"/>
          <w:sz w:val="24"/>
          <w:szCs w:val="24"/>
          <w:lang w:val="en-US"/>
        </w:rPr>
        <w:t xml:space="preserve">KENTZOU </w:t>
      </w:r>
      <w:r w:rsidRPr="00722A91">
        <w:rPr>
          <w:rFonts w:ascii="Times New Roman" w:hAnsi="Times New Roman"/>
          <w:sz w:val="24"/>
          <w:szCs w:val="24"/>
          <w:lang w:val="en-US"/>
        </w:rPr>
        <w:t xml:space="preserve"> upon presentation of a receipt for the payment of a non-refundable sum </w:t>
      </w:r>
      <w:r w:rsidRPr="00C93605">
        <w:rPr>
          <w:rFonts w:ascii="Times New Roman" w:hAnsi="Times New Roman"/>
          <w:color w:val="000000" w:themeColor="text1"/>
          <w:sz w:val="24"/>
          <w:szCs w:val="24"/>
          <w:lang w:val="en-US"/>
        </w:rPr>
        <w:t xml:space="preserve">of </w:t>
      </w:r>
      <w:r w:rsidR="0050512A">
        <w:rPr>
          <w:rFonts w:ascii="Times New Roman" w:hAnsi="Times New Roman"/>
          <w:color w:val="000000" w:themeColor="text1"/>
          <w:sz w:val="24"/>
          <w:szCs w:val="24"/>
          <w:lang w:val="en-US"/>
        </w:rPr>
        <w:t xml:space="preserve"> </w:t>
      </w:r>
      <w:r w:rsidR="00E9138E">
        <w:rPr>
          <w:rFonts w:ascii="Times New Roman" w:hAnsi="Times New Roman"/>
          <w:color w:val="000000" w:themeColor="text1"/>
          <w:sz w:val="24"/>
          <w:szCs w:val="24"/>
          <w:lang w:val="en-US"/>
        </w:rPr>
        <w:t>6</w:t>
      </w:r>
      <w:r w:rsidR="000664A9">
        <w:rPr>
          <w:rFonts w:ascii="Times New Roman" w:hAnsi="Times New Roman"/>
          <w:b/>
          <w:bCs/>
          <w:color w:val="000000" w:themeColor="text1"/>
          <w:sz w:val="24"/>
          <w:szCs w:val="24"/>
          <w:lang w:val="en-US"/>
        </w:rPr>
        <w:t>0</w:t>
      </w:r>
      <w:r w:rsidR="00E71E8A" w:rsidRPr="00E71E8A">
        <w:rPr>
          <w:rFonts w:ascii="Times New Roman" w:hAnsi="Times New Roman"/>
          <w:b/>
          <w:bCs/>
          <w:color w:val="000000" w:themeColor="text1"/>
          <w:sz w:val="24"/>
          <w:szCs w:val="24"/>
          <w:lang w:val="en-US"/>
        </w:rPr>
        <w:t xml:space="preserve"> 0</w:t>
      </w:r>
      <w:r w:rsidRPr="00E71E8A">
        <w:rPr>
          <w:rFonts w:ascii="Times New Roman" w:hAnsi="Times New Roman"/>
          <w:b/>
          <w:bCs/>
          <w:color w:val="000000" w:themeColor="text1"/>
          <w:sz w:val="24"/>
          <w:szCs w:val="24"/>
          <w:lang w:val="en-US"/>
        </w:rPr>
        <w:t>00</w:t>
      </w:r>
      <w:r w:rsidR="00E9138E">
        <w:rPr>
          <w:rFonts w:ascii="Times New Roman" w:hAnsi="Times New Roman"/>
          <w:b/>
          <w:bCs/>
          <w:color w:val="000000" w:themeColor="text1"/>
          <w:sz w:val="24"/>
          <w:szCs w:val="24"/>
          <w:lang w:val="en-US"/>
        </w:rPr>
        <w:t xml:space="preserve"> </w:t>
      </w:r>
      <w:r w:rsidR="00B9218D" w:rsidRPr="00E71E8A">
        <w:rPr>
          <w:rFonts w:ascii="Times New Roman" w:hAnsi="Times New Roman"/>
          <w:b/>
          <w:bCs/>
          <w:color w:val="000000" w:themeColor="text1"/>
          <w:sz w:val="24"/>
          <w:szCs w:val="24"/>
          <w:lang w:val="en-US"/>
        </w:rPr>
        <w:t xml:space="preserve">FCFA </w:t>
      </w:r>
      <w:r w:rsidRPr="00722A91">
        <w:rPr>
          <w:rFonts w:ascii="Times New Roman" w:hAnsi="Times New Roman"/>
          <w:sz w:val="24"/>
          <w:szCs w:val="24"/>
          <w:lang w:val="en-US"/>
        </w:rPr>
        <w:t xml:space="preserve">payable to the </w:t>
      </w:r>
      <w:r w:rsidR="00C656D4">
        <w:rPr>
          <w:rFonts w:ascii="Times New Roman" w:hAnsi="Times New Roman"/>
          <w:sz w:val="24"/>
          <w:szCs w:val="24"/>
          <w:lang w:val="en-US"/>
        </w:rPr>
        <w:t>Municipal</w:t>
      </w:r>
      <w:r w:rsidR="00887375">
        <w:rPr>
          <w:rFonts w:ascii="Times New Roman" w:hAnsi="Times New Roman"/>
          <w:sz w:val="24"/>
          <w:szCs w:val="24"/>
          <w:lang w:val="en-US"/>
        </w:rPr>
        <w:t xml:space="preserve"> </w:t>
      </w:r>
      <w:r w:rsidR="00013E79">
        <w:rPr>
          <w:rFonts w:ascii="Times New Roman" w:hAnsi="Times New Roman"/>
          <w:sz w:val="24"/>
          <w:szCs w:val="24"/>
          <w:lang w:val="en-US"/>
        </w:rPr>
        <w:t xml:space="preserve">KENTZOU </w:t>
      </w:r>
      <w:r w:rsidRPr="00722A91">
        <w:rPr>
          <w:rFonts w:ascii="Times New Roman" w:hAnsi="Times New Roman"/>
          <w:sz w:val="24"/>
          <w:szCs w:val="24"/>
          <w:lang w:val="en-US"/>
        </w:rPr>
        <w:t>Recipe.</w:t>
      </w:r>
    </w:p>
    <w:p w:rsidR="002C0413" w:rsidRPr="00722A91" w:rsidRDefault="00461905" w:rsidP="00D03283">
      <w:pPr>
        <w:jc w:val="both"/>
        <w:rPr>
          <w:rFonts w:ascii="Times New Roman" w:hAnsi="Times New Roman"/>
          <w:b/>
          <w:sz w:val="24"/>
          <w:szCs w:val="24"/>
          <w:lang w:val="en-US"/>
        </w:rPr>
      </w:pPr>
      <w:r>
        <w:rPr>
          <w:rFonts w:ascii="Times New Roman" w:hAnsi="Times New Roman"/>
          <w:b/>
          <w:sz w:val="24"/>
          <w:szCs w:val="24"/>
          <w:lang w:val="en-US"/>
        </w:rPr>
        <w:t>8</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PROVISIONAL SECURITY</w:t>
      </w:r>
    </w:p>
    <w:p w:rsidR="002C0413" w:rsidRPr="00722A91" w:rsidRDefault="002C0413" w:rsidP="002C0413">
      <w:pPr>
        <w:jc w:val="both"/>
        <w:rPr>
          <w:rFonts w:ascii="Times New Roman" w:hAnsi="Times New Roman"/>
          <w:sz w:val="24"/>
          <w:szCs w:val="24"/>
          <w:lang w:val="en-US"/>
        </w:rPr>
      </w:pPr>
      <w:r w:rsidRPr="00722A91">
        <w:rPr>
          <w:rFonts w:ascii="Times New Roman" w:hAnsi="Times New Roman"/>
          <w:sz w:val="24"/>
          <w:szCs w:val="24"/>
          <w:lang w:val="en-US"/>
        </w:rPr>
        <w:t xml:space="preserve">Tenders must be accompanied by a provisional bond established according to the model indicated in the Consultation File, by a first-rate financial institution approved by the Minister in charge of Finance and whose amount is </w:t>
      </w:r>
      <w:r w:rsidR="00E9138E">
        <w:rPr>
          <w:rFonts w:ascii="Times New Roman" w:hAnsi="Times New Roman"/>
          <w:b/>
          <w:color w:val="000000" w:themeColor="text1"/>
          <w:sz w:val="24"/>
          <w:szCs w:val="24"/>
          <w:lang w:val="en-US"/>
        </w:rPr>
        <w:t>1 1</w:t>
      </w:r>
      <w:r w:rsidR="00B42074">
        <w:rPr>
          <w:rFonts w:ascii="Times New Roman" w:hAnsi="Times New Roman"/>
          <w:b/>
          <w:color w:val="000000" w:themeColor="text1"/>
          <w:sz w:val="24"/>
          <w:szCs w:val="24"/>
          <w:lang w:val="en-US"/>
        </w:rPr>
        <w:t xml:space="preserve">00 </w:t>
      </w:r>
      <w:r w:rsidR="0044643B" w:rsidRPr="00FF41A0">
        <w:rPr>
          <w:rFonts w:ascii="Times New Roman" w:hAnsi="Times New Roman"/>
          <w:b/>
          <w:color w:val="000000" w:themeColor="text1"/>
          <w:sz w:val="24"/>
          <w:szCs w:val="24"/>
          <w:lang w:val="en-US"/>
        </w:rPr>
        <w:t xml:space="preserve">00 </w:t>
      </w:r>
      <w:r w:rsidR="00E9138E">
        <w:rPr>
          <w:rFonts w:ascii="Times New Roman" w:hAnsi="Times New Roman"/>
          <w:b/>
          <w:color w:val="000000" w:themeColor="text1"/>
          <w:sz w:val="24"/>
          <w:szCs w:val="24"/>
          <w:lang w:val="en-US"/>
        </w:rPr>
        <w:t xml:space="preserve">000 </w:t>
      </w:r>
      <w:r w:rsidRPr="00722A91">
        <w:rPr>
          <w:rFonts w:ascii="Times New Roman" w:hAnsi="Times New Roman"/>
          <w:b/>
          <w:sz w:val="24"/>
          <w:szCs w:val="24"/>
          <w:lang w:val="en-US"/>
        </w:rPr>
        <w:t>CFA Francs</w:t>
      </w:r>
      <w:r w:rsidRPr="00722A91">
        <w:rPr>
          <w:rFonts w:ascii="Times New Roman" w:hAnsi="Times New Roman"/>
          <w:sz w:val="24"/>
          <w:szCs w:val="24"/>
          <w:lang w:val="en-US"/>
        </w:rPr>
        <w:t>. The provisional bond must be valid for one hundred and twenty (120) days, counting from the deadline for submission of offers. The absence of the provisional bond in a bid file entails the elimination of the bid. The provisional guarantee will be released after constitution of the definitive bond for the bidder declared to be successful or after publication of the results for those</w:t>
      </w:r>
      <w:r w:rsidR="0048555B" w:rsidRPr="00722A91">
        <w:rPr>
          <w:rFonts w:ascii="Times New Roman" w:hAnsi="Times New Roman"/>
          <w:sz w:val="24"/>
          <w:szCs w:val="24"/>
          <w:lang w:val="en-US"/>
        </w:rPr>
        <w:t xml:space="preserve"> who have not been retained.</w:t>
      </w:r>
      <w:r w:rsidR="0048555B" w:rsidRPr="00722A91">
        <w:rPr>
          <w:rFonts w:ascii="Times New Roman" w:hAnsi="Times New Roman"/>
          <w:sz w:val="24"/>
          <w:szCs w:val="24"/>
          <w:lang w:val="en-US"/>
        </w:rPr>
        <w:br/>
        <w:t> </w:t>
      </w:r>
      <w:r w:rsidRPr="00722A91">
        <w:rPr>
          <w:rFonts w:ascii="Times New Roman" w:hAnsi="Times New Roman"/>
          <w:sz w:val="24"/>
          <w:szCs w:val="24"/>
          <w:lang w:val="en-US"/>
        </w:rPr>
        <w:t>Certified bank checks are not accepted in place of the provisional bond.</w:t>
      </w:r>
    </w:p>
    <w:p w:rsidR="002C0413" w:rsidRPr="00722A91" w:rsidRDefault="00461905" w:rsidP="002C0413">
      <w:pPr>
        <w:jc w:val="both"/>
        <w:rPr>
          <w:rFonts w:ascii="Times New Roman" w:hAnsi="Times New Roman"/>
          <w:b/>
          <w:sz w:val="24"/>
          <w:szCs w:val="24"/>
          <w:lang w:val="en-US"/>
        </w:rPr>
      </w:pPr>
      <w:r>
        <w:rPr>
          <w:rFonts w:ascii="Times New Roman" w:hAnsi="Times New Roman"/>
          <w:b/>
          <w:sz w:val="24"/>
          <w:szCs w:val="24"/>
          <w:lang w:val="en-US"/>
        </w:rPr>
        <w:t>9</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ACQUIRING THE TENDER DOCUMENT</w:t>
      </w:r>
    </w:p>
    <w:p w:rsidR="002C0413" w:rsidRPr="00722A91" w:rsidRDefault="002C0413" w:rsidP="002C0413">
      <w:pPr>
        <w:jc w:val="both"/>
        <w:rPr>
          <w:rFonts w:ascii="Times New Roman" w:hAnsi="Times New Roman"/>
          <w:b/>
          <w:sz w:val="24"/>
          <w:szCs w:val="24"/>
          <w:lang w:val="en-US"/>
        </w:rPr>
      </w:pPr>
      <w:r w:rsidRPr="00722A91">
        <w:rPr>
          <w:rFonts w:ascii="Times New Roman" w:hAnsi="Times New Roman"/>
          <w:sz w:val="24"/>
          <w:szCs w:val="24"/>
          <w:lang w:val="en-US"/>
        </w:rPr>
        <w:t xml:space="preserve">The Tender File can be obtained at the </w:t>
      </w:r>
      <w:r w:rsidR="00874449">
        <w:rPr>
          <w:rFonts w:ascii="Times New Roman" w:hAnsi="Times New Roman"/>
          <w:sz w:val="24"/>
          <w:szCs w:val="24"/>
          <w:lang w:val="en-US"/>
        </w:rPr>
        <w:t>city hall</w:t>
      </w:r>
      <w:r w:rsidRPr="00722A91">
        <w:rPr>
          <w:rFonts w:ascii="Times New Roman" w:hAnsi="Times New Roman"/>
          <w:sz w:val="24"/>
          <w:szCs w:val="24"/>
          <w:lang w:val="en-US"/>
        </w:rPr>
        <w:t xml:space="preserve"> of the Municipality of </w:t>
      </w:r>
      <w:r w:rsidR="00013E79">
        <w:rPr>
          <w:rFonts w:ascii="Times New Roman" w:hAnsi="Times New Roman"/>
          <w:sz w:val="24"/>
          <w:szCs w:val="24"/>
          <w:lang w:val="en-US"/>
        </w:rPr>
        <w:t xml:space="preserve">KENTZOU </w:t>
      </w:r>
      <w:r w:rsidRPr="00722A91">
        <w:rPr>
          <w:rFonts w:ascii="Times New Roman" w:hAnsi="Times New Roman"/>
          <w:sz w:val="24"/>
          <w:szCs w:val="24"/>
          <w:lang w:val="en-US"/>
        </w:rPr>
        <w:t xml:space="preserve"> on presentation of a receipt of payment to the Municipal </w:t>
      </w:r>
      <w:r w:rsidR="00013E79">
        <w:rPr>
          <w:rFonts w:ascii="Times New Roman" w:hAnsi="Times New Roman"/>
          <w:sz w:val="24"/>
          <w:szCs w:val="24"/>
          <w:lang w:val="en-US"/>
        </w:rPr>
        <w:t xml:space="preserve">KENTZOU </w:t>
      </w:r>
      <w:r w:rsidR="00874449">
        <w:rPr>
          <w:rFonts w:ascii="Times New Roman" w:hAnsi="Times New Roman"/>
          <w:sz w:val="24"/>
          <w:szCs w:val="24"/>
          <w:lang w:val="en-US"/>
        </w:rPr>
        <w:t xml:space="preserve">Recipe </w:t>
      </w:r>
      <w:r w:rsidRPr="00722A91">
        <w:rPr>
          <w:rFonts w:ascii="Times New Roman" w:hAnsi="Times New Roman"/>
          <w:sz w:val="24"/>
          <w:szCs w:val="24"/>
          <w:lang w:val="en-US"/>
        </w:rPr>
        <w:t xml:space="preserve">of a non-refundable sum of </w:t>
      </w:r>
      <w:r w:rsidR="002765D6">
        <w:rPr>
          <w:rFonts w:ascii="Times New Roman" w:hAnsi="Times New Roman"/>
          <w:b/>
          <w:color w:val="000000" w:themeColor="text1"/>
          <w:sz w:val="24"/>
          <w:szCs w:val="24"/>
          <w:lang w:val="en-US"/>
        </w:rPr>
        <w:t>6</w:t>
      </w:r>
      <w:r w:rsidR="000664A9">
        <w:rPr>
          <w:rFonts w:ascii="Times New Roman" w:hAnsi="Times New Roman"/>
          <w:b/>
          <w:color w:val="000000" w:themeColor="text1"/>
          <w:sz w:val="24"/>
          <w:szCs w:val="24"/>
          <w:lang w:val="en-US"/>
        </w:rPr>
        <w:t>0</w:t>
      </w:r>
      <w:r w:rsidR="00E9138E">
        <w:rPr>
          <w:rFonts w:ascii="Times New Roman" w:hAnsi="Times New Roman"/>
          <w:b/>
          <w:color w:val="000000" w:themeColor="text1"/>
          <w:sz w:val="24"/>
          <w:szCs w:val="24"/>
          <w:lang w:val="en-US"/>
        </w:rPr>
        <w:t xml:space="preserve"> 000 F CFA</w:t>
      </w:r>
      <w:r w:rsidR="002765D6">
        <w:rPr>
          <w:rFonts w:ascii="Times New Roman" w:hAnsi="Times New Roman"/>
          <w:b/>
          <w:color w:val="000000" w:themeColor="text1"/>
          <w:sz w:val="24"/>
          <w:szCs w:val="24"/>
          <w:lang w:val="en-US"/>
        </w:rPr>
        <w:t xml:space="preserve"> </w:t>
      </w:r>
      <w:r w:rsidRPr="00722A91">
        <w:rPr>
          <w:rFonts w:ascii="Times New Roman" w:hAnsi="Times New Roman"/>
          <w:sz w:val="24"/>
          <w:szCs w:val="24"/>
          <w:lang w:val="en-US"/>
        </w:rPr>
        <w:t>corresponding to the cost of purchasing the Tender Document.</w:t>
      </w:r>
    </w:p>
    <w:p w:rsidR="002C0413" w:rsidRPr="00722A91" w:rsidRDefault="00461905" w:rsidP="002C0413">
      <w:pPr>
        <w:jc w:val="both"/>
        <w:rPr>
          <w:rFonts w:ascii="Times New Roman" w:hAnsi="Times New Roman"/>
          <w:b/>
          <w:sz w:val="24"/>
          <w:szCs w:val="24"/>
          <w:lang w:val="en-US"/>
        </w:rPr>
      </w:pPr>
      <w:r>
        <w:rPr>
          <w:rFonts w:ascii="Times New Roman" w:hAnsi="Times New Roman"/>
          <w:b/>
          <w:sz w:val="24"/>
          <w:szCs w:val="24"/>
          <w:lang w:val="en-US"/>
        </w:rPr>
        <w:t>10</w:t>
      </w:r>
      <w:r w:rsidR="002C0413" w:rsidRPr="00722A91">
        <w:rPr>
          <w:rFonts w:ascii="Times New Roman" w:hAnsi="Times New Roman"/>
          <w:b/>
          <w:sz w:val="24"/>
          <w:szCs w:val="24"/>
          <w:lang w:val="en-US"/>
        </w:rPr>
        <w:t xml:space="preserve">. </w:t>
      </w:r>
      <w:r w:rsidR="002C0413" w:rsidRPr="00722A91">
        <w:rPr>
          <w:rFonts w:ascii="Times New Roman" w:hAnsi="Times New Roman"/>
          <w:b/>
          <w:sz w:val="24"/>
          <w:szCs w:val="24"/>
          <w:u w:val="single"/>
          <w:lang w:val="en-US"/>
        </w:rPr>
        <w:t>DELIVERY OF BIDS</w:t>
      </w:r>
    </w:p>
    <w:p w:rsidR="002C0413" w:rsidRPr="00722A91" w:rsidRDefault="002C0413" w:rsidP="002C0413">
      <w:pPr>
        <w:jc w:val="both"/>
        <w:rPr>
          <w:rFonts w:ascii="Times New Roman" w:eastAsia="Times New Roman" w:hAnsi="Times New Roman"/>
          <w:sz w:val="24"/>
          <w:szCs w:val="24"/>
          <w:lang w:val="en-US" w:eastAsia="fr-FR"/>
        </w:rPr>
      </w:pPr>
      <w:r w:rsidRPr="00722A91">
        <w:rPr>
          <w:rFonts w:ascii="Times New Roman" w:eastAsia="Times New Roman" w:hAnsi="Times New Roman"/>
          <w:sz w:val="24"/>
          <w:szCs w:val="24"/>
          <w:lang w:val="en-US" w:eastAsia="fr-FR"/>
        </w:rPr>
        <w:t>Tenders written i</w:t>
      </w:r>
      <w:r w:rsidR="00460B30">
        <w:rPr>
          <w:rFonts w:ascii="Times New Roman" w:eastAsia="Times New Roman" w:hAnsi="Times New Roman"/>
          <w:sz w:val="24"/>
          <w:szCs w:val="24"/>
          <w:lang w:val="en-US" w:eastAsia="fr-FR"/>
        </w:rPr>
        <w:t>n English or French and in seven</w:t>
      </w:r>
      <w:r w:rsidR="00617BF7" w:rsidRPr="00722A91">
        <w:rPr>
          <w:rFonts w:ascii="Times New Roman" w:eastAsia="Times New Roman" w:hAnsi="Times New Roman"/>
          <w:sz w:val="24"/>
          <w:szCs w:val="24"/>
          <w:lang w:val="en-US" w:eastAsia="fr-FR"/>
        </w:rPr>
        <w:t xml:space="preserve"> (</w:t>
      </w:r>
      <w:r w:rsidR="00460B30">
        <w:rPr>
          <w:rFonts w:ascii="Times New Roman" w:eastAsia="Times New Roman" w:hAnsi="Times New Roman"/>
          <w:b/>
          <w:sz w:val="24"/>
          <w:szCs w:val="24"/>
          <w:lang w:val="en-US" w:eastAsia="fr-FR"/>
        </w:rPr>
        <w:t>07</w:t>
      </w:r>
      <w:r w:rsidRPr="00722A91">
        <w:rPr>
          <w:rFonts w:ascii="Times New Roman" w:eastAsia="Times New Roman" w:hAnsi="Times New Roman"/>
          <w:sz w:val="24"/>
          <w:szCs w:val="24"/>
          <w:lang w:val="en-US" w:eastAsia="fr-FR"/>
        </w:rPr>
        <w:t>) copies of which on</w:t>
      </w:r>
      <w:r w:rsidR="00617BF7" w:rsidRPr="00722A91">
        <w:rPr>
          <w:rFonts w:ascii="Times New Roman" w:eastAsia="Times New Roman" w:hAnsi="Times New Roman"/>
          <w:sz w:val="24"/>
          <w:szCs w:val="24"/>
          <w:lang w:val="en-US" w:eastAsia="fr-FR"/>
        </w:rPr>
        <w:t>e (</w:t>
      </w:r>
      <w:r w:rsidR="00617BF7" w:rsidRPr="00722A91">
        <w:rPr>
          <w:rFonts w:ascii="Times New Roman" w:eastAsia="Times New Roman" w:hAnsi="Times New Roman"/>
          <w:b/>
          <w:sz w:val="24"/>
          <w:szCs w:val="24"/>
          <w:lang w:val="en-US" w:eastAsia="fr-FR"/>
        </w:rPr>
        <w:t>01</w:t>
      </w:r>
      <w:r w:rsidR="00617BF7" w:rsidRPr="00722A91">
        <w:rPr>
          <w:rFonts w:ascii="Times New Roman" w:eastAsia="Times New Roman" w:hAnsi="Times New Roman"/>
          <w:sz w:val="24"/>
          <w:szCs w:val="24"/>
          <w:lang w:val="en-US" w:eastAsia="fr-FR"/>
        </w:rPr>
        <w:t xml:space="preserve">) original and </w:t>
      </w:r>
      <w:r w:rsidR="00460B30">
        <w:rPr>
          <w:rFonts w:ascii="Times New Roman" w:eastAsia="Times New Roman" w:hAnsi="Times New Roman"/>
          <w:sz w:val="24"/>
          <w:szCs w:val="24"/>
          <w:lang w:val="en-US" w:eastAsia="fr-FR"/>
        </w:rPr>
        <w:t xml:space="preserve">six </w:t>
      </w:r>
      <w:r w:rsidR="00617BF7" w:rsidRPr="00722A91">
        <w:rPr>
          <w:rFonts w:ascii="Times New Roman" w:eastAsia="Times New Roman" w:hAnsi="Times New Roman"/>
          <w:sz w:val="24"/>
          <w:szCs w:val="24"/>
          <w:lang w:val="en-US" w:eastAsia="fr-FR"/>
        </w:rPr>
        <w:t>(</w:t>
      </w:r>
      <w:r w:rsidR="00460B30">
        <w:rPr>
          <w:rFonts w:ascii="Times New Roman" w:eastAsia="Times New Roman" w:hAnsi="Times New Roman"/>
          <w:b/>
          <w:sz w:val="24"/>
          <w:szCs w:val="24"/>
          <w:lang w:val="en-US" w:eastAsia="fr-FR"/>
        </w:rPr>
        <w:t>06</w:t>
      </w:r>
      <w:r w:rsidR="00AA26F6" w:rsidRPr="00722A91">
        <w:rPr>
          <w:rFonts w:ascii="Times New Roman" w:eastAsia="Times New Roman" w:hAnsi="Times New Roman"/>
          <w:sz w:val="24"/>
          <w:szCs w:val="24"/>
          <w:lang w:val="en-US" w:eastAsia="fr-FR"/>
        </w:rPr>
        <w:t xml:space="preserve">) copy </w:t>
      </w:r>
      <w:r w:rsidRPr="00722A91">
        <w:rPr>
          <w:rFonts w:ascii="Times New Roman" w:eastAsia="Times New Roman" w:hAnsi="Times New Roman"/>
          <w:sz w:val="24"/>
          <w:szCs w:val="24"/>
          <w:lang w:val="en-US" w:eastAsia="fr-FR"/>
        </w:rPr>
        <w:t xml:space="preserve">respectively marked as such shall be deposited in a sealed envelope against a receipt to the Municipality of </w:t>
      </w:r>
      <w:r w:rsidR="00013E79">
        <w:rPr>
          <w:rFonts w:ascii="Times New Roman" w:eastAsia="Times New Roman" w:hAnsi="Times New Roman"/>
          <w:sz w:val="24"/>
          <w:szCs w:val="24"/>
          <w:lang w:val="en-US" w:eastAsia="fr-FR"/>
        </w:rPr>
        <w:t xml:space="preserve">KENTZOU </w:t>
      </w:r>
      <w:r w:rsidRPr="00722A91">
        <w:rPr>
          <w:rFonts w:ascii="Times New Roman" w:eastAsia="Times New Roman" w:hAnsi="Times New Roman"/>
          <w:sz w:val="24"/>
          <w:szCs w:val="24"/>
          <w:lang w:val="en-US" w:eastAsia="fr-FR"/>
        </w:rPr>
        <w:t xml:space="preserve">(General Secretariat) at the latest on </w:t>
      </w:r>
      <w:r w:rsidR="00751169">
        <w:rPr>
          <w:rFonts w:ascii="Times New Roman" w:eastAsia="Times New Roman" w:hAnsi="Times New Roman"/>
          <w:b/>
          <w:sz w:val="24"/>
          <w:szCs w:val="24"/>
          <w:lang w:val="en-US" w:eastAsia="fr-FR"/>
        </w:rPr>
        <w:t>_____________</w:t>
      </w:r>
      <w:r w:rsidRPr="00722A91">
        <w:rPr>
          <w:rFonts w:ascii="Times New Roman" w:eastAsia="Times New Roman" w:hAnsi="Times New Roman"/>
          <w:b/>
          <w:sz w:val="24"/>
          <w:szCs w:val="24"/>
          <w:lang w:val="en-US" w:eastAsia="fr-FR"/>
        </w:rPr>
        <w:t xml:space="preserve"> at</w:t>
      </w:r>
      <w:r w:rsidR="002765D6">
        <w:rPr>
          <w:rFonts w:ascii="Times New Roman" w:eastAsia="Times New Roman" w:hAnsi="Times New Roman"/>
          <w:b/>
          <w:sz w:val="24"/>
          <w:szCs w:val="24"/>
          <w:lang w:val="en-US" w:eastAsia="fr-FR"/>
        </w:rPr>
        <w:t xml:space="preserve"> 10</w:t>
      </w:r>
      <w:r w:rsidR="00FD2002" w:rsidRPr="00722A91">
        <w:rPr>
          <w:rFonts w:ascii="Times New Roman" w:eastAsia="Times New Roman" w:hAnsi="Times New Roman"/>
          <w:b/>
          <w:sz w:val="24"/>
          <w:szCs w:val="24"/>
          <w:lang w:val="en-US" w:eastAsia="fr-FR"/>
        </w:rPr>
        <w:t xml:space="preserve"> hours PM</w:t>
      </w:r>
      <w:r w:rsidRPr="00722A91">
        <w:rPr>
          <w:rFonts w:ascii="Times New Roman" w:eastAsia="Times New Roman" w:hAnsi="Times New Roman"/>
          <w:b/>
          <w:sz w:val="24"/>
          <w:szCs w:val="24"/>
          <w:lang w:val="en-US" w:eastAsia="fr-FR"/>
        </w:rPr>
        <w:t xml:space="preserve"> .Specified, local time</w:t>
      </w:r>
      <w:r w:rsidRPr="00722A91">
        <w:rPr>
          <w:rFonts w:ascii="Times New Roman" w:eastAsia="Times New Roman" w:hAnsi="Times New Roman"/>
          <w:sz w:val="24"/>
          <w:szCs w:val="24"/>
          <w:lang w:val="en-US" w:eastAsia="fr-FR"/>
        </w:rPr>
        <w:t xml:space="preserve"> and it will have to bear the Mention:</w:t>
      </w:r>
    </w:p>
    <w:p w:rsidR="00174E9F" w:rsidRDefault="00174E9F" w:rsidP="002C0413">
      <w:pPr>
        <w:jc w:val="center"/>
        <w:rPr>
          <w:rFonts w:ascii="Times New Roman" w:eastAsia="Times New Roman" w:hAnsi="Times New Roman"/>
          <w:b/>
          <w:sz w:val="24"/>
          <w:szCs w:val="28"/>
          <w:lang w:val="en-US" w:eastAsia="fr-FR"/>
        </w:rPr>
      </w:pPr>
    </w:p>
    <w:p w:rsidR="00751169" w:rsidRDefault="00751169" w:rsidP="002C0413">
      <w:pPr>
        <w:jc w:val="center"/>
        <w:rPr>
          <w:rFonts w:ascii="Times New Roman" w:eastAsia="Times New Roman" w:hAnsi="Times New Roman"/>
          <w:b/>
          <w:sz w:val="24"/>
          <w:szCs w:val="28"/>
          <w:lang w:val="en-US" w:eastAsia="fr-FR"/>
        </w:rPr>
      </w:pPr>
    </w:p>
    <w:p w:rsidR="00751169" w:rsidRDefault="00751169" w:rsidP="002C0413">
      <w:pPr>
        <w:jc w:val="center"/>
        <w:rPr>
          <w:rFonts w:ascii="Times New Roman" w:eastAsia="Times New Roman" w:hAnsi="Times New Roman"/>
          <w:b/>
          <w:sz w:val="24"/>
          <w:szCs w:val="28"/>
          <w:lang w:val="en-US" w:eastAsia="fr-FR"/>
        </w:rPr>
      </w:pPr>
    </w:p>
    <w:p w:rsidR="002765D6" w:rsidRDefault="002765D6" w:rsidP="002C0413">
      <w:pPr>
        <w:jc w:val="center"/>
        <w:rPr>
          <w:rFonts w:ascii="Times New Roman" w:eastAsia="Times New Roman" w:hAnsi="Times New Roman"/>
          <w:b/>
          <w:sz w:val="24"/>
          <w:szCs w:val="28"/>
          <w:lang w:val="en-US" w:eastAsia="fr-FR"/>
        </w:rPr>
      </w:pPr>
    </w:p>
    <w:p w:rsidR="002765D6" w:rsidRDefault="002765D6" w:rsidP="002C0413">
      <w:pPr>
        <w:jc w:val="center"/>
        <w:rPr>
          <w:rFonts w:ascii="Times New Roman" w:eastAsia="Times New Roman" w:hAnsi="Times New Roman"/>
          <w:b/>
          <w:sz w:val="24"/>
          <w:szCs w:val="28"/>
          <w:lang w:val="en-US" w:eastAsia="fr-FR"/>
        </w:rPr>
      </w:pPr>
    </w:p>
    <w:p w:rsidR="002C0413" w:rsidRPr="00722A91" w:rsidRDefault="00FF41A0" w:rsidP="002C0413">
      <w:pPr>
        <w:jc w:val="center"/>
        <w:rPr>
          <w:rFonts w:ascii="Times New Roman" w:hAnsi="Times New Roman"/>
          <w:lang w:val="en-US"/>
        </w:rPr>
      </w:pPr>
      <w:r>
        <w:rPr>
          <w:rFonts w:ascii="Times New Roman" w:eastAsia="Times New Roman" w:hAnsi="Times New Roman"/>
          <w:b/>
          <w:sz w:val="24"/>
          <w:szCs w:val="28"/>
          <w:lang w:val="en-US" w:eastAsia="fr-FR"/>
        </w:rPr>
        <w:t>“</w:t>
      </w:r>
      <w:r w:rsidR="00FD2002" w:rsidRPr="00722A91">
        <w:rPr>
          <w:rFonts w:ascii="Times New Roman" w:eastAsia="Times New Roman" w:hAnsi="Times New Roman"/>
          <w:b/>
          <w:sz w:val="24"/>
          <w:szCs w:val="28"/>
          <w:lang w:val="en-US" w:eastAsia="fr-FR"/>
        </w:rPr>
        <w:t>OPEN NATIONAL INVITATION TO TEND</w:t>
      </w:r>
      <w:r w:rsidR="002765D6">
        <w:rPr>
          <w:rFonts w:ascii="Times New Roman" w:eastAsia="Times New Roman" w:hAnsi="Times New Roman"/>
          <w:b/>
          <w:sz w:val="24"/>
          <w:szCs w:val="28"/>
          <w:lang w:val="en-US" w:eastAsia="fr-FR"/>
        </w:rPr>
        <w:t>ER</w:t>
      </w:r>
      <w:r w:rsidR="002765D6">
        <w:rPr>
          <w:rFonts w:ascii="Times New Roman" w:eastAsia="Times New Roman" w:hAnsi="Times New Roman"/>
          <w:b/>
          <w:sz w:val="24"/>
          <w:szCs w:val="28"/>
          <w:lang w:val="en-US" w:eastAsia="fr-FR"/>
        </w:rPr>
        <w:br/>
        <w:t>N ° 003</w:t>
      </w:r>
      <w:r w:rsidR="0048555B" w:rsidRPr="00722A91">
        <w:rPr>
          <w:rFonts w:ascii="Times New Roman" w:eastAsia="Times New Roman" w:hAnsi="Times New Roman"/>
          <w:b/>
          <w:sz w:val="24"/>
          <w:szCs w:val="28"/>
          <w:lang w:val="en-US" w:eastAsia="fr-FR"/>
        </w:rPr>
        <w:t xml:space="preserve"> / ONIT / </w:t>
      </w:r>
      <w:r w:rsidR="00EE48F7">
        <w:rPr>
          <w:rFonts w:ascii="Times New Roman" w:eastAsia="Times New Roman" w:hAnsi="Times New Roman"/>
          <w:b/>
          <w:sz w:val="24"/>
          <w:szCs w:val="28"/>
          <w:lang w:val="en-US" w:eastAsia="fr-FR"/>
        </w:rPr>
        <w:t>C.</w:t>
      </w:r>
      <w:r w:rsidR="00013E79">
        <w:rPr>
          <w:rFonts w:ascii="Times New Roman" w:eastAsia="Times New Roman" w:hAnsi="Times New Roman"/>
          <w:b/>
          <w:sz w:val="24"/>
          <w:szCs w:val="28"/>
          <w:lang w:val="en-US" w:eastAsia="fr-FR"/>
        </w:rPr>
        <w:t xml:space="preserve">KENTZOU </w:t>
      </w:r>
      <w:r w:rsidR="0048555B" w:rsidRPr="000B331D">
        <w:rPr>
          <w:rFonts w:ascii="Times New Roman" w:eastAsia="Times New Roman" w:hAnsi="Times New Roman"/>
          <w:b/>
          <w:color w:val="000000" w:themeColor="text1"/>
          <w:sz w:val="24"/>
          <w:szCs w:val="28"/>
          <w:lang w:val="en-US" w:eastAsia="fr-FR"/>
        </w:rPr>
        <w:t>/ ITB</w:t>
      </w:r>
      <w:r w:rsidR="0048555B" w:rsidRPr="00722A91">
        <w:rPr>
          <w:rFonts w:ascii="Times New Roman" w:eastAsia="Times New Roman" w:hAnsi="Times New Roman"/>
          <w:b/>
          <w:sz w:val="24"/>
          <w:szCs w:val="28"/>
          <w:lang w:val="en-US" w:eastAsia="fr-FR"/>
        </w:rPr>
        <w:t xml:space="preserve">/ </w:t>
      </w:r>
      <w:r w:rsidR="002765D6">
        <w:rPr>
          <w:rFonts w:ascii="Times New Roman" w:eastAsia="Times New Roman" w:hAnsi="Times New Roman"/>
          <w:b/>
          <w:sz w:val="24"/>
          <w:szCs w:val="28"/>
          <w:lang w:val="en-US" w:eastAsia="fr-FR"/>
        </w:rPr>
        <w:t>2026</w:t>
      </w:r>
      <w:r w:rsidR="00751169">
        <w:rPr>
          <w:rFonts w:ascii="Times New Roman" w:eastAsia="Times New Roman" w:hAnsi="Times New Roman"/>
          <w:b/>
          <w:sz w:val="24"/>
          <w:szCs w:val="28"/>
          <w:lang w:val="en-US" w:eastAsia="fr-FR"/>
        </w:rPr>
        <w:t xml:space="preserve"> </w:t>
      </w:r>
      <w:r w:rsidR="0048555B" w:rsidRPr="00722A91">
        <w:rPr>
          <w:rFonts w:ascii="Times New Roman" w:eastAsia="Times New Roman" w:hAnsi="Times New Roman"/>
          <w:b/>
          <w:sz w:val="24"/>
          <w:szCs w:val="28"/>
          <w:lang w:val="en-US" w:eastAsia="fr-FR"/>
        </w:rPr>
        <w:t xml:space="preserve">TO </w:t>
      </w:r>
      <w:r w:rsidR="002765D6">
        <w:rPr>
          <w:rFonts w:ascii="Times New Roman" w:eastAsia="Times New Roman" w:hAnsi="Times New Roman"/>
          <w:b/>
          <w:sz w:val="24"/>
          <w:szCs w:val="28"/>
          <w:lang w:val="en-US" w:eastAsia="fr-FR"/>
        </w:rPr>
        <w:t>___________________</w:t>
      </w:r>
      <w:r w:rsidR="00FD2002" w:rsidRPr="00722A91">
        <w:rPr>
          <w:rFonts w:ascii="Times New Roman" w:eastAsia="Times New Roman" w:hAnsi="Times New Roman"/>
          <w:b/>
          <w:color w:val="FF0000"/>
          <w:sz w:val="24"/>
          <w:szCs w:val="28"/>
          <w:lang w:val="en-US" w:eastAsia="fr-FR"/>
        </w:rPr>
        <w:br/>
      </w:r>
      <w:r w:rsidRPr="00046D49">
        <w:rPr>
          <w:rFonts w:ascii="Times New Roman" w:eastAsia="Times New Roman" w:hAnsi="Times New Roman"/>
          <w:b/>
          <w:sz w:val="24"/>
          <w:szCs w:val="28"/>
          <w:lang w:val="en-US" w:eastAsia="fr-FR"/>
        </w:rPr>
        <w:t>FOR PUBLIC LIGHTING WORKS USING SOLAR STREET LIGHTS IN THE CITY OF</w:t>
      </w:r>
      <w:r w:rsidR="002765D6">
        <w:rPr>
          <w:rFonts w:ascii="Times New Roman" w:eastAsia="Times New Roman" w:hAnsi="Times New Roman"/>
          <w:b/>
          <w:sz w:val="24"/>
          <w:szCs w:val="28"/>
          <w:lang w:val="en-US" w:eastAsia="fr-FR"/>
        </w:rPr>
        <w:t xml:space="preserve"> KENTZOU 45</w:t>
      </w:r>
      <w:r w:rsidRPr="00046D49">
        <w:rPr>
          <w:rFonts w:ascii="Times New Roman" w:eastAsia="Times New Roman" w:hAnsi="Times New Roman"/>
          <w:b/>
          <w:sz w:val="24"/>
          <w:szCs w:val="28"/>
          <w:lang w:val="en-US" w:eastAsia="fr-FR"/>
        </w:rPr>
        <w:t>, KADEY DEPARTMENT, EAST REGION</w:t>
      </w:r>
      <w:r w:rsidR="002C0413" w:rsidRPr="00722A91">
        <w:rPr>
          <w:rFonts w:ascii="Times New Roman" w:eastAsia="Times New Roman" w:hAnsi="Times New Roman"/>
          <w:b/>
          <w:sz w:val="24"/>
          <w:szCs w:val="28"/>
          <w:lang w:val="en-US" w:eastAsia="fr-FR"/>
        </w:rPr>
        <w:t>.</w:t>
      </w:r>
      <w:r>
        <w:rPr>
          <w:rFonts w:ascii="Times New Roman" w:eastAsia="Times New Roman" w:hAnsi="Times New Roman"/>
          <w:sz w:val="24"/>
          <w:szCs w:val="24"/>
          <w:lang w:val="en-US" w:eastAsia="fr-FR"/>
        </w:rPr>
        <w:t>”</w:t>
      </w:r>
      <w:r w:rsidR="002C0413" w:rsidRPr="00722A91">
        <w:rPr>
          <w:rFonts w:ascii="Times New Roman" w:eastAsia="Times New Roman" w:hAnsi="Times New Roman"/>
          <w:sz w:val="24"/>
          <w:szCs w:val="24"/>
          <w:lang w:val="en-US" w:eastAsia="fr-FR"/>
        </w:rPr>
        <w:br/>
      </w:r>
      <w:r w:rsidR="002C0413" w:rsidRPr="00722A91">
        <w:rPr>
          <w:rFonts w:ascii="Times New Roman" w:eastAsia="Times New Roman" w:hAnsi="Times New Roman"/>
          <w:b/>
          <w:sz w:val="24"/>
          <w:szCs w:val="24"/>
          <w:lang w:val="en-US" w:eastAsia="fr-FR"/>
        </w:rPr>
        <w:t>"To open only in session of counting. "</w:t>
      </w:r>
    </w:p>
    <w:p w:rsidR="002C0413" w:rsidRPr="00722A91" w:rsidRDefault="002C0413" w:rsidP="002C0413">
      <w:pPr>
        <w:rPr>
          <w:rFonts w:ascii="Times New Roman" w:eastAsiaTheme="minorHAnsi" w:hAnsi="Times New Roman"/>
          <w:b/>
          <w:sz w:val="24"/>
          <w:szCs w:val="24"/>
          <w:lang w:val="en-US"/>
        </w:rPr>
      </w:pPr>
      <w:r w:rsidRPr="00722A91">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1</w:t>
      </w:r>
      <w:r w:rsidRPr="00722A91">
        <w:rPr>
          <w:rFonts w:ascii="Times New Roman" w:eastAsiaTheme="minorHAnsi" w:hAnsi="Times New Roman"/>
          <w:b/>
          <w:sz w:val="24"/>
          <w:szCs w:val="24"/>
          <w:lang w:val="en-US"/>
        </w:rPr>
        <w:t xml:space="preserve">. </w:t>
      </w:r>
      <w:r w:rsidRPr="00722A91">
        <w:rPr>
          <w:rFonts w:ascii="Times New Roman" w:eastAsiaTheme="minorHAnsi" w:hAnsi="Times New Roman"/>
          <w:b/>
          <w:sz w:val="24"/>
          <w:szCs w:val="24"/>
          <w:u w:val="single"/>
          <w:lang w:val="en-US"/>
        </w:rPr>
        <w:t xml:space="preserve">ADMISSIBILITY OF </w:t>
      </w:r>
      <w:r w:rsidR="00AA26F6" w:rsidRPr="00722A91">
        <w:rPr>
          <w:rFonts w:ascii="Times New Roman" w:eastAsiaTheme="minorHAnsi" w:hAnsi="Times New Roman"/>
          <w:b/>
          <w:sz w:val="24"/>
          <w:szCs w:val="24"/>
          <w:u w:val="single"/>
          <w:lang w:val="en-US"/>
        </w:rPr>
        <w:t>BIBS</w:t>
      </w:r>
    </w:p>
    <w:p w:rsidR="002C0413" w:rsidRPr="00722A91" w:rsidRDefault="002C0413" w:rsidP="002C0413">
      <w:pPr>
        <w:rPr>
          <w:rFonts w:ascii="Times New Roman" w:hAnsi="Times New Roman"/>
          <w:b/>
          <w:sz w:val="24"/>
          <w:szCs w:val="24"/>
          <w:lang w:val="en-US"/>
        </w:rPr>
      </w:pPr>
      <w:r w:rsidRPr="00722A91">
        <w:rPr>
          <w:rFonts w:ascii="Times New Roman" w:eastAsia="Times New Roman" w:hAnsi="Times New Roman"/>
          <w:sz w:val="24"/>
          <w:szCs w:val="24"/>
          <w:lang w:val="en-US" w:eastAsia="fr-FR"/>
        </w:rPr>
        <w:t xml:space="preserve">Tenders must respect the method of separation of the financial, administrative and technical </w:t>
      </w:r>
      <w:r w:rsidR="00AA26F6" w:rsidRPr="00722A91">
        <w:rPr>
          <w:rFonts w:ascii="Times New Roman" w:eastAsia="Times New Roman" w:hAnsi="Times New Roman"/>
          <w:sz w:val="24"/>
          <w:szCs w:val="24"/>
          <w:lang w:val="en-US" w:eastAsia="fr-FR"/>
        </w:rPr>
        <w:t>bid</w:t>
      </w:r>
      <w:r w:rsidRPr="00722A91">
        <w:rPr>
          <w:rFonts w:ascii="Times New Roman" w:eastAsia="Times New Roman" w:hAnsi="Times New Roman"/>
          <w:sz w:val="24"/>
          <w:szCs w:val="24"/>
          <w:lang w:val="en-US" w:eastAsia="fr-FR"/>
        </w:rPr>
        <w:t>. On pain of rejection, the other administrative documents required must be produced in originals or certified true copies by the issuing service, in accordance with the stipulations of the Special Tender Regulations.</w:t>
      </w:r>
      <w:r w:rsidRPr="00722A91">
        <w:rPr>
          <w:rFonts w:ascii="Times New Roman" w:eastAsia="Times New Roman" w:hAnsi="Times New Roman"/>
          <w:sz w:val="24"/>
          <w:szCs w:val="24"/>
          <w:lang w:val="en-US" w:eastAsia="fr-FR"/>
        </w:rPr>
        <w:br/>
      </w:r>
      <w:r w:rsidRPr="00722A91">
        <w:rPr>
          <w:rFonts w:ascii="Times New Roman" w:eastAsia="Times New Roman" w:hAnsi="Times New Roman"/>
          <w:sz w:val="24"/>
          <w:szCs w:val="24"/>
          <w:lang w:val="en-US" w:eastAsia="fr-FR"/>
        </w:rPr>
        <w:br/>
      </w:r>
      <w:r w:rsidRPr="00722A91">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2</w:t>
      </w:r>
      <w:r w:rsidRPr="00722A91">
        <w:rPr>
          <w:rFonts w:ascii="Times New Roman" w:eastAsiaTheme="minorHAnsi" w:hAnsi="Times New Roman"/>
          <w:b/>
          <w:sz w:val="24"/>
          <w:szCs w:val="24"/>
          <w:u w:val="single"/>
          <w:lang w:val="en-US"/>
        </w:rPr>
        <w:t xml:space="preserve">. OPENING THE </w:t>
      </w:r>
      <w:r w:rsidRPr="00722A91">
        <w:rPr>
          <w:rFonts w:ascii="Times New Roman" w:hAnsi="Times New Roman"/>
          <w:b/>
          <w:sz w:val="24"/>
          <w:szCs w:val="24"/>
          <w:u w:val="single"/>
          <w:lang w:val="en-US"/>
        </w:rPr>
        <w:t>BIDS</w:t>
      </w:r>
    </w:p>
    <w:p w:rsidR="002C0413" w:rsidRPr="00722A91" w:rsidRDefault="002C0413" w:rsidP="00AA26F6">
      <w:pPr>
        <w:jc w:val="both"/>
        <w:rPr>
          <w:rFonts w:ascii="Times New Roman" w:eastAsia="Times New Roman" w:hAnsi="Times New Roman"/>
          <w:sz w:val="24"/>
          <w:szCs w:val="24"/>
          <w:lang w:val="en-US" w:eastAsia="fr-FR"/>
        </w:rPr>
      </w:pPr>
      <w:r w:rsidRPr="00722A91">
        <w:rPr>
          <w:rFonts w:ascii="Times New Roman" w:eastAsia="Times New Roman" w:hAnsi="Times New Roman"/>
          <w:sz w:val="24"/>
          <w:szCs w:val="24"/>
          <w:lang w:val="en-US" w:eastAsia="fr-FR"/>
        </w:rPr>
        <w:t xml:space="preserve">The opening of the folds will be done in a time and will take place </w:t>
      </w:r>
      <w:r w:rsidR="004B6048">
        <w:rPr>
          <w:rFonts w:ascii="Times New Roman" w:eastAsia="Times New Roman" w:hAnsi="Times New Roman"/>
          <w:b/>
          <w:sz w:val="24"/>
          <w:szCs w:val="24"/>
          <w:lang w:val="en-US" w:eastAsia="fr-FR"/>
        </w:rPr>
        <w:t>_____________</w:t>
      </w:r>
      <w:r w:rsidR="00FD2002" w:rsidRPr="00722A91">
        <w:rPr>
          <w:rFonts w:ascii="Times New Roman" w:eastAsia="Times New Roman" w:hAnsi="Times New Roman"/>
          <w:b/>
          <w:sz w:val="24"/>
          <w:szCs w:val="24"/>
          <w:lang w:val="en-US" w:eastAsia="fr-FR"/>
        </w:rPr>
        <w:t xml:space="preserve"> at </w:t>
      </w:r>
      <w:r w:rsidR="002765D6">
        <w:rPr>
          <w:rFonts w:ascii="Times New Roman" w:eastAsia="Times New Roman" w:hAnsi="Times New Roman"/>
          <w:b/>
          <w:sz w:val="24"/>
          <w:szCs w:val="24"/>
          <w:lang w:val="en-US" w:eastAsia="fr-FR"/>
        </w:rPr>
        <w:t>11</w:t>
      </w:r>
      <w:r w:rsidR="00751169">
        <w:rPr>
          <w:rFonts w:ascii="Times New Roman" w:eastAsia="Times New Roman" w:hAnsi="Times New Roman"/>
          <w:b/>
          <w:sz w:val="24"/>
          <w:szCs w:val="24"/>
          <w:lang w:val="en-US" w:eastAsia="fr-FR"/>
        </w:rPr>
        <w:t xml:space="preserve"> </w:t>
      </w:r>
      <w:r w:rsidR="00FD2002" w:rsidRPr="00722A91">
        <w:rPr>
          <w:rFonts w:ascii="Times New Roman" w:eastAsia="Times New Roman" w:hAnsi="Times New Roman"/>
          <w:b/>
          <w:sz w:val="24"/>
          <w:szCs w:val="24"/>
          <w:lang w:val="en-US" w:eastAsia="fr-FR"/>
        </w:rPr>
        <w:t>hours PM, local time</w:t>
      </w:r>
      <w:r w:rsidRPr="00722A91">
        <w:rPr>
          <w:rFonts w:ascii="Times New Roman" w:eastAsia="Times New Roman" w:hAnsi="Times New Roman"/>
          <w:sz w:val="24"/>
          <w:szCs w:val="24"/>
          <w:lang w:val="en-US" w:eastAsia="fr-FR"/>
        </w:rPr>
        <w:t xml:space="preserve">, in the room of acts of the Municipality of </w:t>
      </w:r>
      <w:r w:rsidR="00013E79">
        <w:rPr>
          <w:rFonts w:ascii="Times New Roman" w:eastAsia="Times New Roman" w:hAnsi="Times New Roman"/>
          <w:sz w:val="24"/>
          <w:szCs w:val="24"/>
          <w:lang w:val="en-US" w:eastAsia="fr-FR"/>
        </w:rPr>
        <w:t xml:space="preserve">KENTZOU </w:t>
      </w:r>
      <w:r w:rsidRPr="00722A91">
        <w:rPr>
          <w:rFonts w:ascii="Times New Roman" w:eastAsia="Times New Roman" w:hAnsi="Times New Roman"/>
          <w:sz w:val="24"/>
          <w:szCs w:val="24"/>
          <w:lang w:val="en-US" w:eastAsia="fr-FR"/>
        </w:rPr>
        <w:t>by the Internal Commission of Passing of Public Contracts sitting in the presence of the tenderers or their duly authorized representatives having a perfect knowledge of the file and of an independent observer.</w:t>
      </w:r>
      <w:r w:rsidRPr="00722A91">
        <w:rPr>
          <w:rFonts w:ascii="Times New Roman" w:eastAsia="Times New Roman" w:hAnsi="Times New Roman"/>
          <w:sz w:val="24"/>
          <w:szCs w:val="24"/>
          <w:lang w:val="en-US" w:eastAsia="fr-FR"/>
        </w:rPr>
        <w:br/>
        <w:t>Any Offer that does not comply with the requirements of the Bidding Documents will be declared inadmissible. The absence or non-conformity of a document in the administrative file will result in outright rejection of the Offer, as well as non-compliance with the templates of the tender documents.</w:t>
      </w:r>
    </w:p>
    <w:p w:rsidR="002C0413" w:rsidRPr="00722A91" w:rsidRDefault="002C0413" w:rsidP="002C0413">
      <w:pPr>
        <w:spacing w:after="0" w:line="240" w:lineRule="auto"/>
        <w:rPr>
          <w:rFonts w:ascii="Times New Roman" w:eastAsia="Times New Roman" w:hAnsi="Times New Roman"/>
          <w:sz w:val="24"/>
          <w:szCs w:val="24"/>
          <w:lang w:val="en-US" w:eastAsia="fr-FR"/>
        </w:rPr>
      </w:pPr>
      <w:r w:rsidRPr="00722A91">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3</w:t>
      </w:r>
      <w:r w:rsidRPr="00722A91">
        <w:rPr>
          <w:rFonts w:ascii="Times New Roman" w:eastAsiaTheme="minorHAnsi" w:hAnsi="Times New Roman"/>
          <w:b/>
          <w:sz w:val="24"/>
          <w:szCs w:val="24"/>
          <w:lang w:val="en-US"/>
        </w:rPr>
        <w:t xml:space="preserve">. </w:t>
      </w:r>
      <w:r w:rsidRPr="00722A91">
        <w:rPr>
          <w:rFonts w:ascii="Times New Roman" w:eastAsiaTheme="minorHAnsi" w:hAnsi="Times New Roman"/>
          <w:b/>
          <w:sz w:val="24"/>
          <w:szCs w:val="24"/>
          <w:u w:val="single"/>
          <w:lang w:val="en-US"/>
        </w:rPr>
        <w:t>EVALUATION CRITERIA</w:t>
      </w:r>
      <w:r w:rsidRPr="00722A91">
        <w:rPr>
          <w:rFonts w:ascii="Times New Roman" w:eastAsia="Times New Roman" w:hAnsi="Times New Roman"/>
          <w:sz w:val="24"/>
          <w:szCs w:val="24"/>
          <w:lang w:val="en-US" w:eastAsia="fr-FR"/>
        </w:rPr>
        <w:br/>
        <w:t> </w:t>
      </w:r>
      <w:r w:rsidRPr="00722A91">
        <w:rPr>
          <w:rFonts w:ascii="Times New Roman" w:eastAsia="Times New Roman" w:hAnsi="Times New Roman"/>
          <w:sz w:val="24"/>
          <w:szCs w:val="24"/>
          <w:lang w:val="en-US" w:eastAsia="fr-FR"/>
        </w:rPr>
        <w:br/>
      </w:r>
      <w:r w:rsidRPr="00722A91">
        <w:rPr>
          <w:rFonts w:ascii="Times New Roman" w:eastAsia="Times New Roman" w:hAnsi="Times New Roman"/>
          <w:b/>
          <w:sz w:val="24"/>
          <w:szCs w:val="24"/>
          <w:lang w:val="en-US" w:eastAsia="fr-FR"/>
        </w:rPr>
        <w:t>A. ELIMINATING CRITERIA</w:t>
      </w:r>
    </w:p>
    <w:p w:rsidR="002C0413" w:rsidRPr="00722A91" w:rsidRDefault="002C0413" w:rsidP="00227625">
      <w:pPr>
        <w:spacing w:after="0" w:line="240" w:lineRule="auto"/>
        <w:jc w:val="both"/>
        <w:rPr>
          <w:rFonts w:ascii="Times New Roman" w:eastAsia="Times New Roman" w:hAnsi="Times New Roman"/>
          <w:sz w:val="24"/>
          <w:szCs w:val="24"/>
          <w:lang w:val="en-US" w:eastAsia="fr-FR"/>
        </w:rPr>
      </w:pPr>
      <w:r w:rsidRPr="00722A91">
        <w:rPr>
          <w:rFonts w:ascii="Times New Roman" w:eastAsia="Times New Roman" w:hAnsi="Times New Roman"/>
          <w:sz w:val="24"/>
          <w:szCs w:val="24"/>
          <w:lang w:val="en-US" w:eastAsia="fr-FR"/>
        </w:rPr>
        <w:t xml:space="preserve">Failure to meet these criteria will result in rejection of the bidder's offer. It is: </w:t>
      </w:r>
      <w:r w:rsidRPr="00722A91">
        <w:rPr>
          <w:rFonts w:ascii="Times New Roman" w:eastAsia="Times New Roman" w:hAnsi="Times New Roman"/>
          <w:sz w:val="24"/>
          <w:szCs w:val="24"/>
          <w:lang w:val="en-US" w:eastAsia="fr-FR"/>
        </w:rPr>
        <w:br/>
        <w:t>01. Absence or non-compliance beyond 48 hours after the opening of the envelopes of a document in the administrative file</w:t>
      </w:r>
    </w:p>
    <w:p w:rsidR="00722A91" w:rsidRDefault="00722A91" w:rsidP="00227625">
      <w:pPr>
        <w:spacing w:after="0" w:line="240" w:lineRule="auto"/>
        <w:jc w:val="both"/>
        <w:rPr>
          <w:rFonts w:ascii="Times New Roman" w:eastAsia="Times New Roman" w:hAnsi="Times New Roman"/>
          <w:sz w:val="24"/>
          <w:szCs w:val="24"/>
          <w:lang w:val="en-US" w:eastAsia="fr-FR"/>
        </w:rPr>
      </w:pPr>
      <w:r>
        <w:rPr>
          <w:rFonts w:ascii="Times New Roman" w:eastAsia="Times New Roman" w:hAnsi="Times New Roman"/>
          <w:sz w:val="24"/>
          <w:szCs w:val="24"/>
          <w:lang w:val="en-US" w:eastAsia="fr-FR"/>
        </w:rPr>
        <w:t xml:space="preserve">02. Incomplete technical and/or financial offer </w:t>
      </w:r>
    </w:p>
    <w:p w:rsidR="00CD2B45" w:rsidRPr="00722A91" w:rsidRDefault="002C0413" w:rsidP="00227625">
      <w:pPr>
        <w:spacing w:after="0" w:line="240" w:lineRule="auto"/>
        <w:jc w:val="both"/>
        <w:rPr>
          <w:rFonts w:ascii="Times New Roman" w:eastAsia="Times New Roman" w:hAnsi="Times New Roman"/>
          <w:sz w:val="24"/>
          <w:szCs w:val="24"/>
          <w:lang w:val="en-US" w:eastAsia="fr-FR"/>
        </w:rPr>
      </w:pPr>
      <w:r w:rsidRPr="00722A91">
        <w:rPr>
          <w:rFonts w:ascii="Times New Roman" w:eastAsia="Times New Roman" w:hAnsi="Times New Roman"/>
          <w:sz w:val="24"/>
          <w:szCs w:val="24"/>
          <w:lang w:val="en-US" w:eastAsia="fr-FR"/>
        </w:rPr>
        <w:t>03. No presentation of the certificate of site visit signed by the tenderer on the honor</w:t>
      </w:r>
      <w:r w:rsidRPr="00722A91">
        <w:rPr>
          <w:rFonts w:ascii="Times New Roman" w:eastAsia="Times New Roman" w:hAnsi="Times New Roman"/>
          <w:sz w:val="24"/>
          <w:szCs w:val="24"/>
          <w:lang w:val="en-US" w:eastAsia="fr-FR"/>
        </w:rPr>
        <w:br/>
        <w:t xml:space="preserve">04. Absence of the plan of the building network targeted by the Departmental Delegate for Water and Energy of </w:t>
      </w:r>
      <w:r w:rsidR="001B339D">
        <w:rPr>
          <w:rFonts w:ascii="Times New Roman" w:eastAsia="Times New Roman" w:hAnsi="Times New Roman"/>
          <w:sz w:val="24"/>
          <w:szCs w:val="24"/>
          <w:lang w:val="en-US" w:eastAsia="fr-FR"/>
        </w:rPr>
        <w:t>Kadey</w:t>
      </w:r>
      <w:r w:rsidRPr="00722A91">
        <w:rPr>
          <w:rFonts w:ascii="Times New Roman" w:eastAsia="Times New Roman" w:hAnsi="Times New Roman"/>
          <w:sz w:val="24"/>
          <w:szCs w:val="24"/>
          <w:lang w:val="en-US" w:eastAsia="fr-FR"/>
        </w:rPr>
        <w:t xml:space="preserve"> and produced by the tenderer.</w:t>
      </w:r>
    </w:p>
    <w:p w:rsidR="00CD2B45" w:rsidRPr="00AA32A8" w:rsidRDefault="00CD2B45" w:rsidP="00227625">
      <w:pPr>
        <w:spacing w:after="0" w:line="240" w:lineRule="auto"/>
        <w:jc w:val="both"/>
        <w:rPr>
          <w:rFonts w:ascii="Times New Roman" w:eastAsia="Times New Roman" w:hAnsi="Times New Roman"/>
          <w:sz w:val="14"/>
          <w:szCs w:val="24"/>
          <w:lang w:val="en-US" w:eastAsia="fr-FR"/>
        </w:rPr>
      </w:pPr>
    </w:p>
    <w:p w:rsidR="002C0413" w:rsidRPr="00AA32A8" w:rsidRDefault="00CD2B45" w:rsidP="00CD2B45">
      <w:pPr>
        <w:tabs>
          <w:tab w:val="left" w:pos="6104"/>
        </w:tabs>
        <w:spacing w:after="0" w:line="240" w:lineRule="auto"/>
        <w:rPr>
          <w:rFonts w:ascii="Times New Roman" w:eastAsia="Times New Roman" w:hAnsi="Times New Roman"/>
          <w:sz w:val="24"/>
          <w:szCs w:val="24"/>
          <w:lang w:val="en-US" w:eastAsia="fr-FR"/>
        </w:rPr>
      </w:pPr>
      <w:r>
        <w:rPr>
          <w:rFonts w:ascii="Centaur" w:eastAsia="Times New Roman" w:hAnsi="Centaur"/>
          <w:sz w:val="24"/>
          <w:szCs w:val="24"/>
          <w:lang w:val="en-US" w:eastAsia="fr-FR"/>
        </w:rPr>
        <w:tab/>
      </w:r>
      <w:r w:rsidR="002C0413" w:rsidRPr="00211022">
        <w:rPr>
          <w:rFonts w:ascii="Centaur" w:eastAsia="Times New Roman" w:hAnsi="Centaur"/>
          <w:sz w:val="24"/>
          <w:szCs w:val="24"/>
          <w:lang w:val="en-US" w:eastAsia="fr-FR"/>
        </w:rPr>
        <w:br/>
      </w:r>
      <w:r w:rsidR="002C0413" w:rsidRPr="00A13E34">
        <w:rPr>
          <w:rFonts w:ascii="Centaur" w:eastAsia="Times New Roman" w:hAnsi="Centaur"/>
          <w:b/>
          <w:sz w:val="24"/>
          <w:szCs w:val="24"/>
          <w:lang w:val="en-US" w:eastAsia="fr-FR"/>
        </w:rPr>
        <w:t>B</w:t>
      </w:r>
      <w:r w:rsidR="002C0413" w:rsidRPr="00AA32A8">
        <w:rPr>
          <w:rFonts w:ascii="Times New Roman" w:eastAsia="Times New Roman" w:hAnsi="Times New Roman"/>
          <w:b/>
          <w:sz w:val="24"/>
          <w:szCs w:val="24"/>
          <w:lang w:val="en-US" w:eastAsia="fr-FR"/>
        </w:rPr>
        <w:t>. QUALIFICATION CRITERIA (ESSENTIALS)</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t>The so-called essential criteria are essential or key to judge the technical-financial capacity of the candidates to perform the work subject to the tender. They will focus on:</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t>01. Presentati</w:t>
      </w:r>
      <w:r w:rsidR="00627BBD">
        <w:rPr>
          <w:rFonts w:ascii="Times New Roman" w:eastAsia="Times New Roman" w:hAnsi="Times New Roman"/>
          <w:sz w:val="24"/>
          <w:szCs w:val="24"/>
          <w:lang w:val="en-US" w:eastAsia="fr-FR"/>
        </w:rPr>
        <w:t xml:space="preserve">on of the file </w:t>
      </w:r>
      <w:r w:rsidRPr="00AA32A8">
        <w:rPr>
          <w:rFonts w:ascii="Times New Roman" w:eastAsia="Times New Roman" w:hAnsi="Times New Roman"/>
          <w:b/>
          <w:sz w:val="24"/>
          <w:szCs w:val="24"/>
          <w:lang w:val="en-US" w:eastAsia="fr-FR"/>
        </w:rPr>
        <w:t>yes / no</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t xml:space="preserve">02. Experience of similar benefits </w:t>
      </w:r>
      <w:r w:rsidRPr="00AA32A8">
        <w:rPr>
          <w:rFonts w:ascii="Times New Roman" w:eastAsia="Times New Roman" w:hAnsi="Times New Roman"/>
          <w:b/>
          <w:sz w:val="24"/>
          <w:szCs w:val="24"/>
          <w:lang w:val="en-US" w:eastAsia="fr-FR"/>
        </w:rPr>
        <w:t>yes / no</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t xml:space="preserve">03. Availability Construction equipment and essential equipment (justified property or </w:t>
      </w:r>
      <w:r w:rsidR="00E2083C" w:rsidRPr="00AA32A8">
        <w:rPr>
          <w:rFonts w:ascii="Times New Roman" w:eastAsia="Times New Roman" w:hAnsi="Times New Roman"/>
          <w:sz w:val="24"/>
          <w:szCs w:val="24"/>
          <w:lang w:val="en-US" w:eastAsia="fr-FR"/>
        </w:rPr>
        <w:t>lease)</w:t>
      </w:r>
      <w:r w:rsidR="00E2083C" w:rsidRPr="00AA32A8">
        <w:rPr>
          <w:rFonts w:ascii="Times New Roman" w:eastAsia="Times New Roman" w:hAnsi="Times New Roman"/>
          <w:b/>
          <w:sz w:val="24"/>
          <w:szCs w:val="24"/>
          <w:lang w:val="en-US" w:eastAsia="fr-FR"/>
        </w:rPr>
        <w:t xml:space="preserve"> yes</w:t>
      </w:r>
      <w:r w:rsidRPr="00AA32A8">
        <w:rPr>
          <w:rFonts w:ascii="Times New Roman" w:eastAsia="Times New Roman" w:hAnsi="Times New Roman"/>
          <w:b/>
          <w:sz w:val="24"/>
          <w:szCs w:val="24"/>
          <w:lang w:val="en-US" w:eastAsia="fr-FR"/>
        </w:rPr>
        <w:t xml:space="preserve"> / no</w:t>
      </w:r>
      <w:r w:rsidRPr="00AA32A8">
        <w:rPr>
          <w:rFonts w:ascii="Times New Roman" w:eastAsia="Times New Roman" w:hAnsi="Times New Roman"/>
          <w:sz w:val="24"/>
          <w:szCs w:val="24"/>
          <w:lang w:val="en-US" w:eastAsia="fr-FR"/>
        </w:rPr>
        <w:br/>
        <w:t xml:space="preserve">04.  Staff (reference, qualification and CV) </w:t>
      </w:r>
      <w:r w:rsidRPr="00AA32A8">
        <w:rPr>
          <w:rFonts w:ascii="Times New Roman" w:eastAsia="Times New Roman" w:hAnsi="Times New Roman"/>
          <w:b/>
          <w:sz w:val="24"/>
          <w:szCs w:val="24"/>
          <w:lang w:val="en-US" w:eastAsia="fr-FR"/>
        </w:rPr>
        <w:t>yes / no</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t xml:space="preserve">05.  Methodology (schedule, deadlines, work schedule) </w:t>
      </w:r>
      <w:r w:rsidRPr="00AA32A8">
        <w:rPr>
          <w:rFonts w:ascii="Times New Roman" w:eastAsia="Times New Roman" w:hAnsi="Times New Roman"/>
          <w:b/>
          <w:sz w:val="24"/>
          <w:szCs w:val="24"/>
          <w:lang w:val="en-US" w:eastAsia="fr-FR"/>
        </w:rPr>
        <w:t>yes / no</w:t>
      </w:r>
    </w:p>
    <w:p w:rsidR="002C0413" w:rsidRPr="00AA32A8" w:rsidRDefault="00627BBD" w:rsidP="002C0413">
      <w:pPr>
        <w:spacing w:after="0" w:line="240" w:lineRule="auto"/>
        <w:jc w:val="both"/>
        <w:rPr>
          <w:rFonts w:ascii="Times New Roman" w:eastAsia="Times New Roman" w:hAnsi="Times New Roman"/>
          <w:sz w:val="24"/>
          <w:szCs w:val="24"/>
          <w:lang w:val="en-US" w:eastAsia="fr-FR"/>
        </w:rPr>
      </w:pPr>
      <w:r>
        <w:rPr>
          <w:rFonts w:ascii="Times New Roman" w:eastAsia="Times New Roman" w:hAnsi="Times New Roman"/>
          <w:sz w:val="24"/>
          <w:szCs w:val="24"/>
          <w:lang w:val="en-US" w:eastAsia="fr-FR"/>
        </w:rPr>
        <w:t>06.  Financial capacity</w:t>
      </w:r>
      <w:r w:rsidR="00D503EA">
        <w:rPr>
          <w:rFonts w:ascii="Times New Roman" w:eastAsia="Times New Roman" w:hAnsi="Times New Roman"/>
          <w:sz w:val="24"/>
          <w:szCs w:val="24"/>
          <w:lang w:val="en-US" w:eastAsia="fr-FR"/>
        </w:rPr>
        <w:t xml:space="preserve"> </w:t>
      </w:r>
      <w:r w:rsidR="002C0413" w:rsidRPr="00AA32A8">
        <w:rPr>
          <w:rFonts w:ascii="Times New Roman" w:eastAsia="Times New Roman" w:hAnsi="Times New Roman"/>
          <w:b/>
          <w:sz w:val="24"/>
          <w:szCs w:val="24"/>
          <w:lang w:val="en-US" w:eastAsia="fr-FR"/>
        </w:rPr>
        <w:t>yes / no</w:t>
      </w:r>
    </w:p>
    <w:p w:rsidR="002C0413" w:rsidRPr="00AA32A8" w:rsidRDefault="002C0413" w:rsidP="002C0413">
      <w:pPr>
        <w:spacing w:after="0" w:line="240" w:lineRule="auto"/>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r>
      <w:r w:rsidRPr="00AA32A8">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4</w:t>
      </w:r>
      <w:r w:rsidRPr="00AA32A8">
        <w:rPr>
          <w:rFonts w:ascii="Times New Roman" w:eastAsiaTheme="minorHAnsi" w:hAnsi="Times New Roman"/>
          <w:b/>
          <w:sz w:val="24"/>
          <w:szCs w:val="24"/>
          <w:lang w:val="en-US"/>
        </w:rPr>
        <w:t xml:space="preserve">. </w:t>
      </w:r>
      <w:r w:rsidRPr="00AA32A8">
        <w:rPr>
          <w:rFonts w:ascii="Times New Roman" w:eastAsiaTheme="minorHAnsi" w:hAnsi="Times New Roman"/>
          <w:b/>
          <w:sz w:val="24"/>
          <w:szCs w:val="24"/>
          <w:u w:val="single"/>
          <w:lang w:val="en-US"/>
        </w:rPr>
        <w:t>DURATION OF VALIDITY OF TENDERS</w:t>
      </w:r>
    </w:p>
    <w:p w:rsidR="002C0413" w:rsidRPr="00FF41A0" w:rsidRDefault="002C0413" w:rsidP="00CB7601">
      <w:pPr>
        <w:spacing w:after="0" w:line="240" w:lineRule="auto"/>
        <w:jc w:val="both"/>
        <w:rPr>
          <w:rFonts w:ascii="Times New Roman" w:eastAsia="Times New Roman" w:hAnsi="Times New Roman"/>
          <w:color w:val="000000" w:themeColor="text1"/>
          <w:sz w:val="24"/>
          <w:szCs w:val="24"/>
          <w:lang w:val="en-US" w:eastAsia="fr-FR"/>
        </w:rPr>
      </w:pPr>
      <w:r w:rsidRPr="00AA32A8">
        <w:rPr>
          <w:rFonts w:ascii="Times New Roman" w:eastAsia="Times New Roman" w:hAnsi="Times New Roman"/>
          <w:sz w:val="24"/>
          <w:szCs w:val="24"/>
          <w:lang w:val="en-US" w:eastAsia="fr-FR"/>
        </w:rPr>
        <w:br/>
        <w:t xml:space="preserve">Tenderness remain bound by their Offers </w:t>
      </w:r>
      <w:r w:rsidRPr="00FF41A0">
        <w:rPr>
          <w:rFonts w:ascii="Times New Roman" w:eastAsia="Times New Roman" w:hAnsi="Times New Roman"/>
          <w:color w:val="000000" w:themeColor="text1"/>
          <w:sz w:val="24"/>
          <w:szCs w:val="24"/>
          <w:lang w:val="en-US" w:eastAsia="fr-FR"/>
        </w:rPr>
        <w:t xml:space="preserve">for </w:t>
      </w:r>
      <w:r w:rsidR="00C93605">
        <w:rPr>
          <w:rFonts w:ascii="Times New Roman" w:eastAsia="Times New Roman" w:hAnsi="Times New Roman"/>
          <w:color w:val="000000" w:themeColor="text1"/>
          <w:sz w:val="24"/>
          <w:szCs w:val="24"/>
          <w:lang w:val="en-US" w:eastAsia="fr-FR"/>
        </w:rPr>
        <w:t>90</w:t>
      </w:r>
      <w:r w:rsidRPr="00FF41A0">
        <w:rPr>
          <w:rFonts w:ascii="Times New Roman" w:eastAsia="Times New Roman" w:hAnsi="Times New Roman"/>
          <w:color w:val="000000" w:themeColor="text1"/>
          <w:sz w:val="24"/>
          <w:szCs w:val="24"/>
          <w:lang w:val="en-US" w:eastAsia="fr-FR"/>
        </w:rPr>
        <w:t xml:space="preserve"> days (0</w:t>
      </w:r>
      <w:r w:rsidR="00C93605">
        <w:rPr>
          <w:rFonts w:ascii="Times New Roman" w:eastAsia="Times New Roman" w:hAnsi="Times New Roman"/>
          <w:color w:val="000000" w:themeColor="text1"/>
          <w:sz w:val="24"/>
          <w:szCs w:val="24"/>
          <w:lang w:val="en-US" w:eastAsia="fr-FR"/>
        </w:rPr>
        <w:t>3</w:t>
      </w:r>
      <w:r w:rsidRPr="00FF41A0">
        <w:rPr>
          <w:rFonts w:ascii="Times New Roman" w:eastAsia="Times New Roman" w:hAnsi="Times New Roman"/>
          <w:color w:val="000000" w:themeColor="text1"/>
          <w:sz w:val="24"/>
          <w:szCs w:val="24"/>
          <w:lang w:val="en-US" w:eastAsia="fr-FR"/>
        </w:rPr>
        <w:t>months) from the date set for the submission of tenders</w:t>
      </w:r>
    </w:p>
    <w:p w:rsidR="002C0413" w:rsidRPr="00AA32A8" w:rsidRDefault="002C0413" w:rsidP="002C0413">
      <w:pPr>
        <w:spacing w:after="0" w:line="240" w:lineRule="auto"/>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lastRenderedPageBreak/>
        <w:br/>
      </w:r>
      <w:r w:rsidRPr="00AA32A8">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5</w:t>
      </w:r>
      <w:r w:rsidRPr="00AA32A8">
        <w:rPr>
          <w:rFonts w:ascii="Times New Roman" w:eastAsiaTheme="minorHAnsi" w:hAnsi="Times New Roman"/>
          <w:b/>
          <w:sz w:val="24"/>
          <w:szCs w:val="24"/>
          <w:lang w:val="en-US"/>
        </w:rPr>
        <w:t xml:space="preserve">. </w:t>
      </w:r>
      <w:r w:rsidRPr="00AA32A8">
        <w:rPr>
          <w:rFonts w:ascii="Times New Roman" w:eastAsiaTheme="minorHAnsi" w:hAnsi="Times New Roman"/>
          <w:b/>
          <w:sz w:val="24"/>
          <w:szCs w:val="24"/>
          <w:u w:val="single"/>
          <w:lang w:val="en-US"/>
        </w:rPr>
        <w:t>AWARD OF CONTRACT</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t>The contract will be awarded to the tendered submitting the satisfactory technical offer equal to at least 70% of the Yes and the lowest financial bid and deemed to comply with the DAO, unless the Bidder in question has an ongoing litigation for bad performance of previous work.</w:t>
      </w:r>
      <w:r w:rsidRPr="00AA32A8">
        <w:rPr>
          <w:rFonts w:ascii="Times New Roman" w:eastAsia="Times New Roman" w:hAnsi="Times New Roman"/>
          <w:sz w:val="24"/>
          <w:szCs w:val="24"/>
          <w:lang w:val="en-US" w:eastAsia="fr-FR"/>
        </w:rPr>
        <w:br/>
      </w:r>
      <w:r w:rsidRPr="00AA32A8">
        <w:rPr>
          <w:rFonts w:ascii="Times New Roman" w:eastAsia="Times New Roman" w:hAnsi="Times New Roman"/>
          <w:sz w:val="24"/>
          <w:szCs w:val="24"/>
          <w:lang w:val="en-US" w:eastAsia="fr-FR"/>
        </w:rPr>
        <w:br/>
      </w:r>
      <w:r w:rsidRPr="00AA32A8">
        <w:rPr>
          <w:rFonts w:ascii="Times New Roman" w:eastAsiaTheme="minorHAnsi" w:hAnsi="Times New Roman"/>
          <w:b/>
          <w:sz w:val="24"/>
          <w:szCs w:val="24"/>
          <w:lang w:val="en-US"/>
        </w:rPr>
        <w:t>1</w:t>
      </w:r>
      <w:r w:rsidR="00461905">
        <w:rPr>
          <w:rFonts w:ascii="Times New Roman" w:eastAsiaTheme="minorHAnsi" w:hAnsi="Times New Roman"/>
          <w:b/>
          <w:sz w:val="24"/>
          <w:szCs w:val="24"/>
          <w:lang w:val="en-US"/>
        </w:rPr>
        <w:t>6</w:t>
      </w:r>
      <w:r w:rsidRPr="00AA32A8">
        <w:rPr>
          <w:rFonts w:ascii="Times New Roman" w:eastAsiaTheme="minorHAnsi" w:hAnsi="Times New Roman"/>
          <w:b/>
          <w:sz w:val="24"/>
          <w:szCs w:val="24"/>
          <w:lang w:val="en-US"/>
        </w:rPr>
        <w:t xml:space="preserve">. </w:t>
      </w:r>
      <w:r w:rsidRPr="00AA32A8">
        <w:rPr>
          <w:rFonts w:ascii="Times New Roman" w:eastAsiaTheme="minorHAnsi" w:hAnsi="Times New Roman"/>
          <w:b/>
          <w:sz w:val="24"/>
          <w:szCs w:val="24"/>
          <w:u w:val="single"/>
          <w:lang w:val="en-US"/>
        </w:rPr>
        <w:t>ADDITIONAL INFORMATION</w:t>
      </w:r>
    </w:p>
    <w:p w:rsidR="002C0413" w:rsidRPr="00AA32A8" w:rsidRDefault="002C0413" w:rsidP="002C0413">
      <w:pPr>
        <w:spacing w:after="0" w:line="240" w:lineRule="auto"/>
        <w:jc w:val="both"/>
        <w:rPr>
          <w:rFonts w:ascii="Times New Roman" w:eastAsia="Times New Roman" w:hAnsi="Times New Roman"/>
          <w:sz w:val="24"/>
          <w:szCs w:val="24"/>
          <w:lang w:val="en-US" w:eastAsia="fr-FR"/>
        </w:rPr>
      </w:pPr>
      <w:r w:rsidRPr="00AA32A8">
        <w:rPr>
          <w:rFonts w:ascii="Times New Roman" w:eastAsia="Times New Roman" w:hAnsi="Times New Roman"/>
          <w:sz w:val="24"/>
          <w:szCs w:val="24"/>
          <w:lang w:val="en-US" w:eastAsia="fr-FR"/>
        </w:rPr>
        <w:br/>
        <w:t xml:space="preserve">Additional information can be obtained from the General Secretariat of the Municipality of </w:t>
      </w:r>
      <w:r w:rsidR="00013E79">
        <w:rPr>
          <w:rFonts w:ascii="Times New Roman" w:eastAsia="Times New Roman" w:hAnsi="Times New Roman"/>
          <w:sz w:val="24"/>
          <w:szCs w:val="24"/>
          <w:lang w:val="en-US" w:eastAsia="fr-FR"/>
        </w:rPr>
        <w:t>KENTZOU</w:t>
      </w:r>
      <w:r w:rsidRPr="00AA32A8">
        <w:rPr>
          <w:rFonts w:ascii="Times New Roman" w:eastAsia="Times New Roman" w:hAnsi="Times New Roman"/>
          <w:sz w:val="24"/>
          <w:szCs w:val="24"/>
          <w:lang w:val="en-US" w:eastAsia="fr-FR"/>
        </w:rPr>
        <w:t>.</w:t>
      </w:r>
    </w:p>
    <w:p w:rsidR="002C0413" w:rsidRPr="00AA32A8" w:rsidRDefault="002C0413" w:rsidP="002C0413">
      <w:pPr>
        <w:spacing w:after="0" w:line="240" w:lineRule="auto"/>
        <w:jc w:val="right"/>
        <w:rPr>
          <w:rFonts w:ascii="Times New Roman" w:eastAsia="Times New Roman" w:hAnsi="Times New Roman"/>
          <w:sz w:val="24"/>
          <w:szCs w:val="24"/>
          <w:lang w:val="en-US" w:eastAsia="fr-FR"/>
        </w:rPr>
      </w:pPr>
    </w:p>
    <w:p w:rsidR="002C0413" w:rsidRDefault="002C0413" w:rsidP="002C0413">
      <w:pPr>
        <w:spacing w:after="0" w:line="240" w:lineRule="auto"/>
        <w:jc w:val="right"/>
        <w:rPr>
          <w:rFonts w:ascii="Centaur" w:hAnsi="Centaur"/>
          <w:sz w:val="24"/>
          <w:szCs w:val="24"/>
          <w:lang w:val="en-US"/>
        </w:rPr>
      </w:pPr>
    </w:p>
    <w:p w:rsidR="002C0413" w:rsidRPr="00AA32A8" w:rsidRDefault="00013E79" w:rsidP="002C0413">
      <w:pPr>
        <w:spacing w:after="0" w:line="240" w:lineRule="auto"/>
        <w:jc w:val="right"/>
        <w:rPr>
          <w:rFonts w:ascii="Times New Roman" w:hAnsi="Times New Roman"/>
          <w:sz w:val="24"/>
          <w:szCs w:val="24"/>
          <w:lang w:val="en-US"/>
        </w:rPr>
      </w:pPr>
      <w:r>
        <w:rPr>
          <w:rFonts w:ascii="Times New Roman" w:hAnsi="Times New Roman"/>
          <w:sz w:val="24"/>
          <w:szCs w:val="24"/>
          <w:lang w:val="en-US"/>
        </w:rPr>
        <w:t>KENTZOU</w:t>
      </w:r>
      <w:r w:rsidR="004B6048">
        <w:rPr>
          <w:rFonts w:ascii="Times New Roman" w:hAnsi="Times New Roman"/>
          <w:sz w:val="24"/>
          <w:szCs w:val="24"/>
          <w:lang w:val="en-US"/>
        </w:rPr>
        <w:t>, the..................</w:t>
      </w:r>
    </w:p>
    <w:p w:rsidR="002C0413" w:rsidRPr="000B331D" w:rsidRDefault="002C0413" w:rsidP="002C0413">
      <w:pPr>
        <w:spacing w:after="0" w:line="240" w:lineRule="auto"/>
        <w:jc w:val="right"/>
        <w:rPr>
          <w:rFonts w:ascii="Times New Roman" w:eastAsia="Times New Roman" w:hAnsi="Times New Roman"/>
          <w:b/>
          <w:color w:val="000000" w:themeColor="text1"/>
          <w:sz w:val="24"/>
          <w:szCs w:val="24"/>
          <w:lang w:val="en-US" w:eastAsia="fr-FR"/>
        </w:rPr>
      </w:pPr>
      <w:r w:rsidRPr="00AA32A8">
        <w:rPr>
          <w:rFonts w:ascii="Times New Roman" w:hAnsi="Times New Roman"/>
          <w:lang w:val="en-US"/>
        </w:rPr>
        <w:t xml:space="preserve">        </w:t>
      </w:r>
      <w:r w:rsidR="004B6048">
        <w:rPr>
          <w:rFonts w:ascii="Times New Roman" w:hAnsi="Times New Roman"/>
          <w:b/>
          <w:color w:val="000000" w:themeColor="text1"/>
          <w:lang w:val="en-US"/>
        </w:rPr>
        <w:t xml:space="preserve">THE MAYOR </w:t>
      </w:r>
    </w:p>
    <w:p w:rsidR="002C0413" w:rsidRPr="004B6048" w:rsidRDefault="00585A70" w:rsidP="002C0413">
      <w:pPr>
        <w:tabs>
          <w:tab w:val="left" w:pos="284"/>
        </w:tabs>
        <w:rPr>
          <w:rFonts w:ascii="Times New Roman" w:hAnsi="Times New Roman"/>
          <w:color w:val="000000" w:themeColor="text1"/>
          <w:sz w:val="24"/>
          <w:szCs w:val="24"/>
          <w:lang w:val="en-CA"/>
        </w:rPr>
      </w:pPr>
      <w:r>
        <w:rPr>
          <w:rFonts w:ascii="Times New Roman" w:eastAsia="Times New Roman" w:hAnsi="Times New Roman"/>
          <w:noProof/>
          <w:color w:val="000000" w:themeColor="text1"/>
          <w:sz w:val="24"/>
          <w:szCs w:val="24"/>
          <w:lang w:eastAsia="fr-FR"/>
        </w:rPr>
        <mc:AlternateContent>
          <mc:Choice Requires="wps">
            <w:drawing>
              <wp:anchor distT="0" distB="0" distL="114300" distR="114300" simplePos="0" relativeHeight="251649536" behindDoc="0" locked="0" layoutInCell="1" allowOverlap="1">
                <wp:simplePos x="0" y="0"/>
                <wp:positionH relativeFrom="column">
                  <wp:posOffset>128270</wp:posOffset>
                </wp:positionH>
                <wp:positionV relativeFrom="paragraph">
                  <wp:posOffset>152400</wp:posOffset>
                </wp:positionV>
                <wp:extent cx="2312670" cy="2315210"/>
                <wp:effectExtent l="0" t="0" r="11430" b="27940"/>
                <wp:wrapNone/>
                <wp:docPr id="3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2315210"/>
                        </a:xfrm>
                        <a:prstGeom prst="rect">
                          <a:avLst/>
                        </a:prstGeom>
                        <a:solidFill>
                          <a:srgbClr val="FFFFFF"/>
                        </a:solidFill>
                        <a:ln w="9525">
                          <a:solidFill>
                            <a:schemeClr val="bg1">
                              <a:lumMod val="100000"/>
                              <a:lumOff val="0"/>
                            </a:schemeClr>
                          </a:solidFill>
                          <a:miter lim="800000"/>
                          <a:headEnd/>
                          <a:tailEnd/>
                        </a:ln>
                      </wps:spPr>
                      <wps:txbx>
                        <w:txbxContent>
                          <w:p w:rsidR="008B6B6F" w:rsidRPr="00AA32A8" w:rsidRDefault="008B6B6F" w:rsidP="002C0413">
                            <w:pPr>
                              <w:jc w:val="both"/>
                              <w:rPr>
                                <w:rFonts w:ascii="Times New Roman" w:hAnsi="Times New Roman"/>
                                <w:sz w:val="24"/>
                                <w:szCs w:val="14"/>
                              </w:rPr>
                            </w:pPr>
                            <w:proofErr w:type="gramStart"/>
                            <w:r w:rsidRPr="00AA32A8">
                              <w:rPr>
                                <w:rFonts w:ascii="Times New Roman" w:hAnsi="Times New Roman"/>
                                <w:b/>
                                <w:bCs/>
                                <w:i/>
                                <w:iCs/>
                                <w:sz w:val="24"/>
                                <w:szCs w:val="14"/>
                                <w:u w:val="single"/>
                              </w:rPr>
                              <w:t>copy</w:t>
                            </w:r>
                            <w:proofErr w:type="gramEnd"/>
                            <w:r w:rsidRPr="00AA32A8">
                              <w:rPr>
                                <w:rFonts w:ascii="Times New Roman" w:hAnsi="Times New Roman"/>
                                <w:b/>
                                <w:bCs/>
                                <w:i/>
                                <w:iCs/>
                                <w:sz w:val="24"/>
                                <w:szCs w:val="14"/>
                              </w:rPr>
                              <w:t>:</w:t>
                            </w:r>
                          </w:p>
                          <w:p w:rsidR="008B6B6F" w:rsidRPr="00AA32A8" w:rsidRDefault="008B6B6F" w:rsidP="002C0413">
                            <w:pPr>
                              <w:pStyle w:val="Paragraphedeliste"/>
                              <w:numPr>
                                <w:ilvl w:val="0"/>
                                <w:numId w:val="2"/>
                              </w:numPr>
                              <w:spacing w:after="0"/>
                              <w:jc w:val="both"/>
                              <w:rPr>
                                <w:rFonts w:ascii="Times New Roman" w:hAnsi="Times New Roman"/>
                                <w:sz w:val="14"/>
                                <w:szCs w:val="14"/>
                              </w:rPr>
                            </w:pPr>
                            <w:r w:rsidRPr="00AA32A8">
                              <w:rPr>
                                <w:rFonts w:ascii="Times New Roman" w:hAnsi="Times New Roman"/>
                                <w:sz w:val="14"/>
                                <w:szCs w:val="14"/>
                              </w:rPr>
                              <w:t>SOPECAM (for publication)</w:t>
                            </w:r>
                          </w:p>
                          <w:p w:rsidR="008B6B6F" w:rsidRPr="000B331D"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rPr>
                            </w:pPr>
                            <w:r w:rsidRPr="000B331D">
                              <w:rPr>
                                <w:rFonts w:ascii="Times New Roman" w:hAnsi="Times New Roman"/>
                                <w:bCs/>
                                <w:i/>
                                <w:iCs/>
                                <w:color w:val="000000" w:themeColor="text1"/>
                                <w:sz w:val="14"/>
                                <w:szCs w:val="14"/>
                              </w:rPr>
                              <w:t>MINMAP/YDE</w:t>
                            </w:r>
                          </w:p>
                          <w:p w:rsidR="008B6B6F" w:rsidRPr="000B331D"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lang w:val="en-US"/>
                              </w:rPr>
                            </w:pPr>
                            <w:r w:rsidRPr="000B331D">
                              <w:rPr>
                                <w:rFonts w:ascii="Times New Roman" w:hAnsi="Times New Roman"/>
                                <w:bCs/>
                                <w:i/>
                                <w:iCs/>
                                <w:color w:val="000000" w:themeColor="text1"/>
                                <w:sz w:val="14"/>
                                <w:szCs w:val="14"/>
                                <w:lang w:val="en-US"/>
                              </w:rPr>
                              <w:t>MINMAP/DRC/DD-KDY</w:t>
                            </w:r>
                          </w:p>
                          <w:p w:rsidR="008B6B6F" w:rsidRPr="0016407B"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color w:val="FF0000"/>
                                <w:sz w:val="14"/>
                                <w:szCs w:val="14"/>
                                <w:lang w:val="en-US"/>
                              </w:rPr>
                            </w:pPr>
                            <w:r w:rsidRPr="000B331D">
                              <w:rPr>
                                <w:rFonts w:ascii="Times New Roman" w:hAnsi="Times New Roman"/>
                                <w:bCs/>
                                <w:i/>
                                <w:iCs/>
                                <w:color w:val="000000" w:themeColor="text1"/>
                                <w:sz w:val="14"/>
                                <w:szCs w:val="14"/>
                                <w:lang w:val="en-US"/>
                              </w:rPr>
                              <w:t xml:space="preserve">ARMP C&amp;S - DG ARMP </w:t>
                            </w:r>
                          </w:p>
                          <w:p w:rsidR="008B6B6F" w:rsidRDefault="008B6B6F" w:rsidP="0016407B">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PREFET/KADEY</w:t>
                            </w:r>
                          </w:p>
                          <w:p w:rsidR="008B6B6F" w:rsidRDefault="008B6B6F" w:rsidP="0016407B">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MINDEVEL/KADEY</w:t>
                            </w:r>
                          </w:p>
                          <w:p w:rsidR="008B6B6F" w:rsidRPr="007430B1" w:rsidRDefault="008B6B6F" w:rsidP="007430B1">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MINEPAT/KADEY</w:t>
                            </w:r>
                          </w:p>
                          <w:p w:rsidR="008B6B6F" w:rsidRPr="00AA32A8"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AA32A8">
                              <w:rPr>
                                <w:rFonts w:ascii="Times New Roman" w:hAnsi="Times New Roman"/>
                                <w:bCs/>
                                <w:i/>
                                <w:iCs/>
                                <w:sz w:val="14"/>
                                <w:szCs w:val="14"/>
                                <w:lang w:val="en-US"/>
                              </w:rPr>
                              <w:t>CIPM (Information)</w:t>
                            </w:r>
                          </w:p>
                          <w:p w:rsidR="008B6B6F" w:rsidRPr="00AA32A8"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AA32A8">
                              <w:rPr>
                                <w:rFonts w:ascii="Times New Roman" w:hAnsi="Times New Roman"/>
                                <w:bCs/>
                                <w:i/>
                                <w:iCs/>
                                <w:sz w:val="14"/>
                                <w:szCs w:val="14"/>
                              </w:rPr>
                              <w:t xml:space="preserve">CHRONO    </w:t>
                            </w:r>
                          </w:p>
                          <w:p w:rsidR="008B6B6F" w:rsidRPr="00AA32A8"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AA32A8">
                              <w:rPr>
                                <w:rFonts w:ascii="Times New Roman" w:hAnsi="Times New Roman"/>
                                <w:bCs/>
                                <w:i/>
                                <w:iCs/>
                                <w:sz w:val="14"/>
                                <w:szCs w:val="14"/>
                              </w:rPr>
                              <w:t>AFFICHAGE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9" type="#_x0000_t202" style="position:absolute;margin-left:10.1pt;margin-top:12pt;width:182.1pt;height:18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" strokecolor="white [3212]">
                <v:textbox>
                  <w:txbxContent>
                    <w:p w:rsidR="008B6B6F" w:rsidRPr="00AA32A8" w:rsidRDefault="008B6B6F" w:rsidP="002C0413">
                      <w:pPr>
                        <w:jc w:val="both"/>
                        <w:rPr>
                          <w:rFonts w:ascii="Times New Roman" w:hAnsi="Times New Roman"/>
                          <w:sz w:val="24"/>
                          <w:szCs w:val="14"/>
                        </w:rPr>
                      </w:pPr>
                      <w:proofErr w:type="gramStart"/>
                      <w:r w:rsidRPr="00AA32A8">
                        <w:rPr>
                          <w:rFonts w:ascii="Times New Roman" w:hAnsi="Times New Roman"/>
                          <w:b/>
                          <w:bCs/>
                          <w:i/>
                          <w:iCs/>
                          <w:sz w:val="24"/>
                          <w:szCs w:val="14"/>
                          <w:u w:val="single"/>
                        </w:rPr>
                        <w:t>copy</w:t>
                      </w:r>
                      <w:proofErr w:type="gramEnd"/>
                      <w:r w:rsidRPr="00AA32A8">
                        <w:rPr>
                          <w:rFonts w:ascii="Times New Roman" w:hAnsi="Times New Roman"/>
                          <w:b/>
                          <w:bCs/>
                          <w:i/>
                          <w:iCs/>
                          <w:sz w:val="24"/>
                          <w:szCs w:val="14"/>
                        </w:rPr>
                        <w:t>:</w:t>
                      </w:r>
                    </w:p>
                    <w:p w:rsidR="008B6B6F" w:rsidRPr="00AA32A8" w:rsidRDefault="008B6B6F" w:rsidP="002C0413">
                      <w:pPr>
                        <w:pStyle w:val="Paragraphedeliste"/>
                        <w:numPr>
                          <w:ilvl w:val="0"/>
                          <w:numId w:val="2"/>
                        </w:numPr>
                        <w:spacing w:after="0"/>
                        <w:jc w:val="both"/>
                        <w:rPr>
                          <w:rFonts w:ascii="Times New Roman" w:hAnsi="Times New Roman"/>
                          <w:sz w:val="14"/>
                          <w:szCs w:val="14"/>
                        </w:rPr>
                      </w:pPr>
                      <w:r w:rsidRPr="00AA32A8">
                        <w:rPr>
                          <w:rFonts w:ascii="Times New Roman" w:hAnsi="Times New Roman"/>
                          <w:sz w:val="14"/>
                          <w:szCs w:val="14"/>
                        </w:rPr>
                        <w:t>SOPECAM (for publication)</w:t>
                      </w:r>
                    </w:p>
                    <w:p w:rsidR="008B6B6F" w:rsidRPr="000B331D"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rPr>
                      </w:pPr>
                      <w:r w:rsidRPr="000B331D">
                        <w:rPr>
                          <w:rFonts w:ascii="Times New Roman" w:hAnsi="Times New Roman"/>
                          <w:bCs/>
                          <w:i/>
                          <w:iCs/>
                          <w:color w:val="000000" w:themeColor="text1"/>
                          <w:sz w:val="14"/>
                          <w:szCs w:val="14"/>
                        </w:rPr>
                        <w:t>MINMAP/YDE</w:t>
                      </w:r>
                    </w:p>
                    <w:p w:rsidR="008B6B6F" w:rsidRPr="000B331D"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sz w:val="14"/>
                          <w:szCs w:val="14"/>
                          <w:lang w:val="en-US"/>
                        </w:rPr>
                      </w:pPr>
                      <w:r w:rsidRPr="000B331D">
                        <w:rPr>
                          <w:rFonts w:ascii="Times New Roman" w:hAnsi="Times New Roman"/>
                          <w:bCs/>
                          <w:i/>
                          <w:iCs/>
                          <w:color w:val="000000" w:themeColor="text1"/>
                          <w:sz w:val="14"/>
                          <w:szCs w:val="14"/>
                          <w:lang w:val="en-US"/>
                        </w:rPr>
                        <w:t>MINMAP/DRC/DD-KDY</w:t>
                      </w:r>
                    </w:p>
                    <w:p w:rsidR="008B6B6F" w:rsidRPr="0016407B"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color w:val="FF0000"/>
                          <w:sz w:val="14"/>
                          <w:szCs w:val="14"/>
                          <w:lang w:val="en-US"/>
                        </w:rPr>
                      </w:pPr>
                      <w:r w:rsidRPr="000B331D">
                        <w:rPr>
                          <w:rFonts w:ascii="Times New Roman" w:hAnsi="Times New Roman"/>
                          <w:bCs/>
                          <w:i/>
                          <w:iCs/>
                          <w:color w:val="000000" w:themeColor="text1"/>
                          <w:sz w:val="14"/>
                          <w:szCs w:val="14"/>
                          <w:lang w:val="en-US"/>
                        </w:rPr>
                        <w:t xml:space="preserve">ARMP C&amp;S - DG ARMP </w:t>
                      </w:r>
                    </w:p>
                    <w:p w:rsidR="008B6B6F" w:rsidRDefault="008B6B6F" w:rsidP="0016407B">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PREFET/KADEY</w:t>
                      </w:r>
                    </w:p>
                    <w:p w:rsidR="008B6B6F" w:rsidRDefault="008B6B6F" w:rsidP="0016407B">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MINDEVEL/KADEY</w:t>
                      </w:r>
                    </w:p>
                    <w:p w:rsidR="008B6B6F" w:rsidRPr="007430B1" w:rsidRDefault="008B6B6F" w:rsidP="007430B1">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Pr>
                          <w:rFonts w:ascii="Times New Roman" w:hAnsi="Times New Roman"/>
                          <w:bCs/>
                          <w:i/>
                          <w:iCs/>
                          <w:sz w:val="14"/>
                          <w:szCs w:val="14"/>
                          <w:lang w:val="en-US"/>
                        </w:rPr>
                        <w:t>DD MINEPAT/KADEY</w:t>
                      </w:r>
                    </w:p>
                    <w:p w:rsidR="008B6B6F" w:rsidRPr="00AA32A8"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lang w:val="en-US"/>
                        </w:rPr>
                      </w:pPr>
                      <w:r w:rsidRPr="00AA32A8">
                        <w:rPr>
                          <w:rFonts w:ascii="Times New Roman" w:hAnsi="Times New Roman"/>
                          <w:bCs/>
                          <w:i/>
                          <w:iCs/>
                          <w:sz w:val="14"/>
                          <w:szCs w:val="14"/>
                          <w:lang w:val="en-US"/>
                        </w:rPr>
                        <w:t>CIPM (Information)</w:t>
                      </w:r>
                    </w:p>
                    <w:p w:rsidR="008B6B6F" w:rsidRPr="00AA32A8"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AA32A8">
                        <w:rPr>
                          <w:rFonts w:ascii="Times New Roman" w:hAnsi="Times New Roman"/>
                          <w:bCs/>
                          <w:i/>
                          <w:iCs/>
                          <w:sz w:val="14"/>
                          <w:szCs w:val="14"/>
                        </w:rPr>
                        <w:t xml:space="preserve">CHRONO    </w:t>
                      </w:r>
                    </w:p>
                    <w:p w:rsidR="008B6B6F" w:rsidRPr="00AA32A8" w:rsidRDefault="008B6B6F" w:rsidP="002C0413">
                      <w:pPr>
                        <w:pStyle w:val="Paragraphedeliste"/>
                        <w:numPr>
                          <w:ilvl w:val="0"/>
                          <w:numId w:val="2"/>
                        </w:numPr>
                        <w:autoSpaceDE w:val="0"/>
                        <w:autoSpaceDN w:val="0"/>
                        <w:adjustRightInd w:val="0"/>
                        <w:spacing w:after="0" w:line="360" w:lineRule="auto"/>
                        <w:rPr>
                          <w:rFonts w:ascii="Times New Roman" w:hAnsi="Times New Roman"/>
                          <w:bCs/>
                          <w:i/>
                          <w:iCs/>
                          <w:sz w:val="14"/>
                          <w:szCs w:val="14"/>
                        </w:rPr>
                      </w:pPr>
                      <w:r w:rsidRPr="00AA32A8">
                        <w:rPr>
                          <w:rFonts w:ascii="Times New Roman" w:hAnsi="Times New Roman"/>
                          <w:bCs/>
                          <w:i/>
                          <w:iCs/>
                          <w:sz w:val="14"/>
                          <w:szCs w:val="14"/>
                        </w:rPr>
                        <w:t>AFFICHAGE</w:t>
                      </w:r>
                    </w:p>
                  </w:txbxContent>
                </v:textbox>
              </v:shape>
            </w:pict>
          </mc:Fallback>
        </mc:AlternateContent>
      </w:r>
    </w:p>
    <w:p w:rsidR="002C0413" w:rsidRPr="004B6048" w:rsidRDefault="002C0413" w:rsidP="002C0413">
      <w:pPr>
        <w:tabs>
          <w:tab w:val="left" w:pos="284"/>
        </w:tabs>
        <w:rPr>
          <w:rFonts w:ascii="Centaur" w:hAnsi="Centaur"/>
          <w:color w:val="000000" w:themeColor="text1"/>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B11BE0" w:rsidRPr="004B6048" w:rsidRDefault="00B11BE0" w:rsidP="002C0413">
      <w:pPr>
        <w:tabs>
          <w:tab w:val="left" w:pos="284"/>
        </w:tabs>
        <w:rPr>
          <w:rFonts w:ascii="Centaur" w:hAnsi="Centaur"/>
          <w:sz w:val="24"/>
          <w:szCs w:val="24"/>
          <w:lang w:val="en-CA"/>
        </w:rPr>
      </w:pPr>
    </w:p>
    <w:p w:rsidR="002C0413" w:rsidRDefault="002C0413" w:rsidP="002C0413">
      <w:pPr>
        <w:tabs>
          <w:tab w:val="left" w:pos="284"/>
        </w:tabs>
        <w:rPr>
          <w:rFonts w:ascii="Centaur" w:hAnsi="Centaur"/>
          <w:sz w:val="24"/>
          <w:szCs w:val="24"/>
          <w:lang w:val="en-CA"/>
        </w:rPr>
      </w:pPr>
    </w:p>
    <w:p w:rsidR="002765D6" w:rsidRDefault="002765D6" w:rsidP="002C0413">
      <w:pPr>
        <w:tabs>
          <w:tab w:val="left" w:pos="284"/>
        </w:tabs>
        <w:rPr>
          <w:rFonts w:ascii="Centaur" w:hAnsi="Centaur"/>
          <w:sz w:val="24"/>
          <w:szCs w:val="24"/>
          <w:lang w:val="en-CA"/>
        </w:rPr>
      </w:pPr>
    </w:p>
    <w:p w:rsidR="002765D6" w:rsidRDefault="002765D6" w:rsidP="002C0413">
      <w:pPr>
        <w:tabs>
          <w:tab w:val="left" w:pos="284"/>
        </w:tabs>
        <w:rPr>
          <w:rFonts w:ascii="Centaur" w:hAnsi="Centaur"/>
          <w:sz w:val="24"/>
          <w:szCs w:val="24"/>
          <w:lang w:val="en-CA"/>
        </w:rPr>
      </w:pPr>
    </w:p>
    <w:p w:rsidR="002765D6" w:rsidRDefault="002765D6" w:rsidP="002C0413">
      <w:pPr>
        <w:tabs>
          <w:tab w:val="left" w:pos="284"/>
        </w:tabs>
        <w:rPr>
          <w:rFonts w:ascii="Centaur" w:hAnsi="Centaur"/>
          <w:sz w:val="24"/>
          <w:szCs w:val="24"/>
          <w:lang w:val="en-CA"/>
        </w:rPr>
      </w:pPr>
    </w:p>
    <w:p w:rsidR="002765D6" w:rsidRPr="004B6048" w:rsidRDefault="002765D6" w:rsidP="002C0413">
      <w:pPr>
        <w:tabs>
          <w:tab w:val="left" w:pos="284"/>
        </w:tabs>
        <w:rPr>
          <w:rFonts w:ascii="Centaur" w:hAnsi="Centaur"/>
          <w:sz w:val="24"/>
          <w:szCs w:val="24"/>
          <w:lang w:val="en-CA"/>
        </w:rPr>
      </w:pPr>
    </w:p>
    <w:p w:rsidR="002C0413" w:rsidRPr="004B6048" w:rsidRDefault="002C0413" w:rsidP="002C0413">
      <w:pPr>
        <w:tabs>
          <w:tab w:val="left" w:pos="284"/>
        </w:tabs>
        <w:rPr>
          <w:rFonts w:ascii="Centaur" w:hAnsi="Centaur"/>
          <w:sz w:val="24"/>
          <w:szCs w:val="24"/>
          <w:lang w:val="en-CA"/>
        </w:rPr>
      </w:pPr>
    </w:p>
    <w:p w:rsidR="00C35AF0" w:rsidRPr="004B6048" w:rsidRDefault="00C35AF0" w:rsidP="00DB6E78">
      <w:pPr>
        <w:tabs>
          <w:tab w:val="left" w:pos="284"/>
        </w:tabs>
        <w:rPr>
          <w:rFonts w:ascii="Centaur" w:hAnsi="Centaur"/>
          <w:sz w:val="24"/>
          <w:szCs w:val="24"/>
          <w:lang w:val="en-CA"/>
        </w:rPr>
      </w:pPr>
    </w:p>
    <w:p w:rsidR="00967E56" w:rsidRPr="004B6048" w:rsidRDefault="00585A70" w:rsidP="00DB6E78">
      <w:pPr>
        <w:tabs>
          <w:tab w:val="left" w:pos="284"/>
        </w:tabs>
        <w:rPr>
          <w:rFonts w:ascii="Centaur" w:hAnsi="Centaur"/>
          <w:sz w:val="24"/>
          <w:szCs w:val="24"/>
          <w:lang w:val="en-CA"/>
        </w:rPr>
      </w:pPr>
      <w:r>
        <w:rPr>
          <w:rFonts w:ascii="Centaur" w:hAnsi="Centaur"/>
          <w:noProof/>
          <w:sz w:val="24"/>
          <w:szCs w:val="24"/>
          <w:lang w:eastAsia="fr-FR"/>
        </w:rPr>
        <mc:AlternateContent>
          <mc:Choice Requires="wps">
            <w:drawing>
              <wp:anchor distT="0" distB="0" distL="114300" distR="114300" simplePos="0" relativeHeight="251676160" behindDoc="1" locked="0" layoutInCell="1" allowOverlap="1">
                <wp:simplePos x="0" y="0"/>
                <wp:positionH relativeFrom="column">
                  <wp:posOffset>-1905</wp:posOffset>
                </wp:positionH>
                <wp:positionV relativeFrom="paragraph">
                  <wp:posOffset>146685</wp:posOffset>
                </wp:positionV>
                <wp:extent cx="6210935" cy="647065"/>
                <wp:effectExtent l="19050" t="19050" r="18415" b="1968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647065"/>
                        </a:xfrm>
                        <a:prstGeom prst="flowChartAlternateProcess">
                          <a:avLst/>
                        </a:prstGeom>
                        <a:solidFill>
                          <a:srgbClr val="F2F2F2"/>
                        </a:solidFill>
                        <a:ln w="285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9E5C5" id="AutoShape 7" o:spid="_x0000_s1026" type="#_x0000_t176" style="position:absolute;margin-left:-.15pt;margin-top:11.55pt;width:489.05pt;height:50.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" fillcolor="#f2f2f2" strokeweight="2.25pt">
                <v:stroke dashstyle="1 1" endcap="round"/>
              </v:shape>
            </w:pict>
          </mc:Fallback>
        </mc:AlternateContent>
      </w:r>
    </w:p>
    <w:p w:rsidR="00967E56" w:rsidRDefault="00585A70" w:rsidP="00DB6E78">
      <w:pPr>
        <w:tabs>
          <w:tab w:val="left" w:pos="284"/>
        </w:tabs>
        <w:rPr>
          <w:rFonts w:ascii="Centaur" w:hAnsi="Centaur"/>
          <w:sz w:val="24"/>
          <w:szCs w:val="24"/>
        </w:rPr>
      </w:pPr>
      <w:r>
        <w:rPr>
          <w:rFonts w:ascii="Centaur" w:hAnsi="Centaur"/>
          <w:noProof/>
          <w:sz w:val="24"/>
          <w:szCs w:val="24"/>
          <w:lang w:eastAsia="fr-FR"/>
        </w:rPr>
        <mc:AlternateContent>
          <mc:Choice Requires="wps">
            <w:drawing>
              <wp:inline distT="0" distB="0" distL="0" distR="0">
                <wp:extent cx="6120130" cy="302260"/>
                <wp:effectExtent l="0" t="0" r="0" b="0"/>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0130" cy="302260"/>
                        </a:xfrm>
                        <a:prstGeom prst="rect">
                          <a:avLst/>
                        </a:prstGeom>
                        <a:noFill/>
                        <a:ln>
                          <a:noFill/>
                        </a:ln>
                      </wps:spPr>
                      <wps:txbx>
                        <w:txbxContent>
                          <w:p w:rsidR="008B6B6F" w:rsidRDefault="008B6B6F" w:rsidP="00967E56">
                            <w:pPr>
                              <w:pStyle w:val="NormalWeb"/>
                              <w:spacing w:before="0" w:beforeAutospacing="0" w:after="0" w:afterAutospacing="0"/>
                              <w:jc w:val="center"/>
                            </w:pPr>
                            <w:r w:rsidRPr="00967E56">
                              <w:rPr>
                                <w:rFonts w:ascii="Arial Black" w:hAnsi="Arial Black"/>
                                <w:i/>
                                <w:iCs/>
                                <w:color w:val="808080"/>
                              </w:rPr>
                              <w:t xml:space="preserve">Pièce n°2 : Règlement </w:t>
                            </w:r>
                            <w:r>
                              <w:rPr>
                                <w:rFonts w:ascii="Arial Black" w:hAnsi="Arial Black"/>
                                <w:i/>
                                <w:iCs/>
                                <w:color w:val="808080"/>
                              </w:rPr>
                              <w:t>Général d'Appel d'Offres (RG</w:t>
                            </w:r>
                            <w:r w:rsidRPr="00967E56">
                              <w:rPr>
                                <w:rFonts w:ascii="Arial Black" w:hAnsi="Arial Black"/>
                                <w:i/>
                                <w:iCs/>
                                <w:color w:val="808080"/>
                              </w:rPr>
                              <w:t>AO)</w:t>
                            </w:r>
                          </w:p>
                        </w:txbxContent>
                      </wps:txbx>
                      <wps:bodyPr rot="0" vert="horz" wrap="square" lIns="91440" tIns="45720" rIns="91440" bIns="45720" anchor="t" anchorCtr="0" upright="1">
                        <a:spAutoFit/>
                      </wps:bodyPr>
                    </wps:wsp>
                  </a:graphicData>
                </a:graphic>
              </wp:inline>
            </w:drawing>
          </mc:Choice>
          <mc:Fallback>
            <w:pict>
              <v:shape id="WordArt 2" o:spid="_x0000_s1030" type="#_x0000_t202" style="width:481.9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" filled="f" stroked="f">
                <o:lock v:ext="edit" text="t" shapetype="t"/>
                <v:textbox style="mso-fit-shape-to-text:t">
                  <w:txbxContent>
                    <w:p w:rsidR="008B6B6F" w:rsidRDefault="008B6B6F" w:rsidP="00967E56">
                      <w:pPr>
                        <w:pStyle w:val="NormalWeb"/>
                        <w:spacing w:before="0" w:beforeAutospacing="0" w:after="0" w:afterAutospacing="0"/>
                        <w:jc w:val="center"/>
                      </w:pPr>
                      <w:r w:rsidRPr="00967E56">
                        <w:rPr>
                          <w:rFonts w:ascii="Arial Black" w:hAnsi="Arial Black"/>
                          <w:i/>
                          <w:iCs/>
                          <w:color w:val="808080"/>
                        </w:rPr>
                        <w:t xml:space="preserve">Pièce n°2 : Règlement </w:t>
                      </w:r>
                      <w:r>
                        <w:rPr>
                          <w:rFonts w:ascii="Arial Black" w:hAnsi="Arial Black"/>
                          <w:i/>
                          <w:iCs/>
                          <w:color w:val="808080"/>
                        </w:rPr>
                        <w:t>Général d'Appel d'Offres (RG</w:t>
                      </w:r>
                      <w:r w:rsidRPr="00967E56">
                        <w:rPr>
                          <w:rFonts w:ascii="Arial Black" w:hAnsi="Arial Black"/>
                          <w:i/>
                          <w:iCs/>
                          <w:color w:val="808080"/>
                        </w:rPr>
                        <w:t>AO)</w:t>
                      </w:r>
                    </w:p>
                  </w:txbxContent>
                </v:textbox>
                <w10:anchorlock/>
              </v:shape>
            </w:pict>
          </mc:Fallback>
        </mc:AlternateContent>
      </w: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E2083C" w:rsidRDefault="00E2083C" w:rsidP="00DB6E78">
      <w:pPr>
        <w:tabs>
          <w:tab w:val="left" w:pos="284"/>
        </w:tabs>
        <w:rPr>
          <w:rFonts w:ascii="Centaur" w:hAnsi="Centaur"/>
          <w:sz w:val="24"/>
          <w:szCs w:val="24"/>
        </w:rPr>
      </w:pPr>
    </w:p>
    <w:p w:rsidR="00541B18" w:rsidRDefault="00541B18" w:rsidP="00DB6E78">
      <w:pPr>
        <w:tabs>
          <w:tab w:val="left" w:pos="284"/>
        </w:tabs>
        <w:rPr>
          <w:rFonts w:ascii="Centaur" w:hAnsi="Centaur"/>
          <w:sz w:val="24"/>
          <w:szCs w:val="24"/>
        </w:rPr>
      </w:pPr>
    </w:p>
    <w:p w:rsidR="00E2083C" w:rsidRDefault="00E2083C" w:rsidP="00DB6E78">
      <w:pPr>
        <w:tabs>
          <w:tab w:val="left" w:pos="284"/>
        </w:tabs>
        <w:rPr>
          <w:rFonts w:ascii="Centaur" w:hAnsi="Centaur"/>
          <w:sz w:val="24"/>
          <w:szCs w:val="24"/>
        </w:rPr>
      </w:pPr>
    </w:p>
    <w:p w:rsidR="00967E56" w:rsidRPr="00761CA0" w:rsidRDefault="00967E56" w:rsidP="00DB6E78">
      <w:pPr>
        <w:tabs>
          <w:tab w:val="left" w:pos="284"/>
        </w:tabs>
        <w:rPr>
          <w:rFonts w:ascii="Centaur" w:hAnsi="Centaur"/>
          <w:sz w:val="24"/>
          <w:szCs w:val="24"/>
        </w:rPr>
      </w:pPr>
    </w:p>
    <w:p w:rsidR="00FC0095" w:rsidRPr="00761CA0" w:rsidRDefault="00FC0095" w:rsidP="00DB6E78">
      <w:pPr>
        <w:tabs>
          <w:tab w:val="left" w:pos="284"/>
        </w:tabs>
        <w:rPr>
          <w:rFonts w:ascii="Centaur" w:hAnsi="Centaur"/>
          <w:sz w:val="24"/>
          <w:szCs w:val="24"/>
        </w:rPr>
      </w:pPr>
    </w:p>
    <w:p w:rsidR="004B6048" w:rsidRDefault="004B6048" w:rsidP="00755773">
      <w:pPr>
        <w:autoSpaceDE w:val="0"/>
        <w:autoSpaceDN w:val="0"/>
        <w:adjustRightInd w:val="0"/>
        <w:rPr>
          <w:rFonts w:ascii="Times New Roman" w:eastAsia="Times New Roman" w:hAnsi="Times New Roman"/>
          <w:b/>
          <w:sz w:val="24"/>
          <w:szCs w:val="24"/>
          <w:lang w:eastAsia="fr-FR"/>
        </w:rPr>
      </w:pPr>
    </w:p>
    <w:p w:rsidR="00761CA0" w:rsidRPr="00761CA0" w:rsidRDefault="00761CA0" w:rsidP="00761CA0">
      <w:pPr>
        <w:autoSpaceDE w:val="0"/>
        <w:autoSpaceDN w:val="0"/>
        <w:adjustRightInd w:val="0"/>
        <w:jc w:val="center"/>
        <w:rPr>
          <w:rFonts w:ascii="Times New Roman" w:eastAsia="Times New Roman" w:hAnsi="Times New Roman"/>
          <w:b/>
          <w:color w:val="000000"/>
          <w:sz w:val="24"/>
          <w:szCs w:val="24"/>
          <w:lang w:eastAsia="fr-FR"/>
        </w:rPr>
      </w:pPr>
      <w:r w:rsidRPr="00761CA0">
        <w:rPr>
          <w:rFonts w:ascii="Times New Roman" w:eastAsia="Times New Roman" w:hAnsi="Times New Roman"/>
          <w:b/>
          <w:sz w:val="24"/>
          <w:szCs w:val="24"/>
          <w:lang w:eastAsia="fr-FR"/>
        </w:rPr>
        <w:t>TABLE DES MATIERES</w:t>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Généralités</w:t>
      </w:r>
      <w:r w:rsidRPr="00761CA0">
        <w:rPr>
          <w:rFonts w:ascii="Times New Roman" w:eastAsia="Times New Roman" w:hAnsi="Times New Roman"/>
          <w:color w:val="000000"/>
          <w:sz w:val="24"/>
          <w:szCs w:val="24"/>
          <w:lang w:eastAsia="fr-FR"/>
        </w:rPr>
        <w:tab/>
      </w:r>
      <w:r w:rsidR="00C51212" w:rsidRPr="007430B1">
        <w:rPr>
          <w:rFonts w:ascii="Times New Roman" w:eastAsia="Times New Roman" w:hAnsi="Times New Roman"/>
          <w:sz w:val="24"/>
          <w:szCs w:val="24"/>
          <w:lang w:eastAsia="fr-FR"/>
        </w:rPr>
        <w:t>15</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 : Portée de la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 : Financement</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 : Fraude et corruption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4 : Candidats admis à concourir</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5 : Matériaux, matériels, fournitures, équipements et services autorisés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6 : Qualification du Soumissionnaire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7 : Visite du site des travaux</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Dossier d’Appel d’Offres</w:t>
      </w:r>
      <w:r w:rsidRPr="00761CA0">
        <w:rPr>
          <w:rFonts w:ascii="Times New Roman" w:eastAsia="Times New Roman" w:hAnsi="Times New Roman"/>
          <w:color w:val="000000"/>
          <w:sz w:val="24"/>
          <w:szCs w:val="24"/>
          <w:lang w:eastAsia="fr-FR"/>
        </w:rPr>
        <w:tab/>
        <w:t>1</w:t>
      </w:r>
      <w:r w:rsidR="00C51212">
        <w:rPr>
          <w:rFonts w:ascii="Times New Roman" w:eastAsia="Times New Roman" w:hAnsi="Times New Roman"/>
          <w:color w:val="000000"/>
          <w:sz w:val="24"/>
          <w:szCs w:val="24"/>
          <w:lang w:eastAsia="fr-FR"/>
        </w:rPr>
        <w:t>7</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8 : Contenu du Dossier d’Appel d’Offres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9 : Eclaircissements apportés au Dossier d’Appel d’Offres et recours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10 : Modification du Dossier d’Appel d’Offres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C. Préparation des offres</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19</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11 : Frais de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12 : Langue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13 : Documents constituant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 Article 14 : Montant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15 : Monnaie de soumission et de règlement</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16 : Validité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17 : Caution de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18 : Propositions variantes des soumissionnaires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19 : Réunion préparatoire à l’établissement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20 : Forme et signature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D. Dépôt des offres</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24</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21 : Cachetage et marquage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22 : Date et heure limites de dépôt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23 : Offres hors délai</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24 : Modification, substitution et retrait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E. Ouverture des plis et évaluation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25 : Ouverture des plis et recours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26 : Caractère confidentiel de la procédure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27 : Eclaircissements sur les offres et contacts avec le Maître d’Ouvrage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28 : Détermination de la conformité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29 : Qualification du soumissionnaire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30 : Correction des erreurs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31 : Conversion en une seule monnaie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32 : Evaluation et comparaison des offres au plan financier</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33 : Préférence accordée aux soumissionnaires nationaux</w:t>
      </w:r>
      <w:r w:rsidRPr="00761CA0">
        <w:rPr>
          <w:rFonts w:ascii="Times New Roman" w:eastAsia="Times New Roman" w:hAnsi="Times New Roman"/>
          <w:color w:val="000000"/>
          <w:sz w:val="24"/>
          <w:szCs w:val="24"/>
          <w:lang w:eastAsia="fr-FR"/>
        </w:rPr>
        <w:tab/>
      </w:r>
    </w:p>
    <w:p w:rsidR="00C51212"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F. Attribution du Marché</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30</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34 : Attribution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Article </w:t>
      </w:r>
      <w:r w:rsidR="00013E79">
        <w:rPr>
          <w:rFonts w:ascii="Times New Roman" w:eastAsia="Times New Roman" w:hAnsi="Times New Roman"/>
          <w:color w:val="000000"/>
          <w:sz w:val="24"/>
          <w:szCs w:val="24"/>
          <w:lang w:eastAsia="fr-FR"/>
        </w:rPr>
        <w:t>30</w:t>
      </w:r>
      <w:r w:rsidRPr="00761CA0">
        <w:rPr>
          <w:rFonts w:ascii="Times New Roman" w:eastAsia="Times New Roman" w:hAnsi="Times New Roman"/>
          <w:color w:val="000000"/>
          <w:sz w:val="24"/>
          <w:szCs w:val="24"/>
          <w:lang w:eastAsia="fr-FR"/>
        </w:rPr>
        <w:t xml:space="preserve"> : Droit de l’Autorité Contractante de déclarer un Appel d’Offres infructueux</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36 : Notification de l’attribution du marché</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37 : Publication des résultats d’attribution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38 : Signature du marché</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39 : Cautionnement définitif</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Pr="00761CA0"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Pr="00A47D27" w:rsidRDefault="00761CA0" w:rsidP="00967E56">
      <w:pPr>
        <w:keepNext/>
        <w:autoSpaceDE w:val="0"/>
        <w:autoSpaceDN w:val="0"/>
        <w:adjustRightInd w:val="0"/>
        <w:spacing w:before="120" w:after="120" w:line="300" w:lineRule="atLeast"/>
        <w:jc w:val="center"/>
        <w:rPr>
          <w:rFonts w:ascii="Clarendon" w:eastAsia="Times New Roman" w:hAnsi="Clarendon" w:cs="Arial"/>
          <w:b/>
          <w:bCs/>
          <w:caps/>
          <w:sz w:val="26"/>
          <w:szCs w:val="28"/>
          <w:lang w:eastAsia="fr-FR"/>
        </w:rPr>
      </w:pPr>
      <w:r w:rsidRPr="00A47D27">
        <w:rPr>
          <w:rFonts w:ascii="Clarendon" w:eastAsia="Times New Roman" w:hAnsi="Clarendon" w:cs="Arial"/>
          <w:b/>
          <w:bCs/>
          <w:caps/>
          <w:sz w:val="26"/>
          <w:szCs w:val="28"/>
          <w:lang w:eastAsia="fr-FR"/>
        </w:rPr>
        <w:lastRenderedPageBreak/>
        <w:t>A. Généralités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 : Portée de la soumission</w:t>
      </w:r>
    </w:p>
    <w:p w:rsidR="00761CA0" w:rsidRPr="00761CA0" w:rsidRDefault="00761CA0" w:rsidP="006316D3">
      <w:pPr>
        <w:autoSpaceDE w:val="0"/>
        <w:autoSpaceDN w:val="0"/>
        <w:adjustRightInd w:val="0"/>
        <w:jc w:val="both"/>
        <w:rPr>
          <w:rFonts w:ascii="Times New Roman" w:eastAsia="Times New Roman" w:hAnsi="Times New Roman"/>
          <w:color w:val="000000"/>
          <w:sz w:val="24"/>
          <w:szCs w:val="24"/>
          <w:lang w:eastAsia="fr-FR"/>
        </w:rPr>
      </w:pPr>
      <w:r w:rsidRPr="000B331D">
        <w:rPr>
          <w:rFonts w:ascii="Times New Roman" w:eastAsia="Times New Roman" w:hAnsi="Times New Roman"/>
          <w:b/>
          <w:color w:val="000000" w:themeColor="text1"/>
          <w:sz w:val="24"/>
          <w:szCs w:val="24"/>
          <w:lang w:eastAsia="fr-FR"/>
        </w:rPr>
        <w:t>L’Autorité Contractante</w:t>
      </w:r>
      <w:r w:rsidRPr="00761CA0">
        <w:rPr>
          <w:rFonts w:ascii="Times New Roman" w:eastAsia="Times New Roman" w:hAnsi="Times New Roman"/>
          <w:color w:val="000000"/>
          <w:sz w:val="24"/>
          <w:szCs w:val="24"/>
          <w:lang w:eastAsia="fr-FR"/>
        </w:rPr>
        <w:t xml:space="preserve">, tel qu’il est défini dans le Règlement Particulier de l’Appel d’Offres(RPAO), ci-après </w:t>
      </w:r>
      <w:r w:rsidR="00A72CF4" w:rsidRPr="00761CA0">
        <w:rPr>
          <w:rFonts w:ascii="Times New Roman" w:eastAsia="Times New Roman" w:hAnsi="Times New Roman"/>
          <w:color w:val="000000"/>
          <w:sz w:val="24"/>
          <w:szCs w:val="24"/>
          <w:lang w:eastAsia="fr-FR"/>
        </w:rPr>
        <w:t>dénommé</w:t>
      </w:r>
      <w:r w:rsidRPr="00761CA0">
        <w:rPr>
          <w:rFonts w:ascii="Times New Roman" w:eastAsia="Times New Roman" w:hAnsi="Times New Roman"/>
          <w:color w:val="000000"/>
          <w:sz w:val="24"/>
          <w:szCs w:val="24"/>
          <w:lang w:eastAsia="fr-FR"/>
        </w:rPr>
        <w:t xml:space="preserve"> le “</w:t>
      </w:r>
      <w:r w:rsidRPr="000B331D">
        <w:rPr>
          <w:rFonts w:ascii="Times New Roman" w:eastAsia="Times New Roman" w:hAnsi="Times New Roman"/>
          <w:b/>
          <w:color w:val="000000" w:themeColor="text1"/>
          <w:sz w:val="24"/>
          <w:szCs w:val="24"/>
          <w:lang w:eastAsia="fr-FR"/>
        </w:rPr>
        <w:t>L’Autorité Contractante</w:t>
      </w:r>
      <w:r w:rsidRPr="00761CA0">
        <w:rPr>
          <w:rFonts w:ascii="Times New Roman" w:eastAsia="Times New Roman" w:hAnsi="Times New Roman"/>
          <w:color w:val="000000"/>
          <w:sz w:val="24"/>
          <w:szCs w:val="24"/>
          <w:lang w:eastAsia="fr-FR"/>
        </w:rPr>
        <w:t>”,</w:t>
      </w:r>
      <w:r w:rsidR="006316D3">
        <w:rPr>
          <w:rFonts w:ascii="Times New Roman" w:eastAsia="Times New Roman" w:hAnsi="Times New Roman"/>
          <w:color w:val="000000"/>
          <w:sz w:val="24"/>
          <w:szCs w:val="24"/>
          <w:lang w:eastAsia="fr-FR"/>
        </w:rPr>
        <w:t xml:space="preserve"> lance</w:t>
      </w:r>
      <w:r w:rsidR="00F55279">
        <w:rPr>
          <w:rFonts w:ascii="Times New Roman" w:eastAsia="Times New Roman" w:hAnsi="Times New Roman"/>
          <w:color w:val="000000"/>
          <w:sz w:val="24"/>
          <w:szCs w:val="24"/>
          <w:lang w:eastAsia="fr-FR"/>
        </w:rPr>
        <w:t xml:space="preserve"> pour </w:t>
      </w:r>
      <w:r w:rsidR="006316D3">
        <w:rPr>
          <w:rFonts w:ascii="Times New Roman" w:eastAsia="Times New Roman" w:hAnsi="Times New Roman"/>
          <w:color w:val="000000"/>
          <w:sz w:val="24"/>
          <w:szCs w:val="24"/>
          <w:lang w:eastAsia="fr-FR"/>
        </w:rPr>
        <w:t xml:space="preserve">le compte de la Commune </w:t>
      </w:r>
      <w:r w:rsidR="005D51EB">
        <w:rPr>
          <w:rFonts w:ascii="Times New Roman" w:eastAsia="Times New Roman" w:hAnsi="Times New Roman"/>
          <w:color w:val="000000"/>
          <w:sz w:val="24"/>
          <w:szCs w:val="24"/>
          <w:lang w:eastAsia="fr-FR"/>
        </w:rPr>
        <w:t xml:space="preserve">de </w:t>
      </w:r>
      <w:r w:rsidR="00013E79">
        <w:rPr>
          <w:rFonts w:ascii="Times New Roman" w:eastAsia="Times New Roman" w:hAnsi="Times New Roman"/>
          <w:color w:val="000000"/>
          <w:sz w:val="24"/>
          <w:szCs w:val="24"/>
          <w:lang w:eastAsia="fr-FR"/>
        </w:rPr>
        <w:t>KENTZOU</w:t>
      </w:r>
      <w:r w:rsidR="00793C6A">
        <w:rPr>
          <w:rFonts w:ascii="Times New Roman" w:eastAsia="Times New Roman" w:hAnsi="Times New Roman"/>
          <w:color w:val="000000"/>
          <w:sz w:val="24"/>
          <w:szCs w:val="24"/>
          <w:lang w:eastAsia="fr-FR"/>
        </w:rPr>
        <w:t>, un</w:t>
      </w:r>
      <w:r w:rsidR="006316D3">
        <w:rPr>
          <w:rFonts w:ascii="Times New Roman" w:eastAsia="Times New Roman" w:hAnsi="Times New Roman"/>
          <w:color w:val="000000"/>
          <w:sz w:val="24"/>
          <w:szCs w:val="24"/>
          <w:lang w:eastAsia="fr-FR"/>
        </w:rPr>
        <w:t xml:space="preserve"> Appel d’Offres National Ouvert pour </w:t>
      </w:r>
      <w:r w:rsidR="000D456D">
        <w:rPr>
          <w:rFonts w:ascii="Times New Roman" w:eastAsia="Times New Roman" w:hAnsi="Times New Roman"/>
          <w:color w:val="000000"/>
          <w:sz w:val="24"/>
          <w:szCs w:val="24"/>
          <w:lang w:eastAsia="fr-FR"/>
        </w:rPr>
        <w:t xml:space="preserve">les travaux d’éclairage public </w:t>
      </w:r>
      <w:r w:rsidR="00FC0095">
        <w:rPr>
          <w:rFonts w:ascii="Times New Roman" w:eastAsia="Times New Roman" w:hAnsi="Times New Roman"/>
          <w:color w:val="000000"/>
          <w:sz w:val="24"/>
          <w:szCs w:val="24"/>
          <w:lang w:eastAsia="fr-FR"/>
        </w:rPr>
        <w:t xml:space="preserve">par </w:t>
      </w:r>
      <w:r w:rsidR="00755773">
        <w:rPr>
          <w:rFonts w:ascii="Times New Roman" w:eastAsia="Times New Roman" w:hAnsi="Times New Roman"/>
          <w:color w:val="000000"/>
          <w:sz w:val="24"/>
          <w:szCs w:val="24"/>
          <w:lang w:eastAsia="fr-FR"/>
        </w:rPr>
        <w:t>45</w:t>
      </w:r>
      <w:r w:rsidR="00FC0095">
        <w:rPr>
          <w:rFonts w:ascii="Times New Roman" w:eastAsia="Times New Roman" w:hAnsi="Times New Roman"/>
          <w:color w:val="000000"/>
          <w:sz w:val="24"/>
          <w:szCs w:val="24"/>
          <w:lang w:eastAsia="fr-FR"/>
        </w:rPr>
        <w:t xml:space="preserve"> lampadaires solaires</w:t>
      </w:r>
      <w:r w:rsidR="007D2F94">
        <w:rPr>
          <w:rFonts w:ascii="Times New Roman" w:eastAsia="Times New Roman" w:hAnsi="Times New Roman"/>
          <w:color w:val="000000"/>
          <w:sz w:val="24"/>
          <w:szCs w:val="24"/>
          <w:lang w:eastAsia="fr-FR"/>
        </w:rPr>
        <w:t xml:space="preserve"> </w:t>
      </w:r>
      <w:r w:rsidR="00755773">
        <w:rPr>
          <w:rFonts w:ascii="Times New Roman" w:eastAsia="Times New Roman" w:hAnsi="Times New Roman"/>
          <w:color w:val="000000"/>
          <w:sz w:val="24"/>
          <w:szCs w:val="24"/>
          <w:lang w:eastAsia="fr-FR"/>
        </w:rPr>
        <w:t>dans</w:t>
      </w:r>
      <w:r w:rsidR="00BE0987">
        <w:rPr>
          <w:rFonts w:ascii="Times New Roman" w:eastAsia="Times New Roman" w:hAnsi="Times New Roman"/>
          <w:color w:val="000000"/>
          <w:sz w:val="24"/>
          <w:szCs w:val="24"/>
          <w:lang w:eastAsia="fr-FR"/>
        </w:rPr>
        <w:t xml:space="preserve"> la ville de </w:t>
      </w:r>
      <w:r w:rsidR="00A770F6">
        <w:rPr>
          <w:rFonts w:ascii="Times New Roman" w:eastAsia="Times New Roman" w:hAnsi="Times New Roman"/>
          <w:color w:val="000000"/>
          <w:sz w:val="24"/>
          <w:szCs w:val="24"/>
          <w:lang w:eastAsia="fr-FR"/>
        </w:rPr>
        <w:t>KENTZOU</w:t>
      </w:r>
      <w:r w:rsidR="006316D3">
        <w:rPr>
          <w:rFonts w:ascii="Times New Roman" w:eastAsia="Times New Roman" w:hAnsi="Times New Roman"/>
          <w:color w:val="000000"/>
          <w:sz w:val="24"/>
          <w:szCs w:val="24"/>
          <w:lang w:eastAsia="fr-FR"/>
        </w:rPr>
        <w:t xml:space="preserve">, </w:t>
      </w:r>
      <w:r w:rsidR="005D51EB">
        <w:rPr>
          <w:rFonts w:ascii="Times New Roman" w:eastAsia="Times New Roman" w:hAnsi="Times New Roman"/>
          <w:color w:val="000000"/>
          <w:sz w:val="24"/>
          <w:szCs w:val="24"/>
          <w:lang w:eastAsia="fr-FR"/>
        </w:rPr>
        <w:t>Département de la Kadey</w:t>
      </w:r>
      <w:r w:rsidRPr="00761CA0">
        <w:rPr>
          <w:rFonts w:ascii="Times New Roman" w:eastAsia="Times New Roman" w:hAnsi="Times New Roman"/>
          <w:color w:val="000000"/>
          <w:sz w:val="24"/>
          <w:szCs w:val="24"/>
          <w:lang w:eastAsia="fr-FR"/>
        </w:rPr>
        <w:t>.</w:t>
      </w:r>
    </w:p>
    <w:p w:rsidR="00761CA0" w:rsidRPr="00761CA0" w:rsidRDefault="00761CA0" w:rsidP="00793C6A">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 Le Soumissionnaire retenu, ou attributaire, doit achever les Travaux dans le délai indiqué dans le RPAO, et qui court à compter de la date de notification de l’ordre de service de démarrer les travaux.</w:t>
      </w:r>
    </w:p>
    <w:p w:rsidR="00761CA0" w:rsidRPr="00761CA0" w:rsidRDefault="00793C6A"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93C6A">
        <w:rPr>
          <w:rFonts w:ascii="Times New Roman" w:eastAsia="Times New Roman" w:hAnsi="Times New Roman"/>
          <w:b/>
          <w:color w:val="000000"/>
          <w:sz w:val="24"/>
          <w:szCs w:val="24"/>
          <w:lang w:eastAsia="fr-FR"/>
        </w:rPr>
        <w:t>1.1</w:t>
      </w:r>
      <w:r w:rsidR="00761CA0" w:rsidRPr="00793C6A">
        <w:rPr>
          <w:rFonts w:ascii="Times New Roman" w:eastAsia="Times New Roman" w:hAnsi="Times New Roman"/>
          <w:b/>
          <w:color w:val="000000"/>
          <w:sz w:val="24"/>
          <w:szCs w:val="24"/>
          <w:lang w:eastAsia="fr-FR"/>
        </w:rPr>
        <w:t>.</w:t>
      </w:r>
      <w:r w:rsidR="00761CA0" w:rsidRPr="00761CA0">
        <w:rPr>
          <w:rFonts w:ascii="Times New Roman" w:eastAsia="Times New Roman" w:hAnsi="Times New Roman"/>
          <w:color w:val="000000"/>
          <w:sz w:val="24"/>
          <w:szCs w:val="24"/>
          <w:lang w:eastAsia="fr-FR"/>
        </w:rPr>
        <w:t xml:space="preserve"> Dans le présent Dossier d’Appel d’Offres, les termes “</w:t>
      </w:r>
      <w:r w:rsidR="00761CA0" w:rsidRPr="000B331D">
        <w:rPr>
          <w:rFonts w:ascii="Times New Roman" w:eastAsia="Times New Roman" w:hAnsi="Times New Roman"/>
          <w:b/>
          <w:color w:val="000000" w:themeColor="text1"/>
          <w:sz w:val="24"/>
          <w:szCs w:val="24"/>
          <w:lang w:eastAsia="fr-FR"/>
        </w:rPr>
        <w:t>Maître d’Ouvrage</w:t>
      </w:r>
      <w:r w:rsidR="00761CA0" w:rsidRPr="00761CA0">
        <w:rPr>
          <w:rFonts w:ascii="Times New Roman" w:eastAsia="Times New Roman" w:hAnsi="Times New Roman"/>
          <w:color w:val="000000"/>
          <w:sz w:val="24"/>
          <w:szCs w:val="24"/>
          <w:lang w:eastAsia="fr-FR"/>
        </w:rPr>
        <w:t>” et “</w:t>
      </w:r>
      <w:r w:rsidR="00761CA0" w:rsidRPr="000B331D">
        <w:rPr>
          <w:rFonts w:ascii="Times New Roman" w:eastAsia="Times New Roman" w:hAnsi="Times New Roman"/>
          <w:b/>
          <w:color w:val="000000" w:themeColor="text1"/>
          <w:sz w:val="24"/>
          <w:szCs w:val="24"/>
          <w:lang w:eastAsia="fr-FR"/>
        </w:rPr>
        <w:t>Autorité Contractante</w:t>
      </w:r>
      <w:r w:rsidR="00761CA0" w:rsidRPr="00761CA0">
        <w:rPr>
          <w:rFonts w:ascii="Times New Roman" w:eastAsia="Times New Roman" w:hAnsi="Times New Roman"/>
          <w:color w:val="000000"/>
          <w:sz w:val="24"/>
          <w:szCs w:val="24"/>
          <w:lang w:eastAsia="fr-FR"/>
        </w:rPr>
        <w:t>” sont interchangeables et le terme “</w:t>
      </w:r>
      <w:r w:rsidR="00761CA0" w:rsidRPr="00761CA0">
        <w:rPr>
          <w:rFonts w:ascii="Times New Roman" w:eastAsia="Times New Roman" w:hAnsi="Times New Roman"/>
          <w:b/>
          <w:color w:val="000000"/>
          <w:sz w:val="24"/>
          <w:szCs w:val="24"/>
          <w:lang w:eastAsia="fr-FR"/>
        </w:rPr>
        <w:t>jour</w:t>
      </w:r>
      <w:r w:rsidR="00761CA0" w:rsidRPr="00761CA0">
        <w:rPr>
          <w:rFonts w:ascii="Times New Roman" w:eastAsia="Times New Roman" w:hAnsi="Times New Roman"/>
          <w:color w:val="000000"/>
          <w:sz w:val="24"/>
          <w:szCs w:val="24"/>
          <w:lang w:eastAsia="fr-FR"/>
        </w:rPr>
        <w:t>” désigne un jour calendaire.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 : Financement</w:t>
      </w:r>
    </w:p>
    <w:p w:rsidR="00761CA0" w:rsidRPr="00761CA0" w:rsidRDefault="00761CA0" w:rsidP="00B3666E">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La source de financement des travaux objet du présent appel d’offres est </w:t>
      </w:r>
      <w:r w:rsidR="000D456D" w:rsidRPr="00761CA0">
        <w:rPr>
          <w:rFonts w:ascii="Times New Roman" w:eastAsia="Times New Roman" w:hAnsi="Times New Roman"/>
          <w:color w:val="000000"/>
          <w:sz w:val="24"/>
          <w:szCs w:val="24"/>
          <w:lang w:eastAsia="fr-FR"/>
        </w:rPr>
        <w:t>précisé</w:t>
      </w:r>
      <w:r w:rsidR="000D456D">
        <w:rPr>
          <w:rFonts w:ascii="Times New Roman" w:eastAsia="Times New Roman" w:hAnsi="Times New Roman"/>
          <w:color w:val="000000"/>
          <w:sz w:val="24"/>
          <w:szCs w:val="24"/>
          <w:lang w:eastAsia="fr-FR"/>
        </w:rPr>
        <w:t>e</w:t>
      </w:r>
      <w:r w:rsidRPr="00761CA0">
        <w:rPr>
          <w:rFonts w:ascii="Times New Roman" w:eastAsia="Times New Roman" w:hAnsi="Times New Roman"/>
          <w:color w:val="000000"/>
          <w:sz w:val="24"/>
          <w:szCs w:val="24"/>
          <w:lang w:eastAsia="fr-FR"/>
        </w:rPr>
        <w:t xml:space="preserve"> dans le RPAO.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 : Fraude et corruption</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3.1.</w:t>
      </w:r>
      <w:r w:rsidRPr="00761CA0">
        <w:rPr>
          <w:rFonts w:ascii="Times New Roman" w:eastAsia="Times New Roman" w:hAnsi="Times New Roman"/>
          <w:color w:val="000000"/>
          <w:sz w:val="24"/>
          <w:szCs w:val="24"/>
          <w:lang w:eastAsia="fr-FR"/>
        </w:rPr>
        <w:t xml:space="preserve"> Le Maître d’Ouvrage exige des soumissionnaires et des entrepreneurs, qu’ils respectent les règles d’éthique professionnelle les plus strictes durant la passation et l’exécution de ces marchés. En vertu de ce principe, le Maître d’Ouvrage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Définit, aux fins de cette clause, les expressions ci-dessous de la façon suivante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Est coupable de “corruption” quiconque offre, donne, sollicite ou accepte un quelconque avantage en vue d’influencer l’action d’un agent public au cours de l’attribution ou de l’exécution d’un marché,</w:t>
      </w:r>
    </w:p>
    <w:p w:rsidR="00761CA0" w:rsidRPr="00761CA0" w:rsidRDefault="00761CA0" w:rsidP="00D203A5">
      <w:pPr>
        <w:autoSpaceDE w:val="0"/>
        <w:autoSpaceDN w:val="0"/>
        <w:adjustRightInd w:val="0"/>
        <w:ind w:left="993" w:hanging="273"/>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Se livre à des “manœuvres frauduleuses ”quiconque déforme ou dénature des faits afin d’influencer l’attribution ou l’exécution d’un marché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iv.</w:t>
      </w:r>
      <w:r w:rsidRPr="00761CA0">
        <w:rPr>
          <w:rFonts w:ascii="Times New Roman" w:eastAsia="Times New Roman" w:hAnsi="Times New Roman"/>
          <w:color w:val="000000"/>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761CA0" w:rsidRPr="00761CA0" w:rsidRDefault="00761CA0" w:rsidP="00D203A5">
      <w:pPr>
        <w:autoSpaceDE w:val="0"/>
        <w:autoSpaceDN w:val="0"/>
        <w:adjustRightInd w:val="0"/>
        <w:ind w:left="993" w:hanging="285"/>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61CA0" w:rsidRPr="00761CA0" w:rsidRDefault="00761CA0" w:rsidP="00D203A5">
      <w:pPr>
        <w:autoSpaceDE w:val="0"/>
        <w:autoSpaceDN w:val="0"/>
        <w:adjustRightInd w:val="0"/>
        <w:ind w:left="1134" w:hanging="414"/>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3.2.</w:t>
      </w:r>
      <w:r w:rsidRPr="00761CA0">
        <w:rPr>
          <w:rFonts w:ascii="Times New Roman" w:eastAsia="Times New Roman" w:hAnsi="Times New Roman"/>
          <w:color w:val="000000"/>
          <w:sz w:val="24"/>
          <w:szCs w:val="24"/>
          <w:lang w:eastAsia="fr-FR"/>
        </w:rPr>
        <w:t xml:space="preserve"> Le  Ministre Délégué à la Présidence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w:t>
      </w:r>
      <w:r w:rsidRPr="00761CA0">
        <w:rPr>
          <w:rFonts w:ascii="Times New Roman" w:eastAsia="Times New Roman" w:hAnsi="Times New Roman"/>
          <w:color w:val="000000"/>
          <w:sz w:val="24"/>
          <w:szCs w:val="24"/>
          <w:lang w:eastAsia="fr-FR"/>
        </w:rPr>
        <w:lastRenderedPageBreak/>
        <w:t>la soumission, sans préjudice des poursuites pénales qui pourraient être engagées contre lui.</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4 : Candidats admis à concourir</w:t>
      </w:r>
    </w:p>
    <w:p w:rsidR="00761CA0" w:rsidRPr="00761CA0" w:rsidRDefault="00761CA0" w:rsidP="00761CA0">
      <w:pPr>
        <w:autoSpaceDE w:val="0"/>
        <w:autoSpaceDN w:val="0"/>
        <w:adjustRightInd w:val="0"/>
        <w:ind w:firstLine="708"/>
        <w:jc w:val="both"/>
        <w:rPr>
          <w:rFonts w:ascii="Times New Roman" w:eastAsia="Times New Roman" w:hAnsi="Times New Roman"/>
          <w:color w:val="000000"/>
          <w:sz w:val="24"/>
          <w:szCs w:val="24"/>
          <w:lang w:eastAsia="fr-FR"/>
        </w:rPr>
      </w:pPr>
      <w:r w:rsidRPr="003E2CDB">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Le soumissionnaire ne doit pas être sous le coup d’une décision d’exclusion.</w:t>
      </w:r>
    </w:p>
    <w:p w:rsidR="00761CA0" w:rsidRPr="00761CA0" w:rsidRDefault="00761CA0" w:rsidP="00761CA0">
      <w:pPr>
        <w:autoSpaceDE w:val="0"/>
        <w:autoSpaceDN w:val="0"/>
        <w:adjustRightInd w:val="0"/>
        <w:ind w:left="900" w:hanging="192"/>
        <w:jc w:val="both"/>
        <w:rPr>
          <w:rFonts w:ascii="Times New Roman" w:eastAsia="Times New Roman" w:hAnsi="Times New Roman"/>
          <w:color w:val="000000"/>
          <w:sz w:val="24"/>
          <w:szCs w:val="24"/>
          <w:lang w:eastAsia="fr-FR"/>
        </w:rPr>
      </w:pPr>
      <w:proofErr w:type="gramStart"/>
      <w:r w:rsidRPr="002D2E0A">
        <w:rPr>
          <w:rFonts w:ascii="Times New Roman" w:eastAsia="Times New Roman" w:hAnsi="Times New Roman"/>
          <w:b/>
          <w:color w:val="000000"/>
          <w:sz w:val="24"/>
          <w:szCs w:val="24"/>
          <w:lang w:eastAsia="fr-FR"/>
        </w:rPr>
        <w:t>b</w:t>
      </w:r>
      <w:proofErr w:type="gramEnd"/>
      <w:r w:rsidRPr="002D2E0A">
        <w:rPr>
          <w:rFonts w:ascii="Times New Roman" w:eastAsia="Times New Roman" w:hAnsi="Times New Roman"/>
          <w:b/>
          <w:color w:val="000000"/>
          <w:sz w:val="24"/>
          <w:szCs w:val="24"/>
          <w:lang w:eastAsia="fr-FR"/>
        </w:rPr>
        <w:t>.</w:t>
      </w:r>
      <w:r w:rsidRPr="00761CA0">
        <w:rPr>
          <w:rFonts w:ascii="Times New Roman" w:eastAsia="Times New Roman" w:hAnsi="Times New Roman"/>
          <w:color w:val="000000"/>
          <w:sz w:val="24"/>
          <w:szCs w:val="24"/>
          <w:lang w:eastAsia="fr-FR"/>
        </w:rPr>
        <w:t xml:space="preserve"> Toute entreprise publique camerounaise peut participer à la consultation si elle peut démontrer qu’elle est </w:t>
      </w:r>
      <w:r w:rsidR="007D41EA" w:rsidRPr="00761CA0">
        <w:rPr>
          <w:rFonts w:ascii="Times New Roman" w:eastAsia="Times New Roman" w:hAnsi="Times New Roman"/>
          <w:color w:val="000000"/>
          <w:sz w:val="24"/>
          <w:szCs w:val="24"/>
          <w:lang w:eastAsia="fr-FR"/>
        </w:rPr>
        <w:t>agréée</w:t>
      </w:r>
      <w:r w:rsidRPr="00761CA0">
        <w:rPr>
          <w:rFonts w:ascii="Times New Roman" w:eastAsia="Times New Roman" w:hAnsi="Times New Roman"/>
          <w:color w:val="000000"/>
          <w:sz w:val="24"/>
          <w:szCs w:val="24"/>
          <w:lang w:eastAsia="fr-FR"/>
        </w:rPr>
        <w:t xml:space="preserve"> (i) juridiquement et financièrement autonome, (ii) administrée selon les règles du droit commercial et (iii) n’est pas sous la tutelle ou l’autorité directe voire indirecte du Maître d’Ouvrage.</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5 : Matériaux, matériels, fournitures, équipements et services autorisés</w:t>
      </w:r>
    </w:p>
    <w:p w:rsidR="00761CA0" w:rsidRPr="00761CA0" w:rsidRDefault="00761CA0" w:rsidP="002D2E0A">
      <w:pPr>
        <w:autoSpaceDE w:val="0"/>
        <w:autoSpaceDN w:val="0"/>
        <w:adjustRightInd w:val="0"/>
        <w:ind w:left="1134" w:hanging="414"/>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5.1.</w:t>
      </w:r>
      <w:r w:rsidRPr="00761CA0">
        <w:rPr>
          <w:rFonts w:ascii="Times New Roman" w:eastAsia="Times New Roman" w:hAnsi="Times New Roman"/>
          <w:color w:val="000000"/>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5.2.</w:t>
      </w:r>
      <w:r w:rsidRPr="00761CA0">
        <w:rPr>
          <w:rFonts w:ascii="Times New Roman" w:eastAsia="Times New Roman" w:hAnsi="Times New Roman"/>
          <w:color w:val="000000"/>
          <w:sz w:val="24"/>
          <w:szCs w:val="24"/>
          <w:lang w:eastAsia="fr-FR"/>
        </w:rPr>
        <w:t xml:space="preserve"> Aux fins de l’article 5.1 ci-dessus, le terme “provenir ”désigne le lieu où les biens sont extraits, cultivés, produits ou fabriqués et d’où proviennent les services.</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6 : Qualification du Soumissionnaire</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6.1.</w:t>
      </w:r>
      <w:r w:rsidRPr="00761CA0">
        <w:rPr>
          <w:rFonts w:ascii="Times New Roman" w:eastAsia="Times New Roman" w:hAnsi="Times New Roman"/>
          <w:color w:val="000000"/>
          <w:sz w:val="24"/>
          <w:szCs w:val="24"/>
          <w:lang w:eastAsia="fr-FR"/>
        </w:rPr>
        <w:t xml:space="preserve"> Les soumissionnaires doivent, comme partie intégrante de leur offre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Soumettre un pouvoir habilitant le signataire de la soumission à engager le </w:t>
      </w:r>
      <w:r w:rsidR="007D41EA" w:rsidRPr="00761CA0">
        <w:rPr>
          <w:rFonts w:ascii="Times New Roman" w:eastAsia="Times New Roman" w:hAnsi="Times New Roman"/>
          <w:color w:val="000000"/>
          <w:sz w:val="24"/>
          <w:szCs w:val="24"/>
          <w:lang w:eastAsia="fr-FR"/>
        </w:rPr>
        <w:t>Soumissionnaire ;</w:t>
      </w:r>
    </w:p>
    <w:p w:rsidR="00761CA0" w:rsidRPr="00761CA0" w:rsidRDefault="00761CA0" w:rsidP="00761CA0">
      <w:pPr>
        <w:autoSpaceDE w:val="0"/>
        <w:autoSpaceDN w:val="0"/>
        <w:adjustRightInd w:val="0"/>
        <w:ind w:firstLine="708"/>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Fournir toutes les informations (compléter ou mettre à jour les informations jointes à leur demande de </w:t>
      </w:r>
      <w:r w:rsidR="007D41EA" w:rsidRPr="00761CA0">
        <w:rPr>
          <w:rFonts w:ascii="Times New Roman" w:eastAsia="Times New Roman" w:hAnsi="Times New Roman"/>
          <w:color w:val="000000"/>
          <w:sz w:val="24"/>
          <w:szCs w:val="24"/>
          <w:lang w:eastAsia="fr-FR"/>
        </w:rPr>
        <w:t>pré</w:t>
      </w:r>
      <w:r w:rsidR="00D744B1">
        <w:rPr>
          <w:rFonts w:ascii="Times New Roman" w:eastAsia="Times New Roman" w:hAnsi="Times New Roman"/>
          <w:color w:val="000000"/>
          <w:sz w:val="24"/>
          <w:szCs w:val="24"/>
          <w:lang w:eastAsia="fr-FR"/>
        </w:rPr>
        <w:t xml:space="preserve"> </w:t>
      </w:r>
      <w:r w:rsidR="007D41EA" w:rsidRPr="00761CA0">
        <w:rPr>
          <w:rFonts w:ascii="Times New Roman" w:eastAsia="Times New Roman" w:hAnsi="Times New Roman"/>
          <w:color w:val="000000"/>
          <w:sz w:val="24"/>
          <w:szCs w:val="24"/>
          <w:lang w:eastAsia="fr-FR"/>
        </w:rPr>
        <w:t>qualification</w:t>
      </w:r>
      <w:r w:rsidRPr="00761CA0">
        <w:rPr>
          <w:rFonts w:ascii="Times New Roman" w:eastAsia="Times New Roman" w:hAnsi="Times New Roman"/>
          <w:color w:val="000000"/>
          <w:sz w:val="24"/>
          <w:szCs w:val="24"/>
          <w:lang w:eastAsia="fr-FR"/>
        </w:rPr>
        <w:t xml:space="preserve"> qui ont pu changer, au cas où les candidats ont fait l’objet d’un pré qualification) demandées aux soumissionnaires, dans le RPAO, afin d’établir leur qualification pour exécuter le marché. Les informations relatives aux points suivants sont exigées le cas échéant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La production des bilans certifiés et chiffres d’affaires récents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Accès à une ligne de crédit ou disposition d’autres ressources financières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Les commandes acquises et les marchés attribués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iv. Les litiges en cours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v.</w:t>
      </w:r>
      <w:r w:rsidRPr="00761CA0">
        <w:rPr>
          <w:rFonts w:ascii="Times New Roman" w:eastAsia="Times New Roman" w:hAnsi="Times New Roman"/>
          <w:color w:val="000000"/>
          <w:sz w:val="24"/>
          <w:szCs w:val="24"/>
          <w:lang w:eastAsia="fr-FR"/>
        </w:rPr>
        <w:t xml:space="preserve"> La disponibilité du matériel indispensable.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6.2.</w:t>
      </w:r>
      <w:r w:rsidRPr="00761CA0">
        <w:rPr>
          <w:rFonts w:ascii="Times New Roman" w:eastAsia="Times New Roman" w:hAnsi="Times New Roman"/>
          <w:color w:val="000000"/>
          <w:sz w:val="24"/>
          <w:szCs w:val="24"/>
          <w:lang w:eastAsia="fr-FR"/>
        </w:rPr>
        <w:t xml:space="preserve"> Les soumissions présentées par deux ou plusieurs entrepreneurs groupés (co-traitance) doivent satisfaire aux conditions suivantes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L’offre devra inclure pour chacune des entreprises, tous les renseignements énumérés à l’Article 6.1 ci-dessus. Le RPAO devra préciser les informations à fournir par le groupement et celles à fournir par chaque membre du groupement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L’offre et le marché doivent être signés de façon à obliger tous les membres du groupement ;</w:t>
      </w:r>
    </w:p>
    <w:p w:rsidR="00761CA0" w:rsidRPr="00761CA0" w:rsidRDefault="00761CA0" w:rsidP="007B5340">
      <w:pPr>
        <w:autoSpaceDE w:val="0"/>
        <w:autoSpaceDN w:val="0"/>
        <w:adjustRightInd w:val="0"/>
        <w:ind w:left="709" w:hanging="169"/>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lastRenderedPageBreak/>
        <w:t>c.</w:t>
      </w:r>
      <w:r w:rsidRPr="00761CA0">
        <w:rPr>
          <w:rFonts w:ascii="Times New Roman" w:eastAsia="Times New Roman" w:hAnsi="Times New Roman"/>
          <w:color w:val="000000"/>
          <w:sz w:val="24"/>
          <w:szCs w:val="24"/>
          <w:lang w:eastAsia="fr-FR"/>
        </w:rPr>
        <w:t xml:space="preserve"> La nature du groupement (conjoint ou solidaire comme cela est requis dans le RPAO) </w:t>
      </w:r>
      <w:r w:rsidR="002D0948" w:rsidRPr="00761CA0">
        <w:rPr>
          <w:rFonts w:ascii="Times New Roman" w:eastAsia="Times New Roman" w:hAnsi="Times New Roman"/>
          <w:color w:val="000000"/>
          <w:sz w:val="24"/>
          <w:szCs w:val="24"/>
          <w:lang w:eastAsia="fr-FR"/>
        </w:rPr>
        <w:t xml:space="preserve">doit </w:t>
      </w:r>
      <w:r w:rsidR="002D0948">
        <w:rPr>
          <w:rFonts w:ascii="Times New Roman" w:eastAsia="Times New Roman" w:hAnsi="Times New Roman"/>
          <w:color w:val="000000"/>
          <w:sz w:val="24"/>
          <w:szCs w:val="24"/>
          <w:lang w:eastAsia="fr-FR"/>
        </w:rPr>
        <w:t>être</w:t>
      </w:r>
      <w:r w:rsidRPr="00761CA0">
        <w:rPr>
          <w:rFonts w:ascii="Times New Roman" w:eastAsia="Times New Roman" w:hAnsi="Times New Roman"/>
          <w:color w:val="000000"/>
          <w:sz w:val="24"/>
          <w:szCs w:val="24"/>
          <w:lang w:eastAsia="fr-FR"/>
        </w:rPr>
        <w:t xml:space="preserve"> précisée et justifiée par la production d’une copie de l’accord de groupement en bonne et due forme ;</w:t>
      </w:r>
    </w:p>
    <w:p w:rsidR="00761CA0" w:rsidRPr="00761CA0" w:rsidRDefault="00761CA0" w:rsidP="002D2E0A">
      <w:pPr>
        <w:autoSpaceDE w:val="0"/>
        <w:autoSpaceDN w:val="0"/>
        <w:adjustRightInd w:val="0"/>
        <w:ind w:left="709" w:hanging="142"/>
        <w:jc w:val="both"/>
        <w:rPr>
          <w:rFonts w:ascii="Times New Roman" w:eastAsia="Times New Roman" w:hAnsi="Times New Roman"/>
          <w:color w:val="000000"/>
          <w:sz w:val="24"/>
          <w:szCs w:val="24"/>
          <w:lang w:eastAsia="fr-FR"/>
        </w:rPr>
      </w:pPr>
      <w:proofErr w:type="spellStart"/>
      <w:r w:rsidRPr="002D2E0A">
        <w:rPr>
          <w:rFonts w:ascii="Times New Roman" w:eastAsia="Times New Roman" w:hAnsi="Times New Roman"/>
          <w:b/>
          <w:color w:val="000000"/>
          <w:sz w:val="24"/>
          <w:szCs w:val="24"/>
          <w:lang w:eastAsia="fr-FR"/>
        </w:rPr>
        <w:t>d.</w:t>
      </w:r>
      <w:r w:rsidRPr="00761CA0">
        <w:rPr>
          <w:rFonts w:ascii="Times New Roman" w:eastAsia="Times New Roman" w:hAnsi="Times New Roman"/>
          <w:color w:val="000000"/>
          <w:sz w:val="24"/>
          <w:szCs w:val="24"/>
          <w:lang w:eastAsia="fr-FR"/>
        </w:rPr>
        <w:t>Le</w:t>
      </w:r>
      <w:proofErr w:type="spellEnd"/>
      <w:r w:rsidRPr="00761CA0">
        <w:rPr>
          <w:rFonts w:ascii="Times New Roman" w:eastAsia="Times New Roman" w:hAnsi="Times New Roman"/>
          <w:color w:val="000000"/>
          <w:sz w:val="24"/>
          <w:szCs w:val="24"/>
          <w:lang w:eastAsia="fr-FR"/>
        </w:rPr>
        <w:t xml:space="preserve"> membre du groupement désigné comme mandataire, représentera l’ensemble des entreprises vis à vis de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pour l’exécution du marché ;</w:t>
      </w:r>
    </w:p>
    <w:p w:rsidR="00761CA0" w:rsidRPr="00761CA0" w:rsidRDefault="00761CA0" w:rsidP="002D2E0A">
      <w:pPr>
        <w:autoSpaceDE w:val="0"/>
        <w:autoSpaceDN w:val="0"/>
        <w:adjustRightInd w:val="0"/>
        <w:ind w:left="851" w:hanging="284"/>
        <w:jc w:val="both"/>
        <w:rPr>
          <w:rFonts w:ascii="Times New Roman" w:eastAsia="Times New Roman" w:hAnsi="Times New Roman"/>
          <w:color w:val="000000"/>
          <w:sz w:val="24"/>
          <w:szCs w:val="24"/>
          <w:lang w:eastAsia="fr-FR"/>
        </w:rPr>
      </w:pPr>
      <w:proofErr w:type="spellStart"/>
      <w:r w:rsidRPr="002D2E0A">
        <w:rPr>
          <w:rFonts w:ascii="Times New Roman" w:eastAsia="Times New Roman" w:hAnsi="Times New Roman"/>
          <w:b/>
          <w:color w:val="000000"/>
          <w:sz w:val="24"/>
          <w:szCs w:val="24"/>
          <w:lang w:eastAsia="fr-FR"/>
        </w:rPr>
        <w:t>e.</w:t>
      </w:r>
      <w:r w:rsidRPr="00761CA0">
        <w:rPr>
          <w:rFonts w:ascii="Times New Roman" w:eastAsia="Times New Roman" w:hAnsi="Times New Roman"/>
          <w:color w:val="000000"/>
          <w:sz w:val="24"/>
          <w:szCs w:val="24"/>
          <w:lang w:eastAsia="fr-FR"/>
        </w:rPr>
        <w:t>En</w:t>
      </w:r>
      <w:proofErr w:type="spellEnd"/>
      <w:r w:rsidRPr="00761CA0">
        <w:rPr>
          <w:rFonts w:ascii="Times New Roman" w:eastAsia="Times New Roman" w:hAnsi="Times New Roman"/>
          <w:color w:val="000000"/>
          <w:sz w:val="24"/>
          <w:szCs w:val="24"/>
          <w:lang w:eastAsia="fr-FR"/>
        </w:rPr>
        <w:t xml:space="preserve"> cas de groupement solidaire, les co-traitants se </w:t>
      </w:r>
      <w:r w:rsidR="002D2E0A" w:rsidRPr="00761CA0">
        <w:rPr>
          <w:rFonts w:ascii="Times New Roman" w:eastAsia="Times New Roman" w:hAnsi="Times New Roman"/>
          <w:color w:val="000000"/>
          <w:sz w:val="24"/>
          <w:szCs w:val="24"/>
          <w:lang w:eastAsia="fr-FR"/>
        </w:rPr>
        <w:t>répartissent</w:t>
      </w:r>
      <w:r w:rsidRPr="00761CA0">
        <w:rPr>
          <w:rFonts w:ascii="Times New Roman" w:eastAsia="Times New Roman" w:hAnsi="Times New Roman"/>
          <w:color w:val="000000"/>
          <w:sz w:val="24"/>
          <w:szCs w:val="24"/>
          <w:lang w:eastAsia="fr-FR"/>
        </w:rPr>
        <w:t xml:space="preserve"> les sommes qui sont réglées </w:t>
      </w:r>
      <w:r w:rsidR="002D2E0A" w:rsidRPr="00761CA0">
        <w:rPr>
          <w:rFonts w:ascii="Times New Roman" w:eastAsia="Times New Roman" w:hAnsi="Times New Roman"/>
          <w:color w:val="000000"/>
          <w:sz w:val="24"/>
          <w:szCs w:val="24"/>
          <w:lang w:eastAsia="fr-FR"/>
        </w:rPr>
        <w:t>par le</w:t>
      </w:r>
      <w:r w:rsidRPr="00761CA0">
        <w:rPr>
          <w:rFonts w:ascii="Times New Roman" w:eastAsia="Times New Roman" w:hAnsi="Times New Roman"/>
          <w:color w:val="000000"/>
          <w:sz w:val="24"/>
          <w:szCs w:val="24"/>
          <w:lang w:eastAsia="fr-FR"/>
        </w:rPr>
        <w:t xml:space="preserve"> Maître d’Ouvrage dans un compte </w:t>
      </w:r>
      <w:r w:rsidR="007D41EA" w:rsidRPr="00761CA0">
        <w:rPr>
          <w:rFonts w:ascii="Times New Roman" w:eastAsia="Times New Roman" w:hAnsi="Times New Roman"/>
          <w:color w:val="000000"/>
          <w:sz w:val="24"/>
          <w:szCs w:val="24"/>
          <w:lang w:eastAsia="fr-FR"/>
        </w:rPr>
        <w:t>unique ;</w:t>
      </w:r>
      <w:r w:rsidRPr="00761CA0">
        <w:rPr>
          <w:rFonts w:ascii="Times New Roman" w:eastAsia="Times New Roman" w:hAnsi="Times New Roman"/>
          <w:color w:val="000000"/>
          <w:sz w:val="24"/>
          <w:szCs w:val="24"/>
          <w:lang w:eastAsia="fr-FR"/>
        </w:rPr>
        <w:t xml:space="preserve"> en revanche, chaque entreprise est payée par l’Autorité Contractante dans son propre compte, lorsqu’il s’agit d’un groupement conjoint.</w:t>
      </w:r>
    </w:p>
    <w:p w:rsidR="00761CA0" w:rsidRPr="00761CA0" w:rsidRDefault="002D2E0A" w:rsidP="002D2E0A">
      <w:pPr>
        <w:autoSpaceDE w:val="0"/>
        <w:autoSpaceDN w:val="0"/>
        <w:adjustRightInd w:val="0"/>
        <w:ind w:left="851" w:hanging="426"/>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6.3.</w:t>
      </w:r>
      <w:r>
        <w:rPr>
          <w:rFonts w:ascii="Times New Roman" w:eastAsia="Times New Roman" w:hAnsi="Times New Roman"/>
          <w:color w:val="000000"/>
          <w:sz w:val="24"/>
          <w:szCs w:val="24"/>
          <w:lang w:eastAsia="fr-FR"/>
        </w:rPr>
        <w:t xml:space="preserve"> Les </w:t>
      </w:r>
      <w:r w:rsidR="00761CA0" w:rsidRPr="00761CA0">
        <w:rPr>
          <w:rFonts w:ascii="Times New Roman" w:eastAsia="Times New Roman" w:hAnsi="Times New Roman"/>
          <w:color w:val="000000"/>
          <w:sz w:val="24"/>
          <w:szCs w:val="24"/>
          <w:lang w:eastAsia="fr-FR"/>
        </w:rPr>
        <w:t>soumissionnaires doivent également présenter des propositions suffisamment</w:t>
      </w:r>
      <w:r w:rsidR="00A770F6">
        <w:rPr>
          <w:rFonts w:ascii="Times New Roman" w:eastAsia="Times New Roman" w:hAnsi="Times New Roman"/>
          <w:color w:val="000000"/>
          <w:sz w:val="24"/>
          <w:szCs w:val="24"/>
          <w:lang w:eastAsia="fr-FR"/>
        </w:rPr>
        <w:t xml:space="preserve"> </w:t>
      </w:r>
      <w:r w:rsidR="00761CA0" w:rsidRPr="00761CA0">
        <w:rPr>
          <w:rFonts w:ascii="Times New Roman" w:eastAsia="Times New Roman" w:hAnsi="Times New Roman"/>
          <w:color w:val="000000"/>
          <w:sz w:val="24"/>
          <w:szCs w:val="24"/>
          <w:lang w:eastAsia="fr-FR"/>
        </w:rPr>
        <w:t>détaillées pour démontrer qu’elles sont conformes aux spécifications techniques et aux</w:t>
      </w:r>
      <w:r w:rsidR="00A770F6">
        <w:rPr>
          <w:rFonts w:ascii="Times New Roman" w:eastAsia="Times New Roman" w:hAnsi="Times New Roman"/>
          <w:color w:val="000000"/>
          <w:sz w:val="24"/>
          <w:szCs w:val="24"/>
          <w:lang w:eastAsia="fr-FR"/>
        </w:rPr>
        <w:t xml:space="preserve"> </w:t>
      </w:r>
      <w:r w:rsidR="00761CA0" w:rsidRPr="00761CA0">
        <w:rPr>
          <w:rFonts w:ascii="Times New Roman" w:eastAsia="Times New Roman" w:hAnsi="Times New Roman"/>
          <w:color w:val="000000"/>
          <w:sz w:val="24"/>
          <w:szCs w:val="24"/>
          <w:lang w:eastAsia="fr-FR"/>
        </w:rPr>
        <w:t>délais d’exécution visés dans le RPAO.</w:t>
      </w:r>
    </w:p>
    <w:p w:rsidR="00761CA0" w:rsidRPr="00761CA0" w:rsidRDefault="00761CA0" w:rsidP="002D2E0A">
      <w:pPr>
        <w:autoSpaceDE w:val="0"/>
        <w:autoSpaceDN w:val="0"/>
        <w:adjustRightInd w:val="0"/>
        <w:ind w:left="993" w:hanging="426"/>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6.4.</w:t>
      </w:r>
      <w:r w:rsidRPr="00761CA0">
        <w:rPr>
          <w:rFonts w:ascii="Times New Roman" w:eastAsia="Times New Roman" w:hAnsi="Times New Roman"/>
          <w:color w:val="000000"/>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761CA0" w:rsidRPr="007B534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B5340">
        <w:rPr>
          <w:rFonts w:ascii="Times New Roman" w:eastAsia="Times New Roman" w:hAnsi="Times New Roman"/>
          <w:b/>
          <w:bCs/>
          <w:iCs/>
          <w:sz w:val="24"/>
          <w:szCs w:val="24"/>
          <w:lang w:eastAsia="fr-FR"/>
        </w:rPr>
        <w:t>Article 7 : Visite du site des travaux</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7.1.</w:t>
      </w:r>
      <w:r w:rsidRPr="00761CA0">
        <w:rPr>
          <w:rFonts w:ascii="Times New Roman" w:eastAsia="Times New Roman" w:hAnsi="Times New Roman"/>
          <w:color w:val="000000"/>
          <w:sz w:val="24"/>
          <w:szCs w:val="24"/>
          <w:lang w:eastAsia="fr-FR"/>
        </w:rPr>
        <w:t xml:space="preserve"> Il est conseillé au soumissionnaire de visiter et d’inspecter le site des travaux et ses environs et d’obtenir par lui-même, et sous sa propre responsabilité, tous les enseignements qui peuvent être nécessaires pour la préparation de l’offre et l’exécution des travaux. Les coûts liés à la visite du site sont à la charge du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7.2.</w:t>
      </w:r>
      <w:r w:rsidRPr="00761CA0">
        <w:rPr>
          <w:rFonts w:ascii="Times New Roman" w:eastAsia="Times New Roman" w:hAnsi="Times New Roman"/>
          <w:color w:val="000000"/>
          <w:sz w:val="24"/>
          <w:szCs w:val="24"/>
          <w:lang w:eastAsia="fr-FR"/>
        </w:rPr>
        <w:t xml:space="preserve">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nécessaires,</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et qu’ils demeurent responsables des accidents mortels ou corporels, des pertes ou dommages matériels, coûts et frais encourus du fait de cette visite.</w:t>
      </w:r>
    </w:p>
    <w:p w:rsidR="00761CA0" w:rsidRPr="003E2CDB" w:rsidRDefault="00761CA0" w:rsidP="003E2CDB">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7.3.</w:t>
      </w:r>
      <w:r w:rsidRPr="00761CA0">
        <w:rPr>
          <w:rFonts w:ascii="Times New Roman" w:eastAsia="Times New Roman" w:hAnsi="Times New Roman"/>
          <w:color w:val="000000"/>
          <w:sz w:val="24"/>
          <w:szCs w:val="24"/>
          <w:lang w:eastAsia="fr-FR"/>
        </w:rPr>
        <w:t xml:space="preserve"> L’Autorité </w:t>
      </w:r>
      <w:r w:rsidR="007430B1" w:rsidRPr="00761CA0">
        <w:rPr>
          <w:rFonts w:ascii="Times New Roman" w:eastAsia="Times New Roman" w:hAnsi="Times New Roman"/>
          <w:color w:val="000000"/>
          <w:sz w:val="24"/>
          <w:szCs w:val="24"/>
          <w:lang w:eastAsia="fr-FR"/>
        </w:rPr>
        <w:t>Contractante peut</w:t>
      </w:r>
      <w:r w:rsidRPr="00761CA0">
        <w:rPr>
          <w:rFonts w:ascii="Times New Roman" w:eastAsia="Times New Roman" w:hAnsi="Times New Roman"/>
          <w:color w:val="000000"/>
          <w:sz w:val="24"/>
          <w:szCs w:val="24"/>
          <w:lang w:eastAsia="fr-FR"/>
        </w:rPr>
        <w:t xml:space="preserve"> organiser une visite du site des travaux au moment de la réunion préparatoire à l’établissement des offres ment</w:t>
      </w:r>
      <w:r w:rsidR="003E2CDB">
        <w:rPr>
          <w:rFonts w:ascii="Times New Roman" w:eastAsia="Times New Roman" w:hAnsi="Times New Roman"/>
          <w:color w:val="000000"/>
          <w:sz w:val="24"/>
          <w:szCs w:val="24"/>
          <w:lang w:eastAsia="fr-FR"/>
        </w:rPr>
        <w:t>ionnées à l’article 19 du RGAO.</w:t>
      </w:r>
    </w:p>
    <w:p w:rsidR="00761CA0" w:rsidRPr="00761CA0" w:rsidRDefault="00761CA0" w:rsidP="003E2CDB">
      <w:pPr>
        <w:autoSpaceDE w:val="0"/>
        <w:autoSpaceDN w:val="0"/>
        <w:adjustRightInd w:val="0"/>
        <w:ind w:left="1260" w:hanging="54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B. Dossier d’Appel d’Offres</w:t>
      </w:r>
    </w:p>
    <w:p w:rsidR="00761CA0" w:rsidRPr="00A47D27"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A47D27">
        <w:rPr>
          <w:rFonts w:ascii="Times New Roman" w:eastAsia="Times New Roman" w:hAnsi="Times New Roman"/>
          <w:b/>
          <w:bCs/>
          <w:iCs/>
          <w:sz w:val="24"/>
          <w:szCs w:val="24"/>
          <w:lang w:eastAsia="fr-FR"/>
        </w:rPr>
        <w:t>Article 8 : Contenu du Dossier d’Appel d’Offres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8.1. Le Dossier d’Appel d’Offres décrit les travaux faisant l’objet du marché, fixe les procédures de consultation des entrepreneurs et précise les conditions du marché. </w:t>
      </w:r>
      <w:r w:rsidR="009E4AF5">
        <w:rPr>
          <w:rFonts w:ascii="Times New Roman" w:eastAsia="Times New Roman" w:hAnsi="Times New Roman"/>
          <w:color w:val="000000"/>
          <w:sz w:val="24"/>
          <w:szCs w:val="24"/>
          <w:lang w:eastAsia="fr-FR"/>
        </w:rPr>
        <w:t xml:space="preserve">Outre </w:t>
      </w:r>
      <w:r w:rsidR="00584EDD" w:rsidRPr="00761CA0">
        <w:rPr>
          <w:rFonts w:ascii="Times New Roman" w:eastAsia="Times New Roman" w:hAnsi="Times New Roman"/>
          <w:color w:val="000000"/>
          <w:sz w:val="24"/>
          <w:szCs w:val="24"/>
          <w:lang w:eastAsia="fr-FR"/>
        </w:rPr>
        <w:t>le</w:t>
      </w:r>
      <w:r w:rsidRPr="00761CA0">
        <w:rPr>
          <w:rFonts w:ascii="Times New Roman" w:eastAsia="Times New Roman" w:hAnsi="Times New Roman"/>
          <w:color w:val="000000"/>
          <w:sz w:val="24"/>
          <w:szCs w:val="24"/>
          <w:lang w:eastAsia="fr-FR"/>
        </w:rPr>
        <w:t>(s) additif(s) publié(s) conformément à l’article 10 du RGAO, il comprend les principaux documents énumérés ci-après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La lettre d’invitation à soumissionner (pour les Appels d’Offres Restreints)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L’Avis d’Appel d’Offres (AAO)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proofErr w:type="gramStart"/>
      <w:r w:rsidRPr="00761CA0">
        <w:rPr>
          <w:rFonts w:ascii="Times New Roman" w:eastAsia="Times New Roman" w:hAnsi="Times New Roman"/>
          <w:color w:val="000000"/>
          <w:sz w:val="24"/>
          <w:szCs w:val="24"/>
          <w:lang w:eastAsia="fr-FR"/>
        </w:rPr>
        <w:t>c</w:t>
      </w:r>
      <w:proofErr w:type="gramEnd"/>
      <w:r w:rsidRPr="00761CA0">
        <w:rPr>
          <w:rFonts w:ascii="Times New Roman" w:eastAsia="Times New Roman" w:hAnsi="Times New Roman"/>
          <w:color w:val="000000"/>
          <w:sz w:val="24"/>
          <w:szCs w:val="24"/>
          <w:lang w:eastAsia="fr-FR"/>
        </w:rPr>
        <w:t>. Règlement Général de l’Appel d’Offres (RGAO)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proofErr w:type="gramStart"/>
      <w:r w:rsidRPr="00761CA0">
        <w:rPr>
          <w:rFonts w:ascii="Times New Roman" w:eastAsia="Times New Roman" w:hAnsi="Times New Roman"/>
          <w:color w:val="000000"/>
          <w:sz w:val="24"/>
          <w:szCs w:val="24"/>
          <w:lang w:eastAsia="fr-FR"/>
        </w:rPr>
        <w:t>d</w:t>
      </w:r>
      <w:proofErr w:type="gramEnd"/>
      <w:r w:rsidRPr="00761CA0">
        <w:rPr>
          <w:rFonts w:ascii="Times New Roman" w:eastAsia="Times New Roman" w:hAnsi="Times New Roman"/>
          <w:color w:val="000000"/>
          <w:sz w:val="24"/>
          <w:szCs w:val="24"/>
          <w:lang w:eastAsia="fr-FR"/>
        </w:rPr>
        <w:t>. Règlement Particulier de l’Appel d’Offres(RPAO)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e. Cahier des Clauses Administratives </w:t>
      </w:r>
      <w:r w:rsidR="007D41EA" w:rsidRPr="00761CA0">
        <w:rPr>
          <w:rFonts w:ascii="Times New Roman" w:eastAsia="Times New Roman" w:hAnsi="Times New Roman"/>
          <w:color w:val="000000"/>
          <w:sz w:val="24"/>
          <w:szCs w:val="24"/>
          <w:lang w:eastAsia="fr-FR"/>
        </w:rPr>
        <w:t>Particulières (</w:t>
      </w:r>
      <w:r w:rsidRPr="00761CA0">
        <w:rPr>
          <w:rFonts w:ascii="Times New Roman" w:eastAsia="Times New Roman" w:hAnsi="Times New Roman"/>
          <w:color w:val="000000"/>
          <w:sz w:val="24"/>
          <w:szCs w:val="24"/>
          <w:lang w:eastAsia="fr-FR"/>
        </w:rPr>
        <w:t>CCAP)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f. Cahier des Clauses Techniques </w:t>
      </w:r>
      <w:r w:rsidR="007D41EA" w:rsidRPr="00761CA0">
        <w:rPr>
          <w:rFonts w:ascii="Times New Roman" w:eastAsia="Times New Roman" w:hAnsi="Times New Roman"/>
          <w:color w:val="000000"/>
          <w:sz w:val="24"/>
          <w:szCs w:val="24"/>
          <w:lang w:eastAsia="fr-FR"/>
        </w:rPr>
        <w:t>Particulières (</w:t>
      </w:r>
      <w:r w:rsidRPr="00761CA0">
        <w:rPr>
          <w:rFonts w:ascii="Times New Roman" w:eastAsia="Times New Roman" w:hAnsi="Times New Roman"/>
          <w:color w:val="000000"/>
          <w:sz w:val="24"/>
          <w:szCs w:val="24"/>
          <w:lang w:eastAsia="fr-FR"/>
        </w:rPr>
        <w:t>CCTP)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g. Le cadre du Bordereau des Prix unitaires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h. Le cadre du Détail quantitatif et estimatif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 Le cadre du Sous-Détail des Prix unitaires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j. Le cadre du planning d’exécution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k. Documents graphiques et autres éléments du dossier technique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 Modèles de fiches de présentation du matériel, personnel et références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m. Modèle de lettre de soumission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n. Modèle de caution de soumission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o. Modèle de cautionnement définitif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p. Modèle de caution d’avance de démarrage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q. Modèle de caution de retenue de garantie en remplacement de la retenue de garantie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r. Modèle de marché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s. Formulaire relatif aux études préalables ;</w:t>
      </w:r>
    </w:p>
    <w:p w:rsidR="00761CA0" w:rsidRPr="00761CA0" w:rsidRDefault="00761CA0" w:rsidP="00761CA0">
      <w:pPr>
        <w:autoSpaceDE w:val="0"/>
        <w:autoSpaceDN w:val="0"/>
        <w:adjustRightInd w:val="0"/>
        <w:spacing w:after="0" w:line="240" w:lineRule="auto"/>
        <w:ind w:left="900" w:hanging="191"/>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t. La liste des banques et organismes finan</w:t>
      </w:r>
      <w:r w:rsidR="003B0469">
        <w:rPr>
          <w:rFonts w:ascii="Times New Roman" w:eastAsia="Times New Roman" w:hAnsi="Times New Roman"/>
          <w:color w:val="000000"/>
          <w:sz w:val="24"/>
          <w:szCs w:val="24"/>
          <w:lang w:eastAsia="fr-FR"/>
        </w:rPr>
        <w:t>ciers de1er rang agréés par le Ministre en charge des F</w:t>
      </w:r>
      <w:r w:rsidRPr="00761CA0">
        <w:rPr>
          <w:rFonts w:ascii="Times New Roman" w:eastAsia="Times New Roman" w:hAnsi="Times New Roman"/>
          <w:color w:val="000000"/>
          <w:sz w:val="24"/>
          <w:szCs w:val="24"/>
          <w:lang w:eastAsia="fr-FR"/>
        </w:rPr>
        <w:t>inances autorisés à émettre des cautions.</w:t>
      </w:r>
    </w:p>
    <w:p w:rsidR="00761CA0" w:rsidRPr="00761CA0" w:rsidRDefault="00761CA0" w:rsidP="00761CA0">
      <w:pPr>
        <w:autoSpaceDE w:val="0"/>
        <w:autoSpaceDN w:val="0"/>
        <w:adjustRightInd w:val="0"/>
        <w:jc w:val="both"/>
        <w:rPr>
          <w:rFonts w:ascii="Times New Roman" w:eastAsia="Times New Roman" w:hAnsi="Times New Roman"/>
          <w:color w:val="000000"/>
          <w:sz w:val="24"/>
          <w:szCs w:val="24"/>
          <w:lang w:eastAsia="fr-FR"/>
        </w:rPr>
      </w:pPr>
    </w:p>
    <w:p w:rsidR="00761CA0" w:rsidRPr="00761CA0" w:rsidRDefault="00761CA0" w:rsidP="00EA4424">
      <w:pPr>
        <w:autoSpaceDE w:val="0"/>
        <w:autoSpaceDN w:val="0"/>
        <w:adjustRightInd w:val="0"/>
        <w:ind w:left="1134" w:hanging="414"/>
        <w:jc w:val="both"/>
        <w:rPr>
          <w:rFonts w:ascii="Times New Roman" w:eastAsia="Times New Roman" w:hAnsi="Times New Roman"/>
          <w:color w:val="000000"/>
          <w:sz w:val="24"/>
          <w:szCs w:val="24"/>
          <w:lang w:eastAsia="fr-FR"/>
        </w:rPr>
      </w:pPr>
      <w:r w:rsidRPr="003B0469">
        <w:rPr>
          <w:rFonts w:ascii="Times New Roman" w:eastAsia="Times New Roman" w:hAnsi="Times New Roman"/>
          <w:b/>
          <w:color w:val="000000"/>
          <w:sz w:val="24"/>
          <w:szCs w:val="24"/>
          <w:lang w:eastAsia="fr-FR"/>
        </w:rPr>
        <w:t>8.2.</w:t>
      </w:r>
      <w:r w:rsidRPr="00761CA0">
        <w:rPr>
          <w:rFonts w:ascii="Times New Roman" w:eastAsia="Times New Roman" w:hAnsi="Times New Roman"/>
          <w:color w:val="000000"/>
          <w:sz w:val="24"/>
          <w:szCs w:val="24"/>
          <w:lang w:eastAsia="fr-FR"/>
        </w:rPr>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9 : Eclaircissements apportés au Dossier d’Appel d’Offres et recours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
          <w:szCs w:val="2"/>
          <w:lang w:eastAsia="fr-FR"/>
        </w:rPr>
      </w:pP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w:t>
      </w:r>
      <w:r w:rsidR="007D41EA" w:rsidRPr="00761CA0">
        <w:rPr>
          <w:rFonts w:ascii="Times New Roman" w:eastAsia="Times New Roman" w:hAnsi="Times New Roman"/>
          <w:color w:val="000000"/>
          <w:sz w:val="24"/>
          <w:szCs w:val="24"/>
          <w:lang w:eastAsia="fr-FR"/>
        </w:rPr>
        <w:t>quatorze (</w:t>
      </w:r>
      <w:r w:rsidRPr="00761CA0">
        <w:rPr>
          <w:rFonts w:ascii="Times New Roman" w:eastAsia="Times New Roman" w:hAnsi="Times New Roman"/>
          <w:color w:val="000000"/>
          <w:sz w:val="24"/>
          <w:szCs w:val="24"/>
          <w:lang w:eastAsia="fr-FR"/>
        </w:rPr>
        <w:t>14) jours pour les (AON) Vingt et un (21) jours pour les (AOI) avant la date limite de dépôt des offres. Une copie de la réponse du Maître d’Ouvrage, indiquant la question posée mais ne mentionnant pas son auteur, est adressée à tous les soumissionnaires ayant acheté le Dossier d’Appel d’Offres.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9.2. Entre la publication de l’Avis d’Appel d’Offres y compris la phase de </w:t>
      </w:r>
      <w:r w:rsidR="007D41EA" w:rsidRPr="00761CA0">
        <w:rPr>
          <w:rFonts w:ascii="Times New Roman" w:eastAsia="Times New Roman" w:hAnsi="Times New Roman"/>
          <w:color w:val="000000"/>
          <w:sz w:val="24"/>
          <w:szCs w:val="24"/>
          <w:lang w:eastAsia="fr-FR"/>
        </w:rPr>
        <w:t>pré</w:t>
      </w:r>
      <w:r w:rsidR="00D744B1">
        <w:rPr>
          <w:rFonts w:ascii="Times New Roman" w:eastAsia="Times New Roman" w:hAnsi="Times New Roman"/>
          <w:color w:val="000000"/>
          <w:sz w:val="24"/>
          <w:szCs w:val="24"/>
          <w:lang w:eastAsia="fr-FR"/>
        </w:rPr>
        <w:t xml:space="preserve"> </w:t>
      </w:r>
      <w:r w:rsidR="007D41EA" w:rsidRPr="00761CA0">
        <w:rPr>
          <w:rFonts w:ascii="Times New Roman" w:eastAsia="Times New Roman" w:hAnsi="Times New Roman"/>
          <w:color w:val="000000"/>
          <w:sz w:val="24"/>
          <w:szCs w:val="24"/>
          <w:lang w:eastAsia="fr-FR"/>
        </w:rPr>
        <w:t>qualification</w:t>
      </w:r>
      <w:r w:rsidRPr="00761CA0">
        <w:rPr>
          <w:rFonts w:ascii="Times New Roman" w:eastAsia="Times New Roman" w:hAnsi="Times New Roman"/>
          <w:color w:val="000000"/>
          <w:sz w:val="24"/>
          <w:szCs w:val="24"/>
          <w:lang w:eastAsia="fr-FR"/>
        </w:rPr>
        <w:t xml:space="preserve"> des candidats et l’ouverture des plis, tout soumissionnaire qui s’estime lésé dans la procédure de passation des marchés publics peut introduire une requête auprès du maître d’ouvrage.</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9.3. Le recours doit être adressé au Maître d’Ouvrage ou à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avec copies à l’organisme chargé de la régulation des marchés publics et au Président de la Commission. Il doit parvenir au Maître d’Ouvrage ou à</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au plus tard quatorze (14) jours avant la date d’ouverture des 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9.4. L’Autorité </w:t>
      </w:r>
      <w:r w:rsidR="007430B1" w:rsidRPr="00761CA0">
        <w:rPr>
          <w:rFonts w:ascii="Times New Roman" w:eastAsia="Times New Roman" w:hAnsi="Times New Roman"/>
          <w:color w:val="000000"/>
          <w:sz w:val="24"/>
          <w:szCs w:val="24"/>
          <w:lang w:eastAsia="fr-FR"/>
        </w:rPr>
        <w:t>Contractante dispose</w:t>
      </w:r>
      <w:r w:rsidRPr="00761CA0">
        <w:rPr>
          <w:rFonts w:ascii="Times New Roman" w:eastAsia="Times New Roman" w:hAnsi="Times New Roman"/>
          <w:color w:val="000000"/>
          <w:sz w:val="24"/>
          <w:szCs w:val="24"/>
          <w:lang w:eastAsia="fr-FR"/>
        </w:rPr>
        <w:t xml:space="preserve"> de cinq (05) jours pour réagir.</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La copie de la réaction est transmise à l’organisme chargé de la régulation des marchés </w:t>
      </w:r>
      <w:r w:rsidR="007D41EA" w:rsidRPr="00761CA0">
        <w:rPr>
          <w:rFonts w:ascii="Times New Roman" w:eastAsia="Times New Roman" w:hAnsi="Times New Roman"/>
          <w:color w:val="000000"/>
          <w:sz w:val="24"/>
          <w:szCs w:val="24"/>
          <w:lang w:eastAsia="fr-FR"/>
        </w:rPr>
        <w:t>publics ;</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lastRenderedPageBreak/>
        <w:t>Article 10 : Modification du Dossier d’Appel d’Offres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
          <w:szCs w:val="2"/>
          <w:lang w:eastAsia="fr-FR"/>
        </w:rPr>
      </w:pP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10.1.</w:t>
      </w:r>
      <w:r w:rsidRPr="00761CA0">
        <w:rPr>
          <w:rFonts w:ascii="Times New Roman" w:eastAsia="Times New Roman" w:hAnsi="Times New Roman"/>
          <w:color w:val="000000"/>
          <w:sz w:val="24"/>
          <w:szCs w:val="24"/>
          <w:lang w:eastAsia="fr-FR"/>
        </w:rPr>
        <w:t xml:space="preserve"> Le Maître d'Ouvrage ou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10.2</w:t>
      </w:r>
      <w:r w:rsidR="007430B1" w:rsidRPr="00A66C14">
        <w:rPr>
          <w:rFonts w:ascii="Times New Roman" w:eastAsia="Times New Roman" w:hAnsi="Times New Roman"/>
          <w:b/>
          <w:color w:val="000000"/>
          <w:sz w:val="24"/>
          <w:szCs w:val="24"/>
          <w:lang w:eastAsia="fr-FR"/>
        </w:rPr>
        <w:t>.</w:t>
      </w:r>
      <w:r w:rsidR="007430B1" w:rsidRPr="00761CA0">
        <w:rPr>
          <w:rFonts w:ascii="Times New Roman" w:eastAsia="Times New Roman" w:hAnsi="Times New Roman"/>
          <w:color w:val="000000"/>
          <w:sz w:val="24"/>
          <w:szCs w:val="24"/>
          <w:lang w:eastAsia="fr-FR"/>
        </w:rPr>
        <w:t xml:space="preserve"> Tout</w:t>
      </w:r>
      <w:r w:rsidRPr="00761CA0">
        <w:rPr>
          <w:rFonts w:ascii="Times New Roman" w:eastAsia="Times New Roman" w:hAnsi="Times New Roman"/>
          <w:color w:val="000000"/>
          <w:sz w:val="24"/>
          <w:szCs w:val="24"/>
          <w:lang w:eastAsia="fr-FR"/>
        </w:rPr>
        <w:t xml:space="preserve">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761CA0" w:rsidRPr="00A66C14" w:rsidRDefault="00761CA0" w:rsidP="00A66C14">
      <w:pPr>
        <w:autoSpaceDE w:val="0"/>
        <w:autoSpaceDN w:val="0"/>
        <w:adjustRightInd w:val="0"/>
        <w:ind w:left="1260" w:hanging="54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10.3.</w:t>
      </w:r>
      <w:r w:rsidRPr="00761CA0">
        <w:rPr>
          <w:rFonts w:ascii="Times New Roman" w:eastAsia="Times New Roman" w:hAnsi="Times New Roman"/>
          <w:color w:val="000000"/>
          <w:sz w:val="24"/>
          <w:szCs w:val="24"/>
          <w:lang w:eastAsia="fr-FR"/>
        </w:rPr>
        <w:t xml:space="preserve"> Afin de donner aux soumissionnaires suffisamment de temps pour tenir compte de l’additif dans la préparation de leurs offres,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pourra reporter, autant que nécessaire, la date limite de dépôt des offres, conformément aux dispos</w:t>
      </w:r>
      <w:r w:rsidR="00A66C14">
        <w:rPr>
          <w:rFonts w:ascii="Times New Roman" w:eastAsia="Times New Roman" w:hAnsi="Times New Roman"/>
          <w:color w:val="000000"/>
          <w:sz w:val="24"/>
          <w:szCs w:val="24"/>
          <w:lang w:eastAsia="fr-FR"/>
        </w:rPr>
        <w:t>itions de l’Article 22 du RGAO.</w:t>
      </w:r>
    </w:p>
    <w:p w:rsidR="00761CA0" w:rsidRPr="00A66C14" w:rsidRDefault="00761CA0" w:rsidP="00A66C14">
      <w:pPr>
        <w:autoSpaceDE w:val="0"/>
        <w:autoSpaceDN w:val="0"/>
        <w:adjustRightInd w:val="0"/>
        <w:ind w:left="1260" w:hanging="540"/>
        <w:jc w:val="center"/>
        <w:rPr>
          <w:rFonts w:ascii="Times New Roman" w:eastAsia="Times New Roman" w:hAnsi="Times New Roman"/>
          <w:b/>
          <w:bCs/>
          <w:color w:val="000000"/>
          <w:sz w:val="24"/>
          <w:szCs w:val="32"/>
          <w:lang w:eastAsia="fr-FR"/>
        </w:rPr>
      </w:pPr>
      <w:r w:rsidRPr="00A66C14">
        <w:rPr>
          <w:rFonts w:ascii="Times New Roman" w:eastAsia="Times New Roman" w:hAnsi="Times New Roman"/>
          <w:b/>
          <w:bCs/>
          <w:caps/>
          <w:sz w:val="24"/>
          <w:szCs w:val="32"/>
          <w:lang w:eastAsia="fr-FR"/>
        </w:rPr>
        <w:t>C. Préparation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11 : Frais de soumission</w:t>
      </w:r>
    </w:p>
    <w:p w:rsidR="00761CA0" w:rsidRPr="00761CA0" w:rsidRDefault="00761CA0" w:rsidP="00737106">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12 : Langue de l’offre</w:t>
      </w:r>
    </w:p>
    <w:p w:rsidR="00761CA0" w:rsidRPr="00761CA0" w:rsidRDefault="00761CA0" w:rsidP="00737106">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13 : Documents constituant l’offre</w:t>
      </w:r>
    </w:p>
    <w:p w:rsidR="00761CA0" w:rsidRPr="00761CA0" w:rsidRDefault="00761CA0" w:rsidP="00737106">
      <w:pPr>
        <w:autoSpaceDE w:val="0"/>
        <w:autoSpaceDN w:val="0"/>
        <w:adjustRightInd w:val="0"/>
        <w:ind w:left="1276" w:hanging="556"/>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13.1.</w:t>
      </w:r>
      <w:r w:rsidRPr="00761CA0">
        <w:rPr>
          <w:rFonts w:ascii="Times New Roman" w:eastAsia="Times New Roman" w:hAnsi="Times New Roman"/>
          <w:color w:val="000000"/>
          <w:sz w:val="24"/>
          <w:szCs w:val="24"/>
          <w:lang w:eastAsia="fr-FR"/>
        </w:rPr>
        <w:t xml:space="preserve"> L’offre présentée par le soumissionnaire comprendra les documents détaillés au</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RPAO, dûment remplis et regroupés en trois volumes :</w:t>
      </w:r>
    </w:p>
    <w:p w:rsidR="00737106" w:rsidRDefault="00761CA0" w:rsidP="00761CA0">
      <w:pPr>
        <w:autoSpaceDE w:val="0"/>
        <w:autoSpaceDN w:val="0"/>
        <w:adjustRightInd w:val="0"/>
        <w:spacing w:after="0" w:line="240" w:lineRule="auto"/>
        <w:ind w:firstLine="708"/>
        <w:jc w:val="both"/>
        <w:rPr>
          <w:rFonts w:ascii="Times New Roman" w:eastAsia="Times New Roman" w:hAnsi="Times New Roman"/>
          <w:b/>
          <w:iCs/>
          <w:color w:val="000000"/>
          <w:sz w:val="24"/>
          <w:szCs w:val="24"/>
          <w:lang w:eastAsia="fr-FR"/>
        </w:rPr>
      </w:pPr>
      <w:r w:rsidRPr="00737106">
        <w:rPr>
          <w:rFonts w:ascii="Times New Roman" w:eastAsia="Times New Roman" w:hAnsi="Times New Roman"/>
          <w:b/>
          <w:iCs/>
          <w:color w:val="000000"/>
          <w:sz w:val="24"/>
          <w:szCs w:val="24"/>
          <w:lang w:eastAsia="fr-FR"/>
        </w:rPr>
        <w:t xml:space="preserve">a. Volume 1 : Dossier administratif </w:t>
      </w:r>
    </w:p>
    <w:p w:rsidR="00737106" w:rsidRPr="00737106" w:rsidRDefault="00737106" w:rsidP="00761CA0">
      <w:pPr>
        <w:autoSpaceDE w:val="0"/>
        <w:autoSpaceDN w:val="0"/>
        <w:adjustRightInd w:val="0"/>
        <w:spacing w:after="0" w:line="240" w:lineRule="auto"/>
        <w:ind w:firstLine="708"/>
        <w:jc w:val="both"/>
        <w:rPr>
          <w:rFonts w:ascii="Times New Roman" w:eastAsia="Times New Roman" w:hAnsi="Times New Roman"/>
          <w:b/>
          <w:iCs/>
          <w:color w:val="000000"/>
          <w:sz w:val="10"/>
          <w:szCs w:val="24"/>
          <w:lang w:eastAsia="fr-FR"/>
        </w:rPr>
      </w:pPr>
    </w:p>
    <w:p w:rsidR="00761CA0" w:rsidRPr="00737106" w:rsidRDefault="00761CA0" w:rsidP="00737106">
      <w:pPr>
        <w:autoSpaceDE w:val="0"/>
        <w:autoSpaceDN w:val="0"/>
        <w:adjustRightInd w:val="0"/>
        <w:spacing w:after="0" w:line="240" w:lineRule="auto"/>
        <w:jc w:val="both"/>
        <w:rPr>
          <w:rFonts w:ascii="Times New Roman" w:eastAsia="Times New Roman" w:hAnsi="Times New Roman"/>
          <w:color w:val="000000"/>
          <w:sz w:val="24"/>
          <w:szCs w:val="24"/>
          <w:lang w:eastAsia="fr-FR"/>
        </w:rPr>
      </w:pPr>
      <w:r w:rsidRPr="00737106">
        <w:rPr>
          <w:rFonts w:ascii="Times New Roman" w:eastAsia="Times New Roman" w:hAnsi="Times New Roman"/>
          <w:color w:val="000000"/>
          <w:sz w:val="24"/>
          <w:szCs w:val="24"/>
          <w:lang w:eastAsia="fr-FR"/>
        </w:rPr>
        <w:t>Il comprend :</w:t>
      </w:r>
    </w:p>
    <w:p w:rsidR="00737106" w:rsidRPr="00761CA0" w:rsidRDefault="00737106" w:rsidP="00761CA0">
      <w:pPr>
        <w:autoSpaceDE w:val="0"/>
        <w:autoSpaceDN w:val="0"/>
        <w:adjustRightInd w:val="0"/>
        <w:spacing w:after="0" w:line="240" w:lineRule="auto"/>
        <w:ind w:firstLine="708"/>
        <w:jc w:val="both"/>
        <w:rPr>
          <w:rFonts w:ascii="Times New Roman" w:eastAsia="Times New Roman" w:hAnsi="Times New Roman"/>
          <w:iCs/>
          <w:color w:val="000000"/>
          <w:sz w:val="24"/>
          <w:szCs w:val="24"/>
          <w:lang w:eastAsia="fr-FR"/>
        </w:rPr>
      </w:pPr>
    </w:p>
    <w:p w:rsidR="00761CA0" w:rsidRPr="00761CA0" w:rsidRDefault="00761CA0" w:rsidP="00761CA0">
      <w:pPr>
        <w:autoSpaceDE w:val="0"/>
        <w:autoSpaceDN w:val="0"/>
        <w:adjustRightInd w:val="0"/>
        <w:spacing w:after="0" w:line="360" w:lineRule="auto"/>
        <w:ind w:left="708" w:firstLine="12"/>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Tous les documents attestant que le soumissionnaire :</w:t>
      </w:r>
    </w:p>
    <w:p w:rsidR="00761CA0" w:rsidRPr="00761CA0" w:rsidRDefault="00761CA0" w:rsidP="00761CA0">
      <w:pPr>
        <w:autoSpaceDE w:val="0"/>
        <w:autoSpaceDN w:val="0"/>
        <w:adjustRightInd w:val="0"/>
        <w:spacing w:after="0" w:line="360" w:lineRule="auto"/>
        <w:ind w:left="708" w:firstLine="1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A souscrit les déclarations prévues par les lois et règlements en vigueur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A acquitté les droits, taxes, impôts, cotisations, contributions, redevances ou prélèvements de quelque nature que ce soit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N’est pas en état de liquidation judiciaire ou en faillite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 N’est pas frappé de l’une des interdictions ou </w:t>
      </w:r>
      <w:r w:rsidR="00737106" w:rsidRPr="00761CA0">
        <w:rPr>
          <w:rFonts w:ascii="Times New Roman" w:eastAsia="Times New Roman" w:hAnsi="Times New Roman"/>
          <w:color w:val="000000"/>
          <w:sz w:val="24"/>
          <w:szCs w:val="24"/>
          <w:lang w:eastAsia="fr-FR"/>
        </w:rPr>
        <w:t>d’échéances</w:t>
      </w:r>
      <w:r w:rsidRPr="00761CA0">
        <w:rPr>
          <w:rFonts w:ascii="Times New Roman" w:eastAsia="Times New Roman" w:hAnsi="Times New Roman"/>
          <w:color w:val="000000"/>
          <w:sz w:val="24"/>
          <w:szCs w:val="24"/>
          <w:lang w:eastAsia="fr-FR"/>
        </w:rPr>
        <w:t xml:space="preserve"> prévues par la législation en vigueur.</w:t>
      </w:r>
    </w:p>
    <w:p w:rsidR="00761CA0" w:rsidRPr="00761CA0" w:rsidRDefault="00761CA0" w:rsidP="00761CA0">
      <w:pPr>
        <w:autoSpaceDE w:val="0"/>
        <w:autoSpaceDN w:val="0"/>
        <w:adjustRightInd w:val="0"/>
        <w:spacing w:after="0" w:line="240" w:lineRule="auto"/>
        <w:ind w:left="900" w:hanging="180"/>
        <w:jc w:val="both"/>
        <w:rPr>
          <w:rFonts w:ascii="Times New Roman" w:eastAsia="Times New Roman" w:hAnsi="Times New Roman"/>
          <w:color w:val="000000"/>
          <w:sz w:val="24"/>
          <w:szCs w:val="24"/>
          <w:lang w:eastAsia="fr-FR"/>
        </w:rPr>
      </w:pP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La caution de soumission établie conformément aux dispositions de l’article 17 du RGAO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lastRenderedPageBreak/>
        <w:t>iii.</w:t>
      </w:r>
      <w:r w:rsidRPr="00761CA0">
        <w:rPr>
          <w:rFonts w:ascii="Times New Roman" w:eastAsia="Times New Roman" w:hAnsi="Times New Roman"/>
          <w:color w:val="000000"/>
          <w:sz w:val="24"/>
          <w:szCs w:val="24"/>
          <w:lang w:eastAsia="fr-FR"/>
        </w:rPr>
        <w:t xml:space="preserve"> La confirmation écrite habilitant le signataire de l’offre à engager le Soumissionnaire, conformément aux dispositions de l’article 6.1 du RGAO ;</w:t>
      </w:r>
    </w:p>
    <w:p w:rsidR="00761CA0" w:rsidRPr="00761CA0" w:rsidRDefault="00761CA0" w:rsidP="00761CA0">
      <w:pPr>
        <w:autoSpaceDE w:val="0"/>
        <w:autoSpaceDN w:val="0"/>
        <w:adjustRightInd w:val="0"/>
        <w:ind w:firstLine="708"/>
        <w:jc w:val="both"/>
        <w:rPr>
          <w:rFonts w:ascii="Times New Roman" w:eastAsia="Times New Roman" w:hAnsi="Times New Roman"/>
          <w:iCs/>
          <w:color w:val="000000"/>
          <w:sz w:val="24"/>
          <w:szCs w:val="24"/>
          <w:lang w:eastAsia="fr-FR"/>
        </w:rPr>
      </w:pPr>
      <w:r w:rsidRPr="00737106">
        <w:rPr>
          <w:rFonts w:ascii="Times New Roman" w:eastAsia="Times New Roman" w:hAnsi="Times New Roman"/>
          <w:b/>
          <w:iCs/>
          <w:color w:val="000000"/>
          <w:sz w:val="24"/>
          <w:szCs w:val="24"/>
          <w:lang w:eastAsia="fr-FR"/>
        </w:rPr>
        <w:t>b.</w:t>
      </w:r>
      <w:r w:rsidR="00D744B1">
        <w:rPr>
          <w:rFonts w:ascii="Times New Roman" w:eastAsia="Times New Roman" w:hAnsi="Times New Roman"/>
          <w:b/>
          <w:iCs/>
          <w:color w:val="000000"/>
          <w:sz w:val="24"/>
          <w:szCs w:val="24"/>
          <w:lang w:eastAsia="fr-FR"/>
        </w:rPr>
        <w:t xml:space="preserve"> </w:t>
      </w:r>
      <w:r w:rsidRPr="00737106">
        <w:rPr>
          <w:rFonts w:ascii="Times New Roman" w:eastAsia="Times New Roman" w:hAnsi="Times New Roman"/>
          <w:b/>
          <w:iCs/>
          <w:color w:val="000000"/>
          <w:sz w:val="24"/>
          <w:szCs w:val="24"/>
          <w:lang w:eastAsia="fr-FR"/>
        </w:rPr>
        <w:t>Volume 2 : Offre technique</w:t>
      </w:r>
    </w:p>
    <w:p w:rsidR="00761CA0" w:rsidRPr="00761CA0" w:rsidRDefault="00761CA0" w:rsidP="00761CA0">
      <w:pPr>
        <w:autoSpaceDE w:val="0"/>
        <w:autoSpaceDN w:val="0"/>
        <w:adjustRightInd w:val="0"/>
        <w:ind w:left="1260" w:hanging="540"/>
        <w:jc w:val="both"/>
        <w:rPr>
          <w:rFonts w:ascii="Times New Roman" w:eastAsia="Times New Roman" w:hAnsi="Times New Roman"/>
          <w:iCs/>
          <w:color w:val="000000"/>
          <w:sz w:val="24"/>
          <w:szCs w:val="24"/>
          <w:lang w:eastAsia="fr-FR"/>
        </w:rPr>
      </w:pPr>
      <w:r w:rsidRPr="00761CA0">
        <w:rPr>
          <w:rFonts w:ascii="Times New Roman" w:eastAsia="Times New Roman" w:hAnsi="Times New Roman"/>
          <w:iCs/>
          <w:color w:val="000000"/>
          <w:sz w:val="24"/>
          <w:szCs w:val="24"/>
          <w:lang w:eastAsia="fr-FR"/>
        </w:rPr>
        <w:t xml:space="preserve">b.1. Les renseignements sur les qualifications </w:t>
      </w:r>
      <w:r w:rsidRPr="00761CA0">
        <w:rPr>
          <w:rFonts w:ascii="Times New Roman" w:eastAsia="Times New Roman" w:hAnsi="Times New Roman"/>
          <w:color w:val="000000"/>
          <w:sz w:val="24"/>
          <w:szCs w:val="24"/>
          <w:lang w:eastAsia="fr-FR"/>
        </w:rPr>
        <w:t>Le RPAO précise la liste des documents à fournir</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par les soumissionnaires pour justifier les critères de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qualification mentionnées à l’article 6.1 du RPAO.</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iCs/>
          <w:color w:val="000000"/>
          <w:sz w:val="24"/>
          <w:szCs w:val="24"/>
          <w:lang w:eastAsia="fr-FR"/>
        </w:rPr>
        <w:t xml:space="preserve">b.2. Méthodologie </w:t>
      </w:r>
      <w:r w:rsidRPr="00761CA0">
        <w:rPr>
          <w:rFonts w:ascii="Times New Roman" w:eastAsia="Times New Roman" w:hAnsi="Times New Roman"/>
          <w:color w:val="000000"/>
          <w:sz w:val="24"/>
          <w:szCs w:val="24"/>
          <w:lang w:eastAsia="fr-FR"/>
        </w:rPr>
        <w:t>Le RPAO précise les éléments constitutifs de la</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 xml:space="preserve">proposition technique des </w:t>
      </w:r>
      <w:r w:rsidR="00625239" w:rsidRPr="00761CA0">
        <w:rPr>
          <w:rFonts w:ascii="Times New Roman" w:eastAsia="Times New Roman" w:hAnsi="Times New Roman"/>
          <w:color w:val="000000"/>
          <w:sz w:val="24"/>
          <w:szCs w:val="24"/>
          <w:lang w:eastAsia="fr-FR"/>
        </w:rPr>
        <w:t>soumissionnaires</w:t>
      </w:r>
      <w:r w:rsidR="00625239">
        <w:rPr>
          <w:rFonts w:ascii="Times New Roman" w:eastAsia="Times New Roman" w:hAnsi="Times New Roman"/>
          <w:color w:val="000000"/>
          <w:sz w:val="24"/>
          <w:szCs w:val="24"/>
          <w:lang w:eastAsia="fr-FR"/>
        </w:rPr>
        <w:t>, notamment</w:t>
      </w:r>
      <w:r w:rsidRPr="00761CA0">
        <w:rPr>
          <w:rFonts w:ascii="Times New Roman" w:eastAsia="Times New Roman" w:hAnsi="Times New Roman"/>
          <w:color w:val="000000"/>
          <w:sz w:val="24"/>
          <w:szCs w:val="24"/>
          <w:lang w:eastAsia="fr-FR"/>
        </w:rPr>
        <w:t xml:space="preserve"> : une note méthodologique portant sur</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une analyse des travaux et précisant l’organisation</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et le programme que le soumissionnaire compte mettre en place ou en œuvre pour les réaliser (installations, planning, PAQ, sous-traitance, attestation de visite du site le cas échéant, etc.).</w:t>
      </w:r>
    </w:p>
    <w:p w:rsidR="00761CA0" w:rsidRPr="00761CA0" w:rsidRDefault="00761CA0" w:rsidP="00761CA0">
      <w:pPr>
        <w:autoSpaceDE w:val="0"/>
        <w:autoSpaceDN w:val="0"/>
        <w:adjustRightInd w:val="0"/>
        <w:ind w:left="1260" w:hanging="540"/>
        <w:jc w:val="both"/>
        <w:rPr>
          <w:rFonts w:ascii="Times New Roman" w:eastAsia="Times New Roman" w:hAnsi="Times New Roman"/>
          <w:iCs/>
          <w:color w:val="000000"/>
          <w:sz w:val="24"/>
          <w:szCs w:val="24"/>
          <w:lang w:eastAsia="fr-FR"/>
        </w:rPr>
      </w:pPr>
      <w:r w:rsidRPr="00761CA0">
        <w:rPr>
          <w:rFonts w:ascii="Times New Roman" w:eastAsia="Times New Roman" w:hAnsi="Times New Roman"/>
          <w:iCs/>
          <w:color w:val="000000"/>
          <w:sz w:val="24"/>
          <w:szCs w:val="24"/>
          <w:lang w:eastAsia="fr-FR"/>
        </w:rPr>
        <w:t xml:space="preserve">b.3.Les preuves d’acceptations des conditions du marché </w:t>
      </w:r>
      <w:r w:rsidRPr="00761CA0">
        <w:rPr>
          <w:rFonts w:ascii="Times New Roman" w:eastAsia="Times New Roman" w:hAnsi="Times New Roman"/>
          <w:color w:val="000000"/>
          <w:sz w:val="24"/>
          <w:szCs w:val="24"/>
          <w:lang w:eastAsia="fr-FR"/>
        </w:rPr>
        <w:t>Le soumissionnaire remettra les copies dûment</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paraphées des documents à caractères administratif</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et technique régissant le marché, à savoir :</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 Le Cahier des Clauses Administratives Particulières (CCAP) ;</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 Le Cahier des Clauses Techniques Particulières (CCTP).</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proofErr w:type="gramStart"/>
      <w:r w:rsidRPr="00761CA0">
        <w:rPr>
          <w:rFonts w:ascii="Times New Roman" w:eastAsia="Times New Roman" w:hAnsi="Times New Roman"/>
          <w:iCs/>
          <w:color w:val="000000"/>
          <w:sz w:val="24"/>
          <w:szCs w:val="24"/>
          <w:lang w:eastAsia="fr-FR"/>
        </w:rPr>
        <w:t>b.4</w:t>
      </w:r>
      <w:proofErr w:type="gramEnd"/>
      <w:r w:rsidRPr="00761CA0">
        <w:rPr>
          <w:rFonts w:ascii="Times New Roman" w:eastAsia="Times New Roman" w:hAnsi="Times New Roman"/>
          <w:iCs/>
          <w:color w:val="000000"/>
          <w:sz w:val="24"/>
          <w:szCs w:val="24"/>
          <w:lang w:eastAsia="fr-FR"/>
        </w:rPr>
        <w:t xml:space="preserve">. Commentaires (facultatifs) </w:t>
      </w:r>
      <w:r w:rsidRPr="00761CA0">
        <w:rPr>
          <w:rFonts w:ascii="Times New Roman" w:eastAsia="Times New Roman" w:hAnsi="Times New Roman"/>
          <w:color w:val="000000"/>
          <w:sz w:val="24"/>
          <w:szCs w:val="24"/>
          <w:lang w:eastAsia="fr-FR"/>
        </w:rPr>
        <w:t>Un commentaire des choix techniques du projet et d’éventuelles propositions.</w:t>
      </w:r>
    </w:p>
    <w:p w:rsidR="008C2BED" w:rsidRDefault="00761CA0" w:rsidP="00761CA0">
      <w:pPr>
        <w:autoSpaceDE w:val="0"/>
        <w:autoSpaceDN w:val="0"/>
        <w:adjustRightInd w:val="0"/>
        <w:ind w:left="1080" w:hanging="372"/>
        <w:jc w:val="both"/>
        <w:rPr>
          <w:rFonts w:ascii="Times New Roman" w:eastAsia="Times New Roman" w:hAnsi="Times New Roman"/>
          <w:iCs/>
          <w:color w:val="000000"/>
          <w:sz w:val="24"/>
          <w:szCs w:val="24"/>
          <w:lang w:eastAsia="fr-FR"/>
        </w:rPr>
      </w:pPr>
      <w:r w:rsidRPr="008C2BED">
        <w:rPr>
          <w:rFonts w:ascii="Times New Roman" w:eastAsia="Times New Roman" w:hAnsi="Times New Roman"/>
          <w:b/>
          <w:iCs/>
          <w:color w:val="000000"/>
          <w:sz w:val="24"/>
          <w:szCs w:val="24"/>
          <w:lang w:eastAsia="fr-FR"/>
        </w:rPr>
        <w:t>c. Volume 3 : Offre financière</w:t>
      </w:r>
    </w:p>
    <w:p w:rsidR="00761CA0" w:rsidRPr="00761CA0" w:rsidRDefault="00761CA0" w:rsidP="008C2BED">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RPAO précise les éléments permettant de justifier le coût des travaux, à savoir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 La soumission proprement dite, en original rédigé selon le modèle joint, timbré au tarif en vigueur, signée et datée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 Le bordereau des prix unitaires dûment rempli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 Le détail estimatif dûment rempli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4. Le sous-détail des prix et/ou la décomposition des prix forfaitaires ;</w:t>
      </w:r>
    </w:p>
    <w:p w:rsidR="00761CA0" w:rsidRPr="00761CA0" w:rsidRDefault="00761CA0" w:rsidP="008C2BED">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5. L’échéancier prévisionnel de paiements le cas échéant. Les soumissionnaires utiliseront à cet effet les pièces et modèles prévus dans le Dossier d’Appel d’Offres, sous réserve des dispositions de l’Article 17.2 du RGAO concernant les autres formes possibles de Caution de Soumission.</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13.2. Si, conformément aux dispositions des RPAO, les soumissionnaires présentent des offres pour plusieurs lots du même Appel d’offres, ils pourront indiquer les rabais offerts en cas d’attribution de plus d’un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14 : Montant de l’offre</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14.2. Le soumissionnaire remplira les prix unitaires et totaux de tous les postes du bordereau de prix et du Détail quantitatif et estimatif.</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14.3. Sous réserve de dispositions contraires prévues dans le RPAO et au CCAP, tous les droits, impôts et taxes payables par le soumissionnaire au titre du futur Marché, ou à tout autre titre, trente </w:t>
      </w:r>
      <w:r w:rsidR="002E40B0">
        <w:rPr>
          <w:rFonts w:ascii="Times New Roman" w:eastAsia="Times New Roman" w:hAnsi="Times New Roman"/>
          <w:color w:val="000000"/>
          <w:sz w:val="24"/>
          <w:szCs w:val="24"/>
          <w:lang w:eastAsia="fr-FR"/>
        </w:rPr>
        <w:t>(15)</w:t>
      </w:r>
      <w:r w:rsidRPr="00761CA0">
        <w:rPr>
          <w:rFonts w:ascii="Times New Roman" w:eastAsia="Times New Roman" w:hAnsi="Times New Roman"/>
          <w:color w:val="000000"/>
          <w:sz w:val="24"/>
          <w:szCs w:val="24"/>
          <w:lang w:eastAsia="fr-FR"/>
        </w:rPr>
        <w:t xml:space="preserve"> jours avant la date limite de dépôt des offres seront inclus dans les prix et dans le montant total de son offre.</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14.4.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761CA0">
        <w:rPr>
          <w:rFonts w:ascii="Times New Roman" w:eastAsia="Times New Roman" w:hAnsi="Times New Roman"/>
          <w:color w:val="000000"/>
          <w:sz w:val="24"/>
          <w:szCs w:val="24"/>
          <w:lang w:eastAsia="fr-FR"/>
        </w:rPr>
        <w:t>marché</w:t>
      </w:r>
      <w:proofErr w:type="gramEnd"/>
      <w:r w:rsidRPr="00761CA0">
        <w:rPr>
          <w:rFonts w:ascii="Times New Roman" w:eastAsia="Times New Roman" w:hAnsi="Times New Roman"/>
          <w:color w:val="000000"/>
          <w:sz w:val="24"/>
          <w:szCs w:val="24"/>
          <w:lang w:eastAsia="fr-FR"/>
        </w:rPr>
        <w:t xml:space="preserve"> dont la durée d’exécution est au plus égale à un (1) an ne peut faire l’objet de révision de prix.</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14.5. Tous les prix unitaires devront être justifiés par des sous-détails établis conformément au cadre proposé à la pièce N°6.</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15 : Monnaies de soumission et de règlement</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15.1.</w:t>
      </w:r>
      <w:r w:rsidRPr="00761CA0">
        <w:rPr>
          <w:rFonts w:ascii="Times New Roman" w:eastAsia="Times New Roman" w:hAnsi="Times New Roman"/>
          <w:color w:val="000000"/>
          <w:sz w:val="24"/>
          <w:szCs w:val="24"/>
          <w:lang w:eastAsia="fr-FR"/>
        </w:rPr>
        <w:t xml:space="preserve"> En cas d’Appel d’Offres Internationaux, les monnaies de l’offre devront suivre les dispositions soit de l’Option A ou de l’Option B ci-</w:t>
      </w:r>
      <w:r w:rsidR="007D41EA" w:rsidRPr="00761CA0">
        <w:rPr>
          <w:rFonts w:ascii="Times New Roman" w:eastAsia="Times New Roman" w:hAnsi="Times New Roman"/>
          <w:color w:val="000000"/>
          <w:sz w:val="24"/>
          <w:szCs w:val="24"/>
          <w:lang w:eastAsia="fr-FR"/>
        </w:rPr>
        <w:t>dessous ;</w:t>
      </w:r>
      <w:r w:rsidRPr="00761CA0">
        <w:rPr>
          <w:rFonts w:ascii="Times New Roman" w:eastAsia="Times New Roman" w:hAnsi="Times New Roman"/>
          <w:color w:val="000000"/>
          <w:sz w:val="24"/>
          <w:szCs w:val="24"/>
          <w:lang w:eastAsia="fr-FR"/>
        </w:rPr>
        <w:t xml:space="preserve"> l’option applicable étant celle retenue dans le RPAO.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15.2. Option A</w:t>
      </w:r>
      <w:r w:rsidRPr="00761CA0">
        <w:rPr>
          <w:rFonts w:ascii="Times New Roman" w:eastAsia="Times New Roman" w:hAnsi="Times New Roman"/>
          <w:color w:val="000000"/>
          <w:sz w:val="24"/>
          <w:szCs w:val="24"/>
          <w:lang w:eastAsia="fr-FR"/>
        </w:rPr>
        <w:t xml:space="preserve"> : le montant de la soumission est libellé entièrement en monnaie nationale</w:t>
      </w:r>
    </w:p>
    <w:p w:rsidR="00761CA0" w:rsidRPr="00761CA0" w:rsidRDefault="00761CA0" w:rsidP="00A9211E">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montant de la soumission, les prix unitaires du bordereau des prix et les prix du détail quantitatif et estimatif sont libellés entièrement en en francs CFA de la manière suivante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15.3</w:t>
      </w:r>
      <w:proofErr w:type="gramStart"/>
      <w:r w:rsidRPr="00DB341E">
        <w:rPr>
          <w:rFonts w:ascii="Times New Roman" w:eastAsia="Times New Roman" w:hAnsi="Times New Roman"/>
          <w:b/>
          <w:color w:val="000000"/>
          <w:sz w:val="24"/>
          <w:szCs w:val="24"/>
          <w:lang w:eastAsia="fr-FR"/>
        </w:rPr>
        <w:t>.Option</w:t>
      </w:r>
      <w:proofErr w:type="gramEnd"/>
      <w:r w:rsidRPr="00DB341E">
        <w:rPr>
          <w:rFonts w:ascii="Times New Roman" w:eastAsia="Times New Roman" w:hAnsi="Times New Roman"/>
          <w:b/>
          <w:color w:val="000000"/>
          <w:sz w:val="24"/>
          <w:szCs w:val="24"/>
          <w:lang w:eastAsia="fr-FR"/>
        </w:rPr>
        <w:t xml:space="preserve"> B</w:t>
      </w:r>
      <w:r w:rsidRPr="00761CA0">
        <w:rPr>
          <w:rFonts w:ascii="Times New Roman" w:eastAsia="Times New Roman" w:hAnsi="Times New Roman"/>
          <w:color w:val="000000"/>
          <w:sz w:val="24"/>
          <w:szCs w:val="24"/>
          <w:lang w:eastAsia="fr-FR"/>
        </w:rPr>
        <w:t xml:space="preserve"> : Le montant de la soumission est directement libellé en monnaie nationale et étrangère aux taux fixés dans le RPAO. Le soumissionnaire libellera les prix unitaires </w:t>
      </w:r>
      <w:r w:rsidR="007D41EA" w:rsidRPr="00761CA0">
        <w:rPr>
          <w:rFonts w:ascii="Times New Roman" w:eastAsia="Times New Roman" w:hAnsi="Times New Roman"/>
          <w:color w:val="000000"/>
          <w:sz w:val="24"/>
          <w:szCs w:val="24"/>
          <w:lang w:eastAsia="fr-FR"/>
        </w:rPr>
        <w:t>du bordereau</w:t>
      </w:r>
      <w:r w:rsidRPr="00761CA0">
        <w:rPr>
          <w:rFonts w:ascii="Times New Roman" w:eastAsia="Times New Roman" w:hAnsi="Times New Roman"/>
          <w:color w:val="000000"/>
          <w:sz w:val="24"/>
          <w:szCs w:val="24"/>
          <w:lang w:eastAsia="fr-FR"/>
        </w:rPr>
        <w:t xml:space="preserve"> des prix et les prix du Détail quantitatif et estimatif de la manière suivante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Les prix des intrants nécessaires aux Travaux que le Soumissionnaire compte se procurer dans le pays du Maître d’Ouvrage seront libellés dans la monnaie du pays du Maître d’Ouvrage spécifiée aux RPAO et dénommée “monnaie nationale”.</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761CA0" w:rsidRPr="00761CA0" w:rsidRDefault="00761CA0" w:rsidP="00907A78">
      <w:pPr>
        <w:tabs>
          <w:tab w:val="left" w:pos="1276"/>
        </w:tabs>
        <w:autoSpaceDE w:val="0"/>
        <w:autoSpaceDN w:val="0"/>
        <w:adjustRightInd w:val="0"/>
        <w:ind w:left="1276" w:hanging="556"/>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lastRenderedPageBreak/>
        <w:t>15.4.</w:t>
      </w:r>
      <w:r w:rsidRPr="00761CA0">
        <w:rPr>
          <w:rFonts w:ascii="Times New Roman" w:eastAsia="Times New Roman" w:hAnsi="Times New Roman"/>
          <w:color w:val="000000"/>
          <w:sz w:val="24"/>
          <w:szCs w:val="24"/>
          <w:lang w:eastAsia="fr-FR"/>
        </w:rPr>
        <w:t xml:space="preserve"> Le Maître d’Ouvrage peut demander aux soumissionnaires d’expliquer leurs besoins en monnaies nationale et étrangère et de justifier que les montants inclus dans les prix unitaires et totaux, et indiqués en annexe à la soumission, sont </w:t>
      </w:r>
      <w:r w:rsidR="007D41EA" w:rsidRPr="00761CA0">
        <w:rPr>
          <w:rFonts w:ascii="Times New Roman" w:eastAsia="Times New Roman" w:hAnsi="Times New Roman"/>
          <w:color w:val="000000"/>
          <w:sz w:val="24"/>
          <w:szCs w:val="24"/>
          <w:lang w:eastAsia="fr-FR"/>
        </w:rPr>
        <w:t>raisonnables ;</w:t>
      </w:r>
      <w:r w:rsidRPr="00761CA0">
        <w:rPr>
          <w:rFonts w:ascii="Times New Roman" w:eastAsia="Times New Roman" w:hAnsi="Times New Roman"/>
          <w:color w:val="000000"/>
          <w:sz w:val="24"/>
          <w:szCs w:val="24"/>
          <w:lang w:eastAsia="fr-FR"/>
        </w:rPr>
        <w:t xml:space="preserve"> à cette fin, un état détaillé de ses besoins en monnaies étrangères sera fourni par le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15.5.</w:t>
      </w:r>
      <w:r w:rsidRPr="00761CA0">
        <w:rPr>
          <w:rFonts w:ascii="Times New Roman" w:eastAsia="Times New Roman" w:hAnsi="Times New Roman"/>
          <w:color w:val="000000"/>
          <w:sz w:val="24"/>
          <w:szCs w:val="24"/>
          <w:lang w:eastAsia="fr-FR"/>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761CA0" w:rsidRPr="00761CA0" w:rsidRDefault="00761CA0" w:rsidP="00761CA0">
      <w:pPr>
        <w:autoSpaceDE w:val="0"/>
        <w:autoSpaceDN w:val="0"/>
        <w:adjustRightInd w:val="0"/>
        <w:ind w:left="72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b/>
      </w:r>
      <w:r w:rsidRPr="00DB341E">
        <w:rPr>
          <w:rFonts w:ascii="Times New Roman" w:eastAsia="Times New Roman" w:hAnsi="Times New Roman"/>
          <w:b/>
          <w:color w:val="000000"/>
          <w:sz w:val="24"/>
          <w:szCs w:val="24"/>
          <w:lang w:eastAsia="fr-FR"/>
        </w:rPr>
        <w:t>15.6.</w:t>
      </w:r>
      <w:r w:rsidRPr="00761CA0">
        <w:rPr>
          <w:rFonts w:ascii="Times New Roman" w:eastAsia="Times New Roman" w:hAnsi="Times New Roman"/>
          <w:color w:val="000000"/>
          <w:sz w:val="24"/>
          <w:szCs w:val="24"/>
          <w:lang w:eastAsia="fr-FR"/>
        </w:rPr>
        <w:t xml:space="preserve"> Pour les Appels d’Offres Nationaux, la monnaie utilisée est le franc CFA.</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16 : Validité des 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16.1.</w:t>
      </w:r>
      <w:r w:rsidRPr="00761CA0">
        <w:rPr>
          <w:rFonts w:ascii="Times New Roman" w:eastAsia="Times New Roman" w:hAnsi="Times New Roman"/>
          <w:color w:val="000000"/>
          <w:sz w:val="24"/>
          <w:szCs w:val="24"/>
          <w:lang w:eastAsia="fr-FR"/>
        </w:rPr>
        <w:t xml:space="preserve"> Les offres doivent demeurer valables pendant la période spécifiée dans le Règlement</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Particulier de l'Appel d'Offres à compter de la date de remise des offres fixée par l’Autorité Contractante, en application de l'article 22 du RGAO. Une offre valable pour une période plus courte sera rejetée par l’Autorité Contractante</w:t>
      </w:r>
      <w:r w:rsidR="00A770F6">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comme non conforme.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16.2.</w:t>
      </w:r>
      <w:r w:rsidRPr="00761CA0">
        <w:rPr>
          <w:rFonts w:ascii="Times New Roman" w:eastAsia="Times New Roman" w:hAnsi="Times New Roman"/>
          <w:color w:val="000000"/>
          <w:sz w:val="24"/>
          <w:szCs w:val="24"/>
          <w:lang w:eastAsia="fr-FR"/>
        </w:rPr>
        <w:t xml:space="preserve">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16.3.</w:t>
      </w:r>
      <w:r w:rsidRPr="00761CA0">
        <w:rPr>
          <w:rFonts w:ascii="Times New Roman" w:eastAsia="Times New Roman" w:hAnsi="Times New Roman"/>
          <w:color w:val="000000"/>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17 : Caution de soumission</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17.1.</w:t>
      </w:r>
      <w:r w:rsidRPr="00761CA0">
        <w:rPr>
          <w:rFonts w:ascii="Times New Roman" w:eastAsia="Times New Roman" w:hAnsi="Times New Roman"/>
          <w:color w:val="000000"/>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17.2.</w:t>
      </w:r>
      <w:r w:rsidRPr="00761CA0">
        <w:rPr>
          <w:rFonts w:ascii="Times New Roman" w:eastAsia="Times New Roman" w:hAnsi="Times New Roman"/>
          <w:color w:val="000000"/>
          <w:sz w:val="24"/>
          <w:szCs w:val="24"/>
          <w:lang w:eastAsia="fr-FR"/>
        </w:rPr>
        <w:t xml:space="preserve"> La caution de soumission ou chèque certifié, sera conforme au modèle présenté dans le Dossier d’Appel </w:t>
      </w:r>
      <w:r w:rsidR="007D41EA" w:rsidRPr="00761CA0">
        <w:rPr>
          <w:rFonts w:ascii="Times New Roman" w:eastAsia="Times New Roman" w:hAnsi="Times New Roman"/>
          <w:color w:val="000000"/>
          <w:sz w:val="24"/>
          <w:szCs w:val="24"/>
          <w:lang w:eastAsia="fr-FR"/>
        </w:rPr>
        <w:t>d’Offres ;</w:t>
      </w:r>
      <w:r w:rsidRPr="00761CA0">
        <w:rPr>
          <w:rFonts w:ascii="Times New Roman" w:eastAsia="Times New Roman" w:hAnsi="Times New Roman"/>
          <w:color w:val="000000"/>
          <w:sz w:val="24"/>
          <w:szCs w:val="24"/>
          <w:lang w:eastAsia="fr-FR"/>
        </w:rPr>
        <w:t xml:space="preserve"> d’autres modèles peuvent être autorisés, sous réserve de l’approbation préalable de l’Autorité Contractante. La Caution de soumission demeurera valide pendant trente </w:t>
      </w:r>
      <w:r w:rsidR="002E40B0">
        <w:rPr>
          <w:rFonts w:ascii="Times New Roman" w:eastAsia="Times New Roman" w:hAnsi="Times New Roman"/>
          <w:color w:val="000000"/>
          <w:sz w:val="24"/>
          <w:szCs w:val="24"/>
          <w:lang w:eastAsia="fr-FR"/>
        </w:rPr>
        <w:t>(15)</w:t>
      </w:r>
      <w:r w:rsidRPr="00761CA0">
        <w:rPr>
          <w:rFonts w:ascii="Times New Roman" w:eastAsia="Times New Roman" w:hAnsi="Times New Roman"/>
          <w:color w:val="000000"/>
          <w:sz w:val="24"/>
          <w:szCs w:val="24"/>
          <w:lang w:eastAsia="fr-FR"/>
        </w:rPr>
        <w:t xml:space="preserve"> jours au-delà de la date limite originale de validité des offres, ou de toute nouvelle date limite de validité demandée par le Maître d’Ouvrage et acceptée par le soumissionnaire, conformément aux dispositions de l’Article 16.2 du RGAO.</w:t>
      </w:r>
    </w:p>
    <w:p w:rsidR="00761CA0" w:rsidRPr="00761CA0" w:rsidRDefault="00761CA0" w:rsidP="00907A78">
      <w:pPr>
        <w:autoSpaceDE w:val="0"/>
        <w:autoSpaceDN w:val="0"/>
        <w:adjustRightInd w:val="0"/>
        <w:ind w:left="1276" w:hanging="556"/>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lastRenderedPageBreak/>
        <w:t>17.3.</w:t>
      </w:r>
      <w:r w:rsidRPr="00761CA0">
        <w:rPr>
          <w:rFonts w:ascii="Times New Roman" w:eastAsia="Times New Roman" w:hAnsi="Times New Roman"/>
          <w:color w:val="000000"/>
          <w:sz w:val="24"/>
          <w:szCs w:val="24"/>
          <w:lang w:eastAsia="fr-FR"/>
        </w:rPr>
        <w:t xml:space="preserve"> Toute offre non accompagnée d’une Caution de Soumission</w:t>
      </w:r>
      <w:r w:rsidR="00907A78">
        <w:rPr>
          <w:rFonts w:ascii="Times New Roman" w:eastAsia="Times New Roman" w:hAnsi="Times New Roman"/>
          <w:color w:val="000000"/>
          <w:sz w:val="24"/>
          <w:szCs w:val="24"/>
          <w:lang w:eastAsia="fr-FR"/>
        </w:rPr>
        <w:t xml:space="preserve"> acceptable sera rejetée par la</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Commission de Passation des Marchés comme non conforme. La Caution de soumission d’un groupement d’entreprises doit être établie au nom du mandataire soumettant l’offre et mentionner chacun des membres du groupement.</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17.4.</w:t>
      </w:r>
      <w:r w:rsidRPr="00761CA0">
        <w:rPr>
          <w:rFonts w:ascii="Times New Roman" w:eastAsia="Times New Roman" w:hAnsi="Times New Roman"/>
          <w:color w:val="000000"/>
          <w:sz w:val="24"/>
          <w:szCs w:val="24"/>
          <w:lang w:eastAsia="fr-FR"/>
        </w:rPr>
        <w:t xml:space="preserve"> Les cautions de soumission et les offres des soumissionnaires non retenus seront restituées dans un délai de quinze (15) jours à compter de la date de publication des résultats.</w:t>
      </w:r>
    </w:p>
    <w:p w:rsidR="00761CA0" w:rsidRPr="00761CA0" w:rsidRDefault="00761CA0" w:rsidP="007A0E80">
      <w:pPr>
        <w:autoSpaceDE w:val="0"/>
        <w:autoSpaceDN w:val="0"/>
        <w:adjustRightInd w:val="0"/>
        <w:ind w:left="1276" w:hanging="556"/>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17.5.</w:t>
      </w:r>
      <w:r w:rsidRPr="00761CA0">
        <w:rPr>
          <w:rFonts w:ascii="Times New Roman" w:eastAsia="Times New Roman" w:hAnsi="Times New Roman"/>
          <w:color w:val="000000"/>
          <w:sz w:val="24"/>
          <w:szCs w:val="24"/>
          <w:lang w:eastAsia="fr-FR"/>
        </w:rPr>
        <w:t xml:space="preserve"> La caution de soumission de l’attributaire du Marché sera libérée dès que ce dernier aura signé le marché et fourni le Cautionnement définitif requis.</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17.6. La caution de soumission peut être saisie :</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Si le soumissionnaire retire son offre durant la période de validité ;</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Si, le soumissionnaire retenu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 Manque à son obligation de souscrire le marché en application de l’article 37 du RGAO, ou</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ii. Manque à son obligation de fournir le cautionnement définitif en application de l’article 38 du RGAO.</w:t>
      </w:r>
    </w:p>
    <w:p w:rsidR="00761CA0" w:rsidRPr="00761CA0" w:rsidRDefault="00761CA0" w:rsidP="00761CA0">
      <w:pPr>
        <w:autoSpaceDE w:val="0"/>
        <w:autoSpaceDN w:val="0"/>
        <w:adjustRightInd w:val="0"/>
        <w:ind w:left="900" w:hanging="900"/>
        <w:jc w:val="both"/>
        <w:rPr>
          <w:rFonts w:ascii="Times New Roman" w:eastAsia="Times New Roman" w:hAnsi="Times New Roman"/>
          <w:b/>
          <w:bCs/>
          <w:iCs/>
          <w:sz w:val="24"/>
          <w:szCs w:val="24"/>
          <w:lang w:eastAsia="fr-FR"/>
        </w:rPr>
      </w:pPr>
    </w:p>
    <w:p w:rsidR="00761CA0" w:rsidRPr="00761CA0" w:rsidRDefault="00761CA0" w:rsidP="00761CA0">
      <w:pPr>
        <w:autoSpaceDE w:val="0"/>
        <w:autoSpaceDN w:val="0"/>
        <w:adjustRightInd w:val="0"/>
        <w:ind w:left="900" w:hanging="90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18 : Propositions variantes des soumissionnaires</w:t>
      </w:r>
    </w:p>
    <w:p w:rsidR="00761CA0" w:rsidRPr="00761CA0" w:rsidRDefault="00761CA0" w:rsidP="00C60B4C">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18.1. Lorsque les travaux peuvent être exécutés dans des délais d’exécution variables, le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61CA0" w:rsidRPr="00761CA0" w:rsidRDefault="00761CA0" w:rsidP="00C60B4C">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19 : Réunion préparatoire à l’établissement des offres</w:t>
      </w:r>
    </w:p>
    <w:p w:rsidR="00761CA0" w:rsidRPr="00761CA0" w:rsidRDefault="00761CA0" w:rsidP="003070AD">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19.1. A moins que le RPAO n’en dispose autrement, le Soumissionnaire peut être invité à assister à une réunion préparatoire qui se tiendra au lieu et date indiqués dans le RPAO.</w:t>
      </w:r>
    </w:p>
    <w:p w:rsidR="00761CA0" w:rsidRPr="00761CA0" w:rsidRDefault="00761CA0" w:rsidP="003070AD">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19.2. La réunion préparatoire aura pour objet de fournir des éclaircissements et de répondre à toute question qui pourrait être soulevée à ce stade.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19.5. Le fait qu’un soumissionnaire n’assiste pas à la réunion préparatoire à l’établissement des offres ne sera pas un motif de disqualification.</w:t>
      </w:r>
    </w:p>
    <w:p w:rsidR="00761CA0" w:rsidRPr="00761CA0" w:rsidRDefault="00761CA0" w:rsidP="00761CA0">
      <w:pPr>
        <w:autoSpaceDE w:val="0"/>
        <w:autoSpaceDN w:val="0"/>
        <w:adjustRightInd w:val="0"/>
        <w:ind w:left="1260" w:hanging="126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20 : Forme et signature de l’offre</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20.1. Le Soumissionnaire préparera un original des documents constitutifs de l’offre décrits à l’Article 13 du RGAO, en un volume portant clairement l’indication </w:t>
      </w:r>
      <w:r w:rsidRPr="002F1AE5">
        <w:rPr>
          <w:rFonts w:ascii="Times New Roman" w:eastAsia="Times New Roman" w:hAnsi="Times New Roman"/>
          <w:b/>
          <w:color w:val="000000"/>
          <w:sz w:val="24"/>
          <w:szCs w:val="24"/>
          <w:lang w:eastAsia="fr-FR"/>
        </w:rPr>
        <w:t>“ORIGINAL”.</w:t>
      </w:r>
      <w:r w:rsidRPr="00761CA0">
        <w:rPr>
          <w:rFonts w:ascii="Times New Roman" w:eastAsia="Times New Roman" w:hAnsi="Times New Roman"/>
          <w:color w:val="000000"/>
          <w:sz w:val="24"/>
          <w:szCs w:val="24"/>
          <w:lang w:eastAsia="fr-FR"/>
        </w:rPr>
        <w:t xml:space="preserve"> De plus, le Soumissionnaire soumettra le nombre de copies requis dans les RPAO, portant l’indication</w:t>
      </w:r>
      <w:r w:rsidR="008E7EFE">
        <w:rPr>
          <w:rFonts w:ascii="Times New Roman" w:eastAsia="Times New Roman" w:hAnsi="Times New Roman"/>
          <w:color w:val="000000"/>
          <w:sz w:val="24"/>
          <w:szCs w:val="24"/>
          <w:lang w:eastAsia="fr-FR"/>
        </w:rPr>
        <w:t xml:space="preserve"> </w:t>
      </w:r>
      <w:r w:rsidRPr="002F1AE5">
        <w:rPr>
          <w:rFonts w:ascii="Times New Roman" w:eastAsia="Times New Roman" w:hAnsi="Times New Roman"/>
          <w:b/>
          <w:color w:val="000000"/>
          <w:sz w:val="24"/>
          <w:szCs w:val="24"/>
          <w:lang w:eastAsia="fr-FR"/>
        </w:rPr>
        <w:t>“COPIE”.</w:t>
      </w:r>
      <w:r w:rsidRPr="00761CA0">
        <w:rPr>
          <w:rFonts w:ascii="Times New Roman" w:eastAsia="Times New Roman" w:hAnsi="Times New Roman"/>
          <w:color w:val="000000"/>
          <w:sz w:val="24"/>
          <w:szCs w:val="24"/>
          <w:lang w:eastAsia="fr-FR"/>
        </w:rPr>
        <w:t xml:space="preserve"> En cas de divergence entre l’original et les copies, l’original fera foi.</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761CA0" w:rsidRPr="00F2431E" w:rsidRDefault="00761CA0" w:rsidP="00F2431E">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20.3. L’offre ne doit comporter aucune modification, suppression ni surcharge, à moins que de telles corrections ne soient paraphées par le ou le</w:t>
      </w:r>
      <w:r w:rsidR="00F2431E">
        <w:rPr>
          <w:rFonts w:ascii="Times New Roman" w:eastAsia="Times New Roman" w:hAnsi="Times New Roman"/>
          <w:color w:val="000000"/>
          <w:sz w:val="24"/>
          <w:szCs w:val="24"/>
          <w:lang w:eastAsia="fr-FR"/>
        </w:rPr>
        <w:t>s signataires de la soumission.</w:t>
      </w:r>
    </w:p>
    <w:p w:rsidR="00761CA0" w:rsidRPr="00761CA0" w:rsidRDefault="00761CA0" w:rsidP="002F1AE5">
      <w:pPr>
        <w:autoSpaceDE w:val="0"/>
        <w:autoSpaceDN w:val="0"/>
        <w:adjustRightInd w:val="0"/>
        <w:ind w:left="1260" w:hanging="54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D. Dépôt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21 : Cachetage et marquage des offres</w:t>
      </w:r>
    </w:p>
    <w:p w:rsidR="00761CA0" w:rsidRPr="00761CA0" w:rsidRDefault="00761CA0" w:rsidP="00F2431E">
      <w:pPr>
        <w:autoSpaceDE w:val="0"/>
        <w:autoSpaceDN w:val="0"/>
        <w:adjustRightInd w:val="0"/>
        <w:ind w:left="1260" w:hanging="540"/>
        <w:jc w:val="both"/>
        <w:rPr>
          <w:rFonts w:ascii="Times New Roman" w:eastAsia="Times New Roman" w:hAnsi="Times New Roman"/>
          <w:color w:val="000000"/>
          <w:sz w:val="24"/>
          <w:szCs w:val="24"/>
          <w:lang w:eastAsia="fr-FR"/>
        </w:rPr>
      </w:pPr>
      <w:r w:rsidRPr="002F1AE5">
        <w:rPr>
          <w:rFonts w:ascii="Times New Roman" w:eastAsia="Times New Roman" w:hAnsi="Times New Roman"/>
          <w:b/>
          <w:color w:val="000000"/>
          <w:sz w:val="24"/>
          <w:szCs w:val="24"/>
          <w:lang w:eastAsia="fr-FR"/>
        </w:rPr>
        <w:t>21.1.</w:t>
      </w:r>
      <w:r w:rsidRPr="00761CA0">
        <w:rPr>
          <w:rFonts w:ascii="Times New Roman" w:eastAsia="Times New Roman" w:hAnsi="Times New Roman"/>
          <w:color w:val="000000"/>
          <w:sz w:val="24"/>
          <w:szCs w:val="24"/>
          <w:lang w:eastAsia="fr-FR"/>
        </w:rPr>
        <w:t xml:space="preserve"> Le soumissionnaire placera l’original et les copies des documents constitutifs de l’offre dans trois enveloppes séparées et scellées portant la mention</w:t>
      </w:r>
      <w:r w:rsidR="007D41EA" w:rsidRPr="00761CA0">
        <w:rPr>
          <w:rFonts w:ascii="Times New Roman" w:eastAsia="Times New Roman" w:hAnsi="Times New Roman"/>
          <w:color w:val="000000"/>
          <w:sz w:val="24"/>
          <w:szCs w:val="24"/>
          <w:lang w:eastAsia="fr-FR"/>
        </w:rPr>
        <w:t xml:space="preserve"> « ORIGINAL »</w:t>
      </w:r>
      <w:r w:rsidRPr="00761CA0">
        <w:rPr>
          <w:rFonts w:ascii="Times New Roman" w:eastAsia="Times New Roman" w:hAnsi="Times New Roman"/>
          <w:color w:val="000000"/>
          <w:sz w:val="24"/>
          <w:szCs w:val="24"/>
          <w:lang w:eastAsia="fr-FR"/>
        </w:rPr>
        <w:t xml:space="preserve"> et</w:t>
      </w:r>
      <w:r w:rsidR="007D41EA" w:rsidRPr="002F1AE5">
        <w:rPr>
          <w:rFonts w:ascii="Times New Roman" w:eastAsia="Times New Roman" w:hAnsi="Times New Roman"/>
          <w:b/>
          <w:color w:val="000000"/>
          <w:sz w:val="24"/>
          <w:szCs w:val="24"/>
          <w:lang w:eastAsia="fr-FR"/>
        </w:rPr>
        <w:t>« COPIE »</w:t>
      </w:r>
      <w:r w:rsidRPr="00761CA0">
        <w:rPr>
          <w:rFonts w:ascii="Times New Roman" w:eastAsia="Times New Roman" w:hAnsi="Times New Roman"/>
          <w:color w:val="000000"/>
          <w:sz w:val="24"/>
          <w:szCs w:val="24"/>
          <w:lang w:eastAsia="fr-FR"/>
        </w:rPr>
        <w:t>, selon le cas. Ces enveloppes seront ensuite placées dans une enveloppe extérieure qui devra également être scellée, mais qui ne devra donner aucune indication sur</w:t>
      </w:r>
      <w:r w:rsidR="00F2431E">
        <w:rPr>
          <w:rFonts w:ascii="Times New Roman" w:eastAsia="Times New Roman" w:hAnsi="Times New Roman"/>
          <w:color w:val="000000"/>
          <w:sz w:val="24"/>
          <w:szCs w:val="24"/>
          <w:lang w:eastAsia="fr-FR"/>
        </w:rPr>
        <w:t xml:space="preserve"> l’identité du soumissionnaire.</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F2431E">
        <w:rPr>
          <w:rFonts w:ascii="Times New Roman" w:eastAsia="Times New Roman" w:hAnsi="Times New Roman"/>
          <w:b/>
          <w:color w:val="000000"/>
          <w:sz w:val="24"/>
          <w:szCs w:val="24"/>
          <w:lang w:eastAsia="fr-FR"/>
        </w:rPr>
        <w:t>21.2.</w:t>
      </w:r>
      <w:r w:rsidRPr="00761CA0">
        <w:rPr>
          <w:rFonts w:ascii="Times New Roman" w:eastAsia="Times New Roman" w:hAnsi="Times New Roman"/>
          <w:color w:val="000000"/>
          <w:sz w:val="24"/>
          <w:szCs w:val="24"/>
          <w:lang w:eastAsia="fr-FR"/>
        </w:rPr>
        <w:t xml:space="preserve"> Les enveloppes intérieures et extérieures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Seront adressées à l’Autorité Contractante à l’adresse indiquée dans le Règlement Particulier de l'Appel d'Offres ;</w:t>
      </w:r>
    </w:p>
    <w:p w:rsidR="00761CA0" w:rsidRPr="002F1AE5" w:rsidRDefault="00761CA0" w:rsidP="00761CA0">
      <w:pPr>
        <w:autoSpaceDE w:val="0"/>
        <w:autoSpaceDN w:val="0"/>
        <w:adjustRightInd w:val="0"/>
        <w:ind w:left="1080" w:hanging="360"/>
        <w:jc w:val="both"/>
        <w:rPr>
          <w:rFonts w:ascii="Times New Roman" w:eastAsia="Times New Roman" w:hAnsi="Times New Roman"/>
          <w:b/>
          <w:color w:val="000000"/>
          <w:sz w:val="24"/>
          <w:szCs w:val="24"/>
          <w:lang w:eastAsia="fr-FR"/>
        </w:rPr>
      </w:pPr>
      <w:r w:rsidRPr="00761CA0">
        <w:rPr>
          <w:rFonts w:ascii="Times New Roman" w:eastAsia="Times New Roman" w:hAnsi="Times New Roman"/>
          <w:color w:val="000000"/>
          <w:sz w:val="24"/>
          <w:szCs w:val="24"/>
          <w:lang w:eastAsia="fr-FR"/>
        </w:rPr>
        <w:lastRenderedPageBreak/>
        <w:t xml:space="preserve">b. Porteront le nom du projet ainsi que l’objet et le numéro de l’Avis d’Appel d’Offres indiqués dans le RPAO, et la mention </w:t>
      </w:r>
      <w:r w:rsidRPr="002F1AE5">
        <w:rPr>
          <w:rFonts w:ascii="Times New Roman" w:eastAsia="Times New Roman" w:hAnsi="Times New Roman"/>
          <w:b/>
          <w:color w:val="000000"/>
          <w:sz w:val="24"/>
          <w:szCs w:val="24"/>
          <w:lang w:eastAsia="fr-FR"/>
        </w:rPr>
        <w:t>“A N'OUVRIR QU'EN SEANCE DE DEPOUILLEMENT”.</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21.4. Si l’enveloppe extérieure n’est pas scellée et marquée comme indiqué aux articles 21.1 et 21.2 susvisés, l’Autorité Contractante sera nullement responsable si l’offre est égarée ou ouverte prématurément.</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22 : Date et heure limites de dépôt des offres</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22.1. Les offres doivent être reçues par l’Autorité Contractante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à l’adresse spécifiée à l'article 21.2 du RPAO au plus tard à la date et à l’heure spécifiées dans le Règlement Particulier de l'Appel d'Offres.</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23 : Offres hors délai</w:t>
      </w:r>
    </w:p>
    <w:p w:rsidR="00761CA0" w:rsidRPr="00761CA0" w:rsidRDefault="00761CA0" w:rsidP="00761CA0">
      <w:pPr>
        <w:autoSpaceDE w:val="0"/>
        <w:autoSpaceDN w:val="0"/>
        <w:adjustRightInd w:val="0"/>
        <w:ind w:firstLine="720"/>
        <w:jc w:val="both"/>
        <w:rPr>
          <w:rFonts w:ascii="Times New Roman" w:eastAsia="Times New Roman" w:hAnsi="Times New Roman"/>
          <w:color w:val="000000"/>
          <w:lang w:eastAsia="fr-FR"/>
        </w:rPr>
      </w:pPr>
      <w:r w:rsidRPr="00761CA0">
        <w:rPr>
          <w:rFonts w:ascii="Times New Roman" w:eastAsia="Times New Roman" w:hAnsi="Times New Roman"/>
          <w:color w:val="000000"/>
          <w:sz w:val="24"/>
          <w:szCs w:val="24"/>
          <w:lang w:eastAsia="fr-FR"/>
        </w:rPr>
        <w:t>Toute offre parvenue à l’Autorité Contractante après les dates et heure limites fixées pour le dépôt des offres conformément à l’Article 22 du RGAO sera déclarée hors délai et, par cons</w:t>
      </w:r>
      <w:r w:rsidRPr="00761CA0">
        <w:rPr>
          <w:rFonts w:ascii="Times New Roman" w:eastAsia="Times New Roman" w:hAnsi="Times New Roman"/>
          <w:color w:val="000000"/>
          <w:lang w:eastAsia="fr-FR"/>
        </w:rPr>
        <w:t>équent, rejetée.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24 : Modification, substitution et retrait des offres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24.1.</w:t>
      </w:r>
      <w:r w:rsidRPr="00761CA0">
        <w:rPr>
          <w:rFonts w:ascii="Times New Roman" w:eastAsia="Times New Roman" w:hAnsi="Times New Roman"/>
          <w:color w:val="000000"/>
          <w:sz w:val="24"/>
          <w:szCs w:val="24"/>
          <w:lang w:eastAsia="fr-FR"/>
        </w:rPr>
        <w:t xml:space="preserve">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w:t>
      </w:r>
    </w:p>
    <w:p w:rsidR="00761CA0" w:rsidRPr="00F2431E" w:rsidRDefault="00761CA0" w:rsidP="00761CA0">
      <w:pPr>
        <w:autoSpaceDE w:val="0"/>
        <w:autoSpaceDN w:val="0"/>
        <w:adjustRightInd w:val="0"/>
        <w:ind w:left="1440" w:hanging="1440"/>
        <w:jc w:val="both"/>
        <w:rPr>
          <w:rFonts w:ascii="Times New Roman" w:eastAsia="Times New Roman" w:hAnsi="Times New Roman"/>
          <w:b/>
          <w:color w:val="000000"/>
          <w:sz w:val="24"/>
          <w:szCs w:val="24"/>
          <w:lang w:eastAsia="fr-FR"/>
        </w:rPr>
      </w:pPr>
      <w:r w:rsidRPr="00F2431E">
        <w:rPr>
          <w:rFonts w:ascii="Times New Roman" w:eastAsia="Times New Roman" w:hAnsi="Times New Roman"/>
          <w:b/>
          <w:color w:val="000000"/>
          <w:sz w:val="24"/>
          <w:szCs w:val="24"/>
          <w:lang w:eastAsia="fr-FR"/>
        </w:rPr>
        <w:t>« RETRAIT » et « OFFRE DE REMPLACEMENT » ou « MODIFICATION »</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24.2.</w:t>
      </w:r>
      <w:r w:rsidRPr="00761CA0">
        <w:rPr>
          <w:rFonts w:ascii="Times New Roman" w:eastAsia="Times New Roman" w:hAnsi="Times New Roman"/>
          <w:color w:val="000000"/>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24.3.</w:t>
      </w:r>
      <w:r w:rsidRPr="00761CA0">
        <w:rPr>
          <w:rFonts w:ascii="Times New Roman" w:eastAsia="Times New Roman" w:hAnsi="Times New Roman"/>
          <w:color w:val="000000"/>
          <w:sz w:val="24"/>
          <w:szCs w:val="24"/>
          <w:lang w:eastAsia="fr-FR"/>
        </w:rPr>
        <w:t xml:space="preserve"> Les offres dont les soumissionnaires demandent le retrait en application de l’article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lastRenderedPageBreak/>
        <w:t>24.1</w:t>
      </w:r>
      <w:r w:rsidR="00625239" w:rsidRPr="00D334BC">
        <w:rPr>
          <w:rFonts w:ascii="Times New Roman" w:eastAsia="Times New Roman" w:hAnsi="Times New Roman"/>
          <w:b/>
          <w:color w:val="000000"/>
          <w:sz w:val="24"/>
          <w:szCs w:val="24"/>
          <w:lang w:eastAsia="fr-FR"/>
        </w:rPr>
        <w:t>.</w:t>
      </w:r>
      <w:r w:rsidR="00625239" w:rsidRPr="00761CA0">
        <w:rPr>
          <w:rFonts w:ascii="Times New Roman" w:eastAsia="Times New Roman" w:hAnsi="Times New Roman"/>
          <w:color w:val="000000"/>
          <w:sz w:val="24"/>
          <w:szCs w:val="24"/>
          <w:lang w:eastAsia="fr-FR"/>
        </w:rPr>
        <w:t xml:space="preserve"> Leur</w:t>
      </w:r>
      <w:r w:rsidRPr="00761CA0">
        <w:rPr>
          <w:rFonts w:ascii="Times New Roman" w:eastAsia="Times New Roman" w:hAnsi="Times New Roman"/>
          <w:color w:val="000000"/>
          <w:sz w:val="24"/>
          <w:szCs w:val="24"/>
          <w:lang w:eastAsia="fr-FR"/>
        </w:rPr>
        <w:t xml:space="preserve"> seront envoyées sans avoir été ouvertes.</w:t>
      </w:r>
    </w:p>
    <w:p w:rsidR="00761CA0" w:rsidRPr="00761CA0" w:rsidRDefault="00761CA0" w:rsidP="00D334BC">
      <w:pPr>
        <w:autoSpaceDE w:val="0"/>
        <w:autoSpaceDN w:val="0"/>
        <w:adjustRightInd w:val="0"/>
        <w:ind w:left="1276" w:hanging="556"/>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24.4.</w:t>
      </w:r>
      <w:r w:rsidRPr="00761CA0">
        <w:rPr>
          <w:rFonts w:ascii="Times New Roman" w:eastAsia="Times New Roman" w:hAnsi="Times New Roman"/>
          <w:color w:val="000000"/>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761CA0" w:rsidRPr="00761CA0" w:rsidRDefault="00761CA0" w:rsidP="00D55EF4">
      <w:pPr>
        <w:autoSpaceDE w:val="0"/>
        <w:autoSpaceDN w:val="0"/>
        <w:adjustRightInd w:val="0"/>
        <w:ind w:left="1440" w:hanging="72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E. Ouverture des plis et évaluation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25 : Ouverture des plis et recours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25.1.</w:t>
      </w:r>
      <w:r w:rsidRPr="00761CA0">
        <w:rPr>
          <w:rFonts w:ascii="Times New Roman" w:eastAsia="Times New Roman" w:hAnsi="Times New Roman"/>
          <w:color w:val="000000"/>
          <w:sz w:val="24"/>
          <w:szCs w:val="24"/>
          <w:lang w:eastAsia="fr-FR"/>
        </w:rPr>
        <w:t xml:space="preserve"> La Commission de Passation Départementale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25.2.</w:t>
      </w:r>
      <w:r w:rsidRPr="00761CA0">
        <w:rPr>
          <w:rFonts w:ascii="Times New Roman" w:eastAsia="Times New Roman" w:hAnsi="Times New Roman"/>
          <w:color w:val="000000"/>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61CA0" w:rsidRPr="00761CA0" w:rsidRDefault="00761CA0" w:rsidP="00761CA0">
      <w:pPr>
        <w:autoSpaceDE w:val="0"/>
        <w:autoSpaceDN w:val="0"/>
        <w:adjustRightInd w:val="0"/>
        <w:ind w:left="1440" w:hanging="720"/>
        <w:jc w:val="both"/>
        <w:rPr>
          <w:rFonts w:ascii="Times New Roman" w:eastAsia="Times New Roman" w:hAnsi="Times New Roman"/>
          <w:iCs/>
          <w:color w:val="000000"/>
          <w:sz w:val="24"/>
          <w:szCs w:val="24"/>
          <w:lang w:eastAsia="fr-FR"/>
        </w:rPr>
      </w:pPr>
      <w:r w:rsidRPr="00FC372A">
        <w:rPr>
          <w:rFonts w:ascii="Times New Roman" w:eastAsia="Times New Roman" w:hAnsi="Times New Roman"/>
          <w:b/>
          <w:color w:val="000000"/>
          <w:sz w:val="24"/>
          <w:szCs w:val="24"/>
          <w:lang w:eastAsia="fr-FR"/>
        </w:rPr>
        <w:t>25.3.</w:t>
      </w:r>
      <w:r w:rsidRPr="00761CA0">
        <w:rPr>
          <w:rFonts w:ascii="Times New Roman" w:eastAsia="Times New Roman" w:hAnsi="Times New Roman"/>
          <w:color w:val="000000"/>
          <w:sz w:val="24"/>
          <w:szCs w:val="24"/>
          <w:lang w:eastAsia="fr-FR"/>
        </w:rPr>
        <w:t xml:space="preserve"> Toutes les enveloppes seront ouvertes l’une après l’autre et le nom du soumissionnaire annoncé à haute voix ainsi que la mention éventuelle d’une modification, le prix de l’offre, y compris tout rabais </w:t>
      </w:r>
      <w:r w:rsidRPr="00761CA0">
        <w:rPr>
          <w:rFonts w:ascii="Times New Roman" w:eastAsia="Times New Roman" w:hAnsi="Times New Roman"/>
          <w:iCs/>
          <w:color w:val="000000"/>
          <w:sz w:val="24"/>
          <w:szCs w:val="24"/>
          <w:lang w:eastAsia="fr-FR"/>
        </w:rPr>
        <w:t xml:space="preserve">[en cas d’ouverture des offres financières] </w:t>
      </w:r>
      <w:r w:rsidRPr="00761CA0">
        <w:rPr>
          <w:rFonts w:ascii="Times New Roman" w:eastAsia="Times New Roman" w:hAnsi="Times New Roman"/>
          <w:color w:val="000000"/>
          <w:sz w:val="24"/>
          <w:szCs w:val="24"/>
          <w:lang w:eastAsia="fr-FR"/>
        </w:rPr>
        <w:t>et toute variante le cas</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 xml:space="preserve">échéant, l’existence d’une garantie d’offre </w:t>
      </w:r>
      <w:r w:rsidR="00D55EF4" w:rsidRPr="00761CA0">
        <w:rPr>
          <w:rFonts w:ascii="Times New Roman" w:eastAsia="Times New Roman" w:hAnsi="Times New Roman"/>
          <w:color w:val="000000"/>
          <w:sz w:val="24"/>
          <w:szCs w:val="24"/>
          <w:lang w:eastAsia="fr-FR"/>
        </w:rPr>
        <w:t>seille</w:t>
      </w:r>
      <w:r w:rsidRPr="00761CA0">
        <w:rPr>
          <w:rFonts w:ascii="Times New Roman" w:eastAsia="Times New Roman" w:hAnsi="Times New Roman"/>
          <w:color w:val="000000"/>
          <w:sz w:val="24"/>
          <w:szCs w:val="24"/>
          <w:lang w:eastAsia="fr-FR"/>
        </w:rPr>
        <w:t xml:space="preserve"> est exigée, et tout autre détail que le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Maître d’Ouvrage peut juger utile de mentionner.</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Seuls les rabais et variantes de l’offre</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annoncés à haute voix lors de l’ouverture des plis seront soumis à évaluation.</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25.4.</w:t>
      </w:r>
      <w:r w:rsidRPr="00761CA0">
        <w:rPr>
          <w:rFonts w:ascii="Times New Roman" w:eastAsia="Times New Roman" w:hAnsi="Times New Roman"/>
          <w:color w:val="000000"/>
          <w:sz w:val="24"/>
          <w:szCs w:val="24"/>
          <w:lang w:eastAsia="fr-FR"/>
        </w:rPr>
        <w:t xml:space="preserve"> Les offres (et les modifications reçues conformément aux dispositions de l'article 24 du</w:t>
      </w:r>
      <w:r w:rsidR="008E7EF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RGAO) qui n’ont pas été ouvertes et lues à haute voix durant la séance d’ouverture des plis, quelle qu’en soit la raison, ne seront pas soumises à évaluation.</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25.5.</w:t>
      </w:r>
      <w:r w:rsidRPr="00761CA0">
        <w:rPr>
          <w:rFonts w:ascii="Times New Roman" w:eastAsia="Times New Roman" w:hAnsi="Times New Roman"/>
          <w:color w:val="000000"/>
          <w:sz w:val="24"/>
          <w:szCs w:val="24"/>
          <w:lang w:eastAsia="fr-FR"/>
        </w:rPr>
        <w:t xml:space="preserve"> Il est établi, séance tenante un </w:t>
      </w:r>
      <w:r w:rsidR="00D55EF4" w:rsidRPr="00761CA0">
        <w:rPr>
          <w:rFonts w:ascii="Times New Roman" w:eastAsia="Times New Roman" w:hAnsi="Times New Roman"/>
          <w:color w:val="000000"/>
          <w:sz w:val="24"/>
          <w:szCs w:val="24"/>
          <w:lang w:eastAsia="fr-FR"/>
        </w:rPr>
        <w:t>procès-verbal</w:t>
      </w:r>
      <w:r w:rsidRPr="00761CA0">
        <w:rPr>
          <w:rFonts w:ascii="Times New Roman" w:eastAsia="Times New Roman" w:hAnsi="Times New Roman"/>
          <w:color w:val="000000"/>
          <w:sz w:val="24"/>
          <w:szCs w:val="24"/>
          <w:lang w:eastAsia="fr-FR"/>
        </w:rPr>
        <w:t xml:space="preserve"> d’ouverture des plis qui mentionne la recevabilité des offres, leur régularité administrative, leurs prix, leurs rabais, et leurs délais ainsi que la composition de la sous- commission d’analyse. Une copie dudit </w:t>
      </w:r>
      <w:r w:rsidR="00D55EF4" w:rsidRPr="00761CA0">
        <w:rPr>
          <w:rFonts w:ascii="Times New Roman" w:eastAsia="Times New Roman" w:hAnsi="Times New Roman"/>
          <w:color w:val="000000"/>
          <w:sz w:val="24"/>
          <w:szCs w:val="24"/>
          <w:lang w:eastAsia="fr-FR"/>
        </w:rPr>
        <w:t>procès-verbal</w:t>
      </w:r>
      <w:r w:rsidRPr="00761CA0">
        <w:rPr>
          <w:rFonts w:ascii="Times New Roman" w:eastAsia="Times New Roman" w:hAnsi="Times New Roman"/>
          <w:color w:val="000000"/>
          <w:sz w:val="24"/>
          <w:szCs w:val="24"/>
          <w:lang w:eastAsia="fr-FR"/>
        </w:rPr>
        <w:t xml:space="preserve"> à laquelle est annexée la feuille de présence est remise à tous les participants à la fin de la séance.</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lastRenderedPageBreak/>
        <w:t>25.6.</w:t>
      </w:r>
      <w:r w:rsidRPr="00761CA0">
        <w:rPr>
          <w:rFonts w:ascii="Times New Roman" w:eastAsia="Times New Roman" w:hAnsi="Times New Roman"/>
          <w:color w:val="000000"/>
          <w:sz w:val="24"/>
          <w:szCs w:val="24"/>
          <w:lang w:eastAsia="fr-FR"/>
        </w:rPr>
        <w:t xml:space="preserve"> A la fin de chaque séance d’ouverture des plis, le président de la commission met immédiatement à la disposition du point focal désigné par l’ARMP, une copie paraphée des offres des soumissionnaires.</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25.7.</w:t>
      </w:r>
      <w:r w:rsidRPr="00761CA0">
        <w:rPr>
          <w:rFonts w:ascii="Times New Roman" w:eastAsia="Times New Roman" w:hAnsi="Times New Roman"/>
          <w:color w:val="000000"/>
          <w:sz w:val="24"/>
          <w:szCs w:val="24"/>
          <w:lang w:eastAsia="fr-FR"/>
        </w:rPr>
        <w:t xml:space="preserve"> En cas de recours, tel que prévu par le Code des Marchés Publics, il doit être adressé </w:t>
      </w:r>
      <w:r w:rsidR="009D3456">
        <w:rPr>
          <w:rFonts w:ascii="Times New Roman" w:eastAsia="Times New Roman" w:hAnsi="Times New Roman"/>
          <w:color w:val="000000"/>
          <w:sz w:val="24"/>
          <w:szCs w:val="24"/>
          <w:lang w:eastAsia="fr-FR"/>
        </w:rPr>
        <w:t>au comité de l’examen des recours avec copie au maitre d’ouvrage ou au maitre d’ouvrage délégué ,</w:t>
      </w:r>
      <w:r w:rsidRPr="00761CA0">
        <w:rPr>
          <w:rFonts w:ascii="Times New Roman" w:eastAsia="Times New Roman" w:hAnsi="Times New Roman"/>
          <w:color w:val="000000"/>
          <w:sz w:val="24"/>
          <w:szCs w:val="24"/>
          <w:lang w:eastAsia="fr-FR"/>
        </w:rPr>
        <w:t xml:space="preserve">à l’autorité chargée des marchés publics </w:t>
      </w:r>
      <w:r w:rsidR="009D3456">
        <w:rPr>
          <w:rFonts w:ascii="Times New Roman" w:eastAsia="Times New Roman" w:hAnsi="Times New Roman"/>
          <w:color w:val="000000"/>
          <w:sz w:val="24"/>
          <w:szCs w:val="24"/>
          <w:lang w:eastAsia="fr-FR"/>
        </w:rPr>
        <w:t>,</w:t>
      </w:r>
      <w:r w:rsidRPr="00761CA0">
        <w:rPr>
          <w:rFonts w:ascii="Times New Roman" w:eastAsia="Times New Roman" w:hAnsi="Times New Roman"/>
          <w:color w:val="000000"/>
          <w:sz w:val="24"/>
          <w:szCs w:val="24"/>
          <w:lang w:eastAsia="fr-FR"/>
        </w:rPr>
        <w:t xml:space="preserve"> à l’organisme chargé de la régulation des marchés publics et </w:t>
      </w:r>
      <w:r w:rsidR="009D3456">
        <w:rPr>
          <w:rFonts w:ascii="Times New Roman" w:eastAsia="Times New Roman" w:hAnsi="Times New Roman"/>
          <w:color w:val="000000"/>
          <w:sz w:val="24"/>
          <w:szCs w:val="24"/>
          <w:lang w:eastAsia="fr-FR"/>
        </w:rPr>
        <w:t>au président de la commission</w:t>
      </w:r>
      <w:r w:rsidR="00150358" w:rsidRPr="00761CA0">
        <w:rPr>
          <w:rFonts w:ascii="Times New Roman" w:eastAsia="Times New Roman" w:hAnsi="Times New Roman"/>
          <w:color w:val="000000"/>
          <w:sz w:val="24"/>
          <w:szCs w:val="24"/>
          <w:lang w:eastAsia="fr-FR"/>
        </w:rPr>
        <w:t>. Il</w:t>
      </w:r>
      <w:r w:rsidRPr="00761CA0">
        <w:rPr>
          <w:rFonts w:ascii="Times New Roman" w:eastAsia="Times New Roman" w:hAnsi="Times New Roman"/>
          <w:color w:val="000000"/>
          <w:sz w:val="24"/>
          <w:szCs w:val="24"/>
          <w:lang w:eastAsia="fr-FR"/>
        </w:rPr>
        <w:t xml:space="preserve">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26 : Caractère confidentiel de la procédure</w:t>
      </w:r>
    </w:p>
    <w:p w:rsidR="00761CA0" w:rsidRPr="00761CA0" w:rsidRDefault="00761CA0" w:rsidP="000D50A8">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26.1.</w:t>
      </w:r>
      <w:r w:rsidRPr="00761CA0">
        <w:rPr>
          <w:rFonts w:ascii="Times New Roman" w:eastAsia="Times New Roman" w:hAnsi="Times New Roman"/>
          <w:color w:val="000000"/>
          <w:sz w:val="24"/>
          <w:szCs w:val="24"/>
          <w:lang w:eastAsia="fr-FR"/>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61CA0" w:rsidRPr="00761CA0" w:rsidRDefault="00761CA0" w:rsidP="000D50A8">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w:t>
      </w:r>
      <w:r w:rsidR="007D41EA" w:rsidRPr="00FC372A">
        <w:rPr>
          <w:rFonts w:ascii="Times New Roman" w:eastAsia="Times New Roman" w:hAnsi="Times New Roman"/>
          <w:b/>
          <w:color w:val="000000"/>
          <w:sz w:val="24"/>
          <w:szCs w:val="24"/>
          <w:lang w:eastAsia="fr-FR"/>
        </w:rPr>
        <w:t>2.</w:t>
      </w:r>
      <w:r w:rsidR="007D41EA" w:rsidRPr="00761CA0">
        <w:rPr>
          <w:rFonts w:ascii="Times New Roman" w:eastAsia="Times New Roman" w:hAnsi="Times New Roman"/>
          <w:color w:val="000000"/>
          <w:sz w:val="24"/>
          <w:szCs w:val="24"/>
          <w:lang w:eastAsia="fr-FR"/>
        </w:rPr>
        <w:t xml:space="preserve"> Toute</w:t>
      </w:r>
      <w:r w:rsidRPr="00761CA0">
        <w:rPr>
          <w:rFonts w:ascii="Times New Roman" w:eastAsia="Times New Roman" w:hAnsi="Times New Roman"/>
          <w:color w:val="000000"/>
          <w:sz w:val="24"/>
          <w:szCs w:val="24"/>
          <w:lang w:eastAsia="fr-FR"/>
        </w:rPr>
        <w:t xml:space="preserve"> tentative faite par un soumissionnaire pour influencer la Commission de Passation des Marchés ou la Sous-commission d’Analyse dans l’évaluation des offres ou l’Autorité Contractante dans la décision d’attribution peut entraîner le rejet de son offre.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26.3.</w:t>
      </w:r>
      <w:r w:rsidRPr="00761CA0">
        <w:rPr>
          <w:rFonts w:ascii="Times New Roman" w:eastAsia="Times New Roman" w:hAnsi="Times New Roman"/>
          <w:color w:val="000000"/>
          <w:sz w:val="24"/>
          <w:szCs w:val="24"/>
          <w:lang w:eastAsia="fr-FR"/>
        </w:rPr>
        <w:t xml:space="preserve"> Nonobstant les dispositions de l’alinéa 26.2, entre l’ouverture des plis et l’attribution du marché, si un soumissionnaire souhaite entrer en contact avec le Maître d’Ouvrage ou l’Autorité Contractante pour des motifs ayant trait à son offre, il devra le faire par écrit.</w:t>
      </w:r>
    </w:p>
    <w:p w:rsidR="00761CA0" w:rsidRPr="00761CA0" w:rsidRDefault="00761CA0" w:rsidP="00761CA0">
      <w:pPr>
        <w:keepNext/>
        <w:autoSpaceDE w:val="0"/>
        <w:autoSpaceDN w:val="0"/>
        <w:adjustRightInd w:val="0"/>
        <w:spacing w:before="240" w:after="60" w:line="240" w:lineRule="auto"/>
        <w:ind w:left="1440" w:hanging="1440"/>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27 : Eclaircissements sur les offres et contacts avec l</w:t>
      </w:r>
      <w:r w:rsidRPr="00761CA0">
        <w:rPr>
          <w:rFonts w:ascii="Times New Roman" w:eastAsia="Times New Roman" w:hAnsi="Times New Roman"/>
          <w:bCs/>
          <w:iCs/>
          <w:sz w:val="24"/>
          <w:szCs w:val="24"/>
          <w:lang w:eastAsia="fr-FR"/>
        </w:rPr>
        <w:t>’</w:t>
      </w:r>
      <w:r w:rsidRPr="00761CA0">
        <w:rPr>
          <w:rFonts w:ascii="Times New Roman" w:eastAsia="Times New Roman" w:hAnsi="Times New Roman"/>
          <w:b/>
          <w:color w:val="000000"/>
          <w:sz w:val="24"/>
          <w:szCs w:val="24"/>
          <w:lang w:eastAsia="fr-FR"/>
        </w:rPr>
        <w:t>Autorité Contractante</w:t>
      </w:r>
    </w:p>
    <w:p w:rsidR="00761CA0" w:rsidRPr="00761CA0" w:rsidRDefault="00761CA0" w:rsidP="00997E79">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27.1</w:t>
      </w:r>
      <w:r w:rsidRPr="00761CA0">
        <w:rPr>
          <w:rFonts w:ascii="Times New Roman" w:eastAsia="Times New Roman" w:hAnsi="Times New Roman"/>
          <w:color w:val="000000"/>
          <w:sz w:val="24"/>
          <w:szCs w:val="24"/>
          <w:lang w:eastAsia="fr-FR"/>
        </w:rPr>
        <w:t>. Pour faciliter l’examen, l’évaluation et la comparaison</w:t>
      </w:r>
      <w:r w:rsidR="00997E79">
        <w:rPr>
          <w:rFonts w:ascii="Times New Roman" w:eastAsia="Times New Roman" w:hAnsi="Times New Roman"/>
          <w:color w:val="000000"/>
          <w:sz w:val="24"/>
          <w:szCs w:val="24"/>
          <w:lang w:eastAsia="fr-FR"/>
        </w:rPr>
        <w:t xml:space="preserve"> des offres, le Président de la </w:t>
      </w:r>
      <w:r w:rsidRPr="00761CA0">
        <w:rPr>
          <w:rFonts w:ascii="Times New Roman" w:eastAsia="Times New Roman" w:hAnsi="Times New Roman"/>
          <w:color w:val="000000"/>
          <w:sz w:val="24"/>
          <w:szCs w:val="24"/>
          <w:lang w:eastAsia="fr-FR"/>
        </w:rPr>
        <w:t xml:space="preserve">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w:t>
      </w:r>
      <w:r w:rsidR="00967E56" w:rsidRPr="00A72CF4">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lors de l’évaluation des soumissions conformément aux dispositions de l’Article 29 du RGAO.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28 : Détermination de la conformité des offres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28.1.</w:t>
      </w:r>
      <w:r w:rsidRPr="00761CA0">
        <w:rPr>
          <w:rFonts w:ascii="Times New Roman" w:eastAsia="Times New Roman" w:hAnsi="Times New Roman"/>
          <w:color w:val="000000"/>
          <w:sz w:val="24"/>
          <w:szCs w:val="24"/>
          <w:lang w:eastAsia="fr-FR"/>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lastRenderedPageBreak/>
        <w:t>28.2.</w:t>
      </w:r>
      <w:r w:rsidRPr="00761CA0">
        <w:rPr>
          <w:rFonts w:ascii="Times New Roman" w:eastAsia="Times New Roman" w:hAnsi="Times New Roman"/>
          <w:color w:val="000000"/>
          <w:sz w:val="24"/>
          <w:szCs w:val="24"/>
          <w:lang w:eastAsia="fr-FR"/>
        </w:rPr>
        <w:t xml:space="preserve"> La Sous-commission d’analyse déterminera si l’offre est conforme pour l’essentiel aux dispositions du Dossier d’Appel d’Offres en se basant sur son contenu sans avoir recours à des éléments de preuves intrinsèques.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28.3.</w:t>
      </w:r>
      <w:r w:rsidRPr="00761CA0">
        <w:rPr>
          <w:rFonts w:ascii="Times New Roman" w:eastAsia="Times New Roman" w:hAnsi="Times New Roman"/>
          <w:color w:val="000000"/>
          <w:sz w:val="24"/>
          <w:szCs w:val="24"/>
          <w:lang w:eastAsia="fr-FR"/>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Affecte sensiblement l’étendue, la qualité ou la réalisation des Travaux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Limite sensiblement, en contradiction avec le Dossier d’Appel d’Offres, les droits du Maître d’Ouvrage ou ses obligations au titre du Marché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Est telle que sa correction affecterait injustement la compétitivité des autres soumissionnaires qui ont présenté des offres conformes pour l’essentiel au Dossier d’Appel d’Offres.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28.4.</w:t>
      </w:r>
      <w:r w:rsidRPr="00761CA0">
        <w:rPr>
          <w:rFonts w:ascii="Times New Roman" w:eastAsia="Times New Roman" w:hAnsi="Times New Roman"/>
          <w:color w:val="000000"/>
          <w:sz w:val="24"/>
          <w:szCs w:val="24"/>
          <w:lang w:eastAsia="fr-FR"/>
        </w:rPr>
        <w:t xml:space="preserve"> Si une offre n’est pas conforme pour l’essentiel, elle sera écartée par la Commission des Marchés Compétente et ne pourra être par la suite rendue conforme.</w:t>
      </w:r>
    </w:p>
    <w:p w:rsidR="00761CA0" w:rsidRPr="00761CA0" w:rsidRDefault="00761CA0" w:rsidP="00FC372A">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28.5.</w:t>
      </w:r>
      <w:r w:rsidRPr="00761CA0">
        <w:rPr>
          <w:rFonts w:ascii="Times New Roman" w:eastAsia="Times New Roman" w:hAnsi="Times New Roman"/>
          <w:color w:val="000000"/>
          <w:sz w:val="24"/>
          <w:szCs w:val="24"/>
          <w:lang w:eastAsia="fr-FR"/>
        </w:rPr>
        <w:t xml:space="preserve">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29 : Qualification du soumissionnaire</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30 : Correction des erreurs</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30.1</w:t>
      </w:r>
      <w:r w:rsidR="00625239" w:rsidRPr="005259B3">
        <w:rPr>
          <w:rFonts w:ascii="Times New Roman" w:eastAsia="Times New Roman" w:hAnsi="Times New Roman"/>
          <w:b/>
          <w:color w:val="000000"/>
          <w:sz w:val="24"/>
          <w:szCs w:val="24"/>
          <w:lang w:eastAsia="fr-FR"/>
        </w:rPr>
        <w:t>.</w:t>
      </w:r>
      <w:r w:rsidR="00625239" w:rsidRPr="00761CA0">
        <w:rPr>
          <w:rFonts w:ascii="Times New Roman" w:eastAsia="Times New Roman" w:hAnsi="Times New Roman"/>
          <w:color w:val="000000"/>
          <w:sz w:val="24"/>
          <w:szCs w:val="24"/>
          <w:lang w:eastAsia="fr-FR"/>
        </w:rPr>
        <w:t xml:space="preserve"> La</w:t>
      </w:r>
      <w:r w:rsidRPr="00761CA0">
        <w:rPr>
          <w:rFonts w:ascii="Times New Roman" w:eastAsia="Times New Roman" w:hAnsi="Times New Roman"/>
          <w:color w:val="000000"/>
          <w:sz w:val="24"/>
          <w:szCs w:val="24"/>
          <w:lang w:eastAsia="fr-FR"/>
        </w:rPr>
        <w:t xml:space="preserve"> Sous-commission d’analyse vérifiera les offres reconnues conformes pour l’essentiel au Dossier d’Appel d’Offres pour en rectifier les erreurs de calcul éventuelles.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corrigera les erreurs de la façon suivante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S’il y a contradiction entre le prix unitaire et le prix total obtenu en multipliant le prix unitaire par les quantités, le prix unitaire fera foi et le prix total sera corrigé, à moins que, de l’avis de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la virgule des décimales du prix unitaire soit manifestement mal placée, auquel cas le prix total indiqué prévaudra et le prix unitaire sera corrigé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Si le total obtenu par addition ou soustraction des sous totaux n’est pas exact, les sous totaux feront foi et le total sera corrigé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proofErr w:type="gramStart"/>
      <w:r w:rsidRPr="005259B3">
        <w:rPr>
          <w:rFonts w:ascii="Times New Roman" w:eastAsia="Times New Roman" w:hAnsi="Times New Roman"/>
          <w:b/>
          <w:color w:val="000000"/>
          <w:sz w:val="24"/>
          <w:szCs w:val="24"/>
          <w:lang w:eastAsia="fr-FR"/>
        </w:rPr>
        <w:t>c</w:t>
      </w:r>
      <w:proofErr w:type="gramEnd"/>
      <w:r w:rsidRPr="005259B3">
        <w:rPr>
          <w:rFonts w:ascii="Times New Roman" w:eastAsia="Times New Roman" w:hAnsi="Times New Roman"/>
          <w:b/>
          <w:color w:val="000000"/>
          <w:sz w:val="24"/>
          <w:szCs w:val="24"/>
          <w:lang w:eastAsia="fr-FR"/>
        </w:rPr>
        <w:t>.</w:t>
      </w:r>
      <w:r w:rsidRPr="00761CA0">
        <w:rPr>
          <w:rFonts w:ascii="Times New Roman" w:eastAsia="Times New Roman" w:hAnsi="Times New Roman"/>
          <w:color w:val="000000"/>
          <w:sz w:val="24"/>
          <w:szCs w:val="24"/>
          <w:lang w:eastAsia="fr-FR"/>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lastRenderedPageBreak/>
        <w:t>30.2.</w:t>
      </w:r>
      <w:r w:rsidRPr="00761CA0">
        <w:rPr>
          <w:rFonts w:ascii="Times New Roman" w:eastAsia="Times New Roman" w:hAnsi="Times New Roman"/>
          <w:color w:val="000000"/>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30.3.</w:t>
      </w:r>
      <w:r w:rsidRPr="00761CA0">
        <w:rPr>
          <w:rFonts w:ascii="Times New Roman" w:eastAsia="Times New Roman" w:hAnsi="Times New Roman"/>
          <w:color w:val="000000"/>
          <w:sz w:val="24"/>
          <w:szCs w:val="24"/>
          <w:lang w:eastAsia="fr-FR"/>
        </w:rPr>
        <w:t xml:space="preserve"> Si le Soumissionnaire ayant présenté l’offre évaluée la moins-disante, n’accepte pas les corrections apportées, son offre sera écartée et sa garantie pourra être saisie.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31 : Conversion en une seule monnaie</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31.1. Pour faciliter l’évaluation et la comparaison des offres,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convertira les prix des offres exprimés dans les diverses monnaies dans lesquelles le montant de l’offre est payable en francs CFA.</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31.2</w:t>
      </w:r>
      <w:r w:rsidRPr="00761CA0">
        <w:rPr>
          <w:rFonts w:ascii="Times New Roman" w:eastAsia="Times New Roman" w:hAnsi="Times New Roman"/>
          <w:color w:val="000000"/>
          <w:sz w:val="24"/>
          <w:szCs w:val="24"/>
          <w:lang w:eastAsia="fr-FR"/>
        </w:rPr>
        <w:t>. La conversion se fera en utilisant le cours vendeur fixé par la Banque des Etats de l’Afrique Centrale (BEAC), dans les conditions définies par le RPAO.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32 : Evaluation et comparaison des offres au plan financier</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32.1. Seules les offres reconnues conformes, selon les dispositions de l’article 28 du RGAO, seront évaluées et comparées par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32.2. En évaluant les offres, la sous-commission déterminera pour chaque offre le montant évalué de l’offre en rectifiant son montant comme suit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En corrigeant toute erreur éventuelle conformément aux di</w:t>
      </w:r>
      <w:r w:rsidR="005259B3">
        <w:rPr>
          <w:rFonts w:ascii="Times New Roman" w:eastAsia="Times New Roman" w:hAnsi="Times New Roman"/>
          <w:color w:val="000000"/>
          <w:sz w:val="24"/>
          <w:szCs w:val="24"/>
          <w:lang w:eastAsia="fr-FR"/>
        </w:rPr>
        <w:t xml:space="preserve">spositions de l’article 30.2 du </w:t>
      </w:r>
      <w:r w:rsidRPr="00761CA0">
        <w:rPr>
          <w:rFonts w:ascii="Times New Roman" w:eastAsia="Times New Roman" w:hAnsi="Times New Roman"/>
          <w:color w:val="000000"/>
          <w:sz w:val="24"/>
          <w:szCs w:val="24"/>
          <w:lang w:eastAsia="fr-FR"/>
        </w:rPr>
        <w:t>RGAO</w:t>
      </w:r>
      <w:r w:rsidR="005259B3">
        <w:rPr>
          <w:rFonts w:ascii="Times New Roman" w:eastAsia="Times New Roman" w:hAnsi="Times New Roman"/>
          <w:color w:val="000000"/>
          <w:sz w:val="24"/>
          <w:szCs w:val="24"/>
          <w:lang w:eastAsia="fr-FR"/>
        </w:rPr>
        <w:t>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c. En convertissant en une seule monnaie le montant résultant des d. En ajustant de façon appropriée, sur des bases techniques ou financières, toute autre modification, divergence ou réserve </w:t>
      </w:r>
      <w:r w:rsidR="007D41EA" w:rsidRPr="00761CA0">
        <w:rPr>
          <w:rFonts w:ascii="Times New Roman" w:eastAsia="Times New Roman" w:hAnsi="Times New Roman"/>
          <w:color w:val="000000"/>
          <w:sz w:val="24"/>
          <w:szCs w:val="24"/>
          <w:lang w:eastAsia="fr-FR"/>
        </w:rPr>
        <w:t>quantifiable ;</w:t>
      </w:r>
    </w:p>
    <w:p w:rsidR="00761CA0" w:rsidRPr="00761CA0" w:rsidRDefault="00761CA0" w:rsidP="005259B3">
      <w:pPr>
        <w:autoSpaceDE w:val="0"/>
        <w:autoSpaceDN w:val="0"/>
        <w:adjustRightInd w:val="0"/>
        <w:ind w:left="1134" w:hanging="414"/>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e. En prenant en considération les différents délais d’exécution proposés par les soumissionnaires, s’ils sont autorisés par le RPAO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f. Le cas échéant, conformément aux dispositions de l’article 13.2 du RGAO et du RPAO, en appliquant les rabais offerts par le Soumissionnaire pour l’attribution de plus d’un lot, si cet appel d’offres est lancé simultanément pour plusieurs lots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32.3. L’effet estimé des formules de révision des prix figurant dans les CCAG et CCAP, appliquées durant la période d’exécution du Marché, ne sera pas pris en considération lors de l’évaluation des offres.</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lang w:eastAsia="fr-FR"/>
        </w:rPr>
      </w:pPr>
      <w:r w:rsidRPr="00761CA0">
        <w:rPr>
          <w:rFonts w:ascii="Times New Roman" w:eastAsia="Times New Roman" w:hAnsi="Times New Roman"/>
          <w:color w:val="000000"/>
          <w:sz w:val="24"/>
          <w:szCs w:val="24"/>
          <w:lang w:eastAsia="fr-FR"/>
        </w:rPr>
        <w:lastRenderedPageBreak/>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w:t>
      </w:r>
      <w:r w:rsidRPr="00761CA0">
        <w:rPr>
          <w:rFonts w:ascii="Times New Roman" w:eastAsia="Times New Roman" w:hAnsi="Times New Roman"/>
          <w:color w:val="000000"/>
          <w:lang w:eastAsia="fr-FR"/>
        </w:rPr>
        <w:t xml:space="preserve"> proposé. Au cas où les justificatifs présentés par le soumissionnaire ne lui semblent pas satisfaisants, le Maître d’Ouvrage peut rejeter ladite offre.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33 : Préférence accordée aux soumissionnaires nationaux</w:t>
      </w:r>
    </w:p>
    <w:p w:rsidR="00761CA0" w:rsidRPr="005259B3" w:rsidRDefault="00761CA0" w:rsidP="005259B3">
      <w:pPr>
        <w:autoSpaceDE w:val="0"/>
        <w:autoSpaceDN w:val="0"/>
        <w:adjustRightInd w:val="0"/>
        <w:ind w:left="1276"/>
        <w:jc w:val="both"/>
        <w:rPr>
          <w:rFonts w:ascii="Times New Roman" w:eastAsia="Times New Roman" w:hAnsi="Times New Roman"/>
          <w:color w:val="000000"/>
          <w:sz w:val="24"/>
          <w:lang w:eastAsia="fr-FR"/>
        </w:rPr>
      </w:pPr>
      <w:r w:rsidRPr="005259B3">
        <w:rPr>
          <w:rFonts w:ascii="Times New Roman" w:eastAsia="Times New Roman" w:hAnsi="Times New Roman"/>
          <w:color w:val="000000"/>
          <w:sz w:val="24"/>
          <w:lang w:eastAsia="fr-FR"/>
        </w:rPr>
        <w:t>Si cette disposition est mentionnée dans le RPAO, les entrepreneurs nationaux peuvent bénéficier d’une marge de préférence nationale telle que prévue par le Code des Marchés Publics aux fins d’évaluation des offres.</w:t>
      </w:r>
    </w:p>
    <w:p w:rsidR="00761CA0" w:rsidRPr="002C19D3" w:rsidRDefault="00761CA0" w:rsidP="002C19D3">
      <w:pPr>
        <w:keepNext/>
        <w:autoSpaceDE w:val="0"/>
        <w:autoSpaceDN w:val="0"/>
        <w:adjustRightInd w:val="0"/>
        <w:spacing w:before="120" w:after="120" w:line="300" w:lineRule="atLeast"/>
        <w:jc w:val="center"/>
        <w:rPr>
          <w:rFonts w:ascii="Times New Roman" w:eastAsia="Times New Roman" w:hAnsi="Times New Roman"/>
          <w:b/>
          <w:bCs/>
          <w:caps/>
          <w:sz w:val="24"/>
          <w:szCs w:val="28"/>
          <w:lang w:eastAsia="fr-FR"/>
        </w:rPr>
      </w:pPr>
      <w:r w:rsidRPr="002C19D3">
        <w:rPr>
          <w:rFonts w:ascii="Times New Roman" w:eastAsia="Times New Roman" w:hAnsi="Times New Roman"/>
          <w:b/>
          <w:bCs/>
          <w:caps/>
          <w:sz w:val="24"/>
          <w:szCs w:val="28"/>
          <w:lang w:eastAsia="fr-FR"/>
        </w:rPr>
        <w:t>F. Attribution du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34 : Attribution</w:t>
      </w:r>
    </w:p>
    <w:p w:rsidR="00761CA0" w:rsidRPr="00761CA0" w:rsidRDefault="00761CA0" w:rsidP="002C19D3">
      <w:pPr>
        <w:autoSpaceDE w:val="0"/>
        <w:autoSpaceDN w:val="0"/>
        <w:adjustRightInd w:val="0"/>
        <w:ind w:left="1418" w:hanging="518"/>
        <w:jc w:val="both"/>
        <w:rPr>
          <w:rFonts w:ascii="Times New Roman" w:eastAsia="Times New Roman" w:hAnsi="Times New Roman"/>
          <w:color w:val="000000"/>
          <w:lang w:eastAsia="fr-FR"/>
        </w:rPr>
      </w:pPr>
      <w:r w:rsidRPr="002C19D3">
        <w:rPr>
          <w:rFonts w:ascii="Times New Roman" w:eastAsia="Times New Roman" w:hAnsi="Times New Roman"/>
          <w:b/>
          <w:color w:val="000000"/>
          <w:lang w:eastAsia="fr-FR"/>
        </w:rPr>
        <w:t>34.1.</w:t>
      </w:r>
      <w:r w:rsidR="00D744B1">
        <w:rPr>
          <w:rFonts w:ascii="Times New Roman" w:eastAsia="Times New Roman" w:hAnsi="Times New Roman"/>
          <w:b/>
          <w:color w:val="000000"/>
          <w:lang w:eastAsia="fr-FR"/>
        </w:rPr>
        <w:t xml:space="preserve"> </w:t>
      </w:r>
      <w:r w:rsidRPr="002C19D3">
        <w:rPr>
          <w:rFonts w:ascii="Times New Roman" w:eastAsia="Times New Roman" w:hAnsi="Times New Roman"/>
          <w:color w:val="000000"/>
          <w:sz w:val="24"/>
          <w:szCs w:val="24"/>
          <w:lang w:eastAsia="fr-FR"/>
        </w:rPr>
        <w:t>L’Autorité Contractante</w:t>
      </w:r>
      <w:r w:rsidR="008E7EFE">
        <w:rPr>
          <w:rFonts w:ascii="Times New Roman" w:eastAsia="Times New Roman" w:hAnsi="Times New Roman"/>
          <w:color w:val="000000"/>
          <w:sz w:val="24"/>
          <w:szCs w:val="24"/>
          <w:lang w:eastAsia="fr-FR"/>
        </w:rPr>
        <w:t xml:space="preserve"> </w:t>
      </w:r>
      <w:r w:rsidRPr="002C19D3">
        <w:rPr>
          <w:rFonts w:ascii="Times New Roman" w:eastAsia="Times New Roman" w:hAnsi="Times New Roman"/>
          <w:color w:val="000000"/>
          <w:sz w:val="24"/>
          <w:szCs w:val="24"/>
          <w:lang w:eastAsia="fr-FR"/>
        </w:rPr>
        <w:t>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761CA0" w:rsidRPr="002C19D3" w:rsidRDefault="00761CA0" w:rsidP="00761CA0">
      <w:pPr>
        <w:autoSpaceDE w:val="0"/>
        <w:autoSpaceDN w:val="0"/>
        <w:adjustRightInd w:val="0"/>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34.2</w:t>
      </w:r>
      <w:r w:rsidRPr="002C19D3">
        <w:rPr>
          <w:rFonts w:ascii="Times New Roman" w:eastAsia="Times New Roman" w:hAnsi="Times New Roman"/>
          <w:b/>
          <w:color w:val="000000"/>
          <w:sz w:val="24"/>
          <w:lang w:eastAsia="fr-FR"/>
        </w:rPr>
        <w:t>.</w:t>
      </w:r>
      <w:r w:rsidRPr="002C19D3">
        <w:rPr>
          <w:rFonts w:ascii="Times New Roman" w:eastAsia="Times New Roman" w:hAnsi="Times New Roman"/>
          <w:color w:val="000000"/>
          <w:sz w:val="24"/>
          <w:lang w:eastAsia="fr-FR"/>
        </w:rPr>
        <w:t xml:space="preserve"> Si, selon l’Article 13.2 du RGAO, l’appel d’offres porte sur plusieurs lots, l’offre la</w:t>
      </w:r>
      <w:r w:rsidR="008E7EFE">
        <w:rPr>
          <w:rFonts w:ascii="Times New Roman" w:eastAsia="Times New Roman" w:hAnsi="Times New Roman"/>
          <w:color w:val="000000"/>
          <w:sz w:val="24"/>
          <w:lang w:eastAsia="fr-FR"/>
        </w:rPr>
        <w:t xml:space="preserve"> </w:t>
      </w:r>
      <w:r w:rsidRPr="002C19D3">
        <w:rPr>
          <w:rFonts w:ascii="Times New Roman" w:eastAsia="Times New Roman" w:hAnsi="Times New Roman"/>
          <w:color w:val="000000"/>
          <w:sz w:val="24"/>
          <w:lang w:eastAsia="fr-FR"/>
        </w:rPr>
        <w:t>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61CA0" w:rsidRPr="00761CA0" w:rsidRDefault="00761CA0" w:rsidP="00761CA0">
      <w:pPr>
        <w:keepNext/>
        <w:autoSpaceDE w:val="0"/>
        <w:autoSpaceDN w:val="0"/>
        <w:adjustRightInd w:val="0"/>
        <w:spacing w:before="240" w:after="60" w:line="240" w:lineRule="auto"/>
        <w:ind w:left="1260" w:hanging="1260"/>
        <w:jc w:val="both"/>
        <w:rPr>
          <w:rFonts w:ascii="Times New Roman" w:eastAsia="Times New Roman" w:hAnsi="Times New Roman"/>
          <w:iCs/>
          <w:color w:val="000000"/>
          <w:sz w:val="24"/>
          <w:szCs w:val="24"/>
          <w:lang w:eastAsia="fr-FR"/>
        </w:rPr>
      </w:pPr>
      <w:r w:rsidRPr="00761CA0">
        <w:rPr>
          <w:rFonts w:ascii="Times New Roman" w:eastAsia="Times New Roman" w:hAnsi="Times New Roman"/>
          <w:b/>
          <w:bCs/>
          <w:iCs/>
          <w:sz w:val="24"/>
          <w:szCs w:val="24"/>
          <w:lang w:eastAsia="fr-FR"/>
        </w:rPr>
        <w:t xml:space="preserve">Article </w:t>
      </w:r>
      <w:r w:rsidR="00013E79">
        <w:rPr>
          <w:rFonts w:ascii="Times New Roman" w:eastAsia="Times New Roman" w:hAnsi="Times New Roman"/>
          <w:b/>
          <w:bCs/>
          <w:iCs/>
          <w:sz w:val="24"/>
          <w:szCs w:val="24"/>
          <w:lang w:eastAsia="fr-FR"/>
        </w:rPr>
        <w:t>30</w:t>
      </w:r>
      <w:r w:rsidRPr="00761CA0">
        <w:rPr>
          <w:rFonts w:ascii="Times New Roman" w:eastAsia="Times New Roman" w:hAnsi="Times New Roman"/>
          <w:b/>
          <w:bCs/>
          <w:iCs/>
          <w:sz w:val="24"/>
          <w:szCs w:val="24"/>
          <w:lang w:eastAsia="fr-FR"/>
        </w:rPr>
        <w:t xml:space="preserve"> : Droit du Maître d’Ouvrage de déclarer un Appel d’Offres infructueux ou d’annuler une procédure</w:t>
      </w:r>
    </w:p>
    <w:p w:rsidR="00761CA0" w:rsidRPr="002C19D3" w:rsidRDefault="00761CA0" w:rsidP="002C19D3">
      <w:pPr>
        <w:autoSpaceDE w:val="0"/>
        <w:autoSpaceDN w:val="0"/>
        <w:adjustRightInd w:val="0"/>
        <w:ind w:left="1276"/>
        <w:jc w:val="both"/>
        <w:rPr>
          <w:rFonts w:ascii="Times New Roman" w:eastAsia="Times New Roman" w:hAnsi="Times New Roman"/>
          <w:color w:val="000000"/>
          <w:sz w:val="24"/>
          <w:lang w:eastAsia="fr-FR"/>
        </w:rPr>
      </w:pPr>
      <w:r w:rsidRPr="002C19D3">
        <w:rPr>
          <w:rFonts w:ascii="Times New Roman" w:eastAsia="Times New Roman" w:hAnsi="Times New Roman"/>
          <w:color w:val="000000"/>
          <w:sz w:val="24"/>
          <w:lang w:eastAsia="fr-FR"/>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36 : Notification de l’attribution du marché</w:t>
      </w:r>
    </w:p>
    <w:p w:rsidR="00761CA0" w:rsidRPr="002C19D3" w:rsidRDefault="00761CA0" w:rsidP="002C19D3">
      <w:pPr>
        <w:autoSpaceDE w:val="0"/>
        <w:autoSpaceDN w:val="0"/>
        <w:adjustRightInd w:val="0"/>
        <w:ind w:left="1276"/>
        <w:jc w:val="both"/>
        <w:rPr>
          <w:rFonts w:ascii="Times New Roman" w:eastAsia="Times New Roman" w:hAnsi="Times New Roman"/>
          <w:color w:val="000000"/>
          <w:sz w:val="24"/>
          <w:szCs w:val="24"/>
          <w:lang w:eastAsia="fr-FR"/>
        </w:rPr>
      </w:pPr>
      <w:r w:rsidRPr="002C19D3">
        <w:rPr>
          <w:rFonts w:ascii="Times New Roman" w:eastAsia="Times New Roman" w:hAnsi="Times New Roman"/>
          <w:color w:val="000000"/>
          <w:sz w:val="24"/>
          <w:szCs w:val="24"/>
          <w:lang w:eastAsia="fr-FR"/>
        </w:rPr>
        <w:t>Avant l’expiration du délai de validité des offres fixé par le RPAO, l’Autorité Contractante</w:t>
      </w:r>
      <w:r w:rsidR="008E7EFE">
        <w:rPr>
          <w:rFonts w:ascii="Times New Roman" w:eastAsia="Times New Roman" w:hAnsi="Times New Roman"/>
          <w:color w:val="000000"/>
          <w:sz w:val="24"/>
          <w:szCs w:val="24"/>
          <w:lang w:eastAsia="fr-FR"/>
        </w:rPr>
        <w:t xml:space="preserve"> </w:t>
      </w:r>
      <w:r w:rsidRPr="002C19D3">
        <w:rPr>
          <w:rFonts w:ascii="Times New Roman" w:eastAsia="Times New Roman" w:hAnsi="Times New Roman"/>
          <w:color w:val="000000"/>
          <w:sz w:val="24"/>
          <w:szCs w:val="24"/>
          <w:lang w:eastAsia="fr-FR"/>
        </w:rPr>
        <w:t>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iCs/>
          <w:color w:val="000000"/>
          <w:sz w:val="20"/>
          <w:lang w:eastAsia="fr-FR"/>
        </w:rPr>
      </w:pPr>
      <w:r w:rsidRPr="00761CA0">
        <w:rPr>
          <w:rFonts w:ascii="Times New Roman" w:eastAsia="Times New Roman" w:hAnsi="Times New Roman"/>
          <w:b/>
          <w:bCs/>
          <w:iCs/>
          <w:sz w:val="24"/>
          <w:szCs w:val="28"/>
          <w:lang w:eastAsia="fr-FR"/>
        </w:rPr>
        <w:t>Article 37 : Publication des résultats d’attribution du marché et recours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37.7.</w:t>
      </w:r>
      <w:r w:rsidR="009D3456">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szCs w:val="24"/>
          <w:lang w:eastAsia="fr-FR"/>
        </w:rPr>
        <w:t>L’Autorité Contractante</w:t>
      </w:r>
      <w:r w:rsidR="008E7EFE">
        <w:rPr>
          <w:rFonts w:ascii="Times New Roman" w:eastAsia="Times New Roman" w:hAnsi="Times New Roman"/>
          <w:color w:val="000000"/>
          <w:sz w:val="24"/>
          <w:szCs w:val="24"/>
          <w:lang w:eastAsia="fr-FR"/>
        </w:rPr>
        <w:t xml:space="preserve"> </w:t>
      </w:r>
      <w:r w:rsidRPr="001E7BFA">
        <w:rPr>
          <w:rFonts w:ascii="Times New Roman" w:eastAsia="Times New Roman" w:hAnsi="Times New Roman"/>
          <w:color w:val="000000"/>
          <w:sz w:val="24"/>
          <w:szCs w:val="24"/>
          <w:lang w:eastAsia="fr-FR"/>
        </w:rPr>
        <w:t>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lastRenderedPageBreak/>
        <w:t>37.2.</w:t>
      </w:r>
      <w:r w:rsidR="009D3456">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szCs w:val="24"/>
          <w:lang w:eastAsia="fr-FR"/>
        </w:rPr>
        <w:t>L’Autorité Contractante</w:t>
      </w:r>
      <w:r w:rsidR="008E7EFE">
        <w:rPr>
          <w:rFonts w:ascii="Times New Roman" w:eastAsia="Times New Roman" w:hAnsi="Times New Roman"/>
          <w:color w:val="000000"/>
          <w:sz w:val="24"/>
          <w:szCs w:val="24"/>
          <w:lang w:eastAsia="fr-FR"/>
        </w:rPr>
        <w:t xml:space="preserve"> </w:t>
      </w:r>
      <w:r w:rsidRPr="001E7BFA">
        <w:rPr>
          <w:rFonts w:ascii="Times New Roman" w:eastAsia="Times New Roman" w:hAnsi="Times New Roman"/>
          <w:color w:val="000000"/>
          <w:sz w:val="24"/>
          <w:szCs w:val="24"/>
          <w:lang w:eastAsia="fr-FR"/>
        </w:rPr>
        <w:t xml:space="preserve">est </w:t>
      </w:r>
      <w:r w:rsidR="007D41EA" w:rsidRPr="001E7BFA">
        <w:rPr>
          <w:rFonts w:ascii="Times New Roman" w:eastAsia="Times New Roman" w:hAnsi="Times New Roman"/>
          <w:color w:val="000000"/>
          <w:sz w:val="24"/>
          <w:szCs w:val="24"/>
          <w:lang w:eastAsia="fr-FR"/>
        </w:rPr>
        <w:t>tenue</w:t>
      </w:r>
      <w:r w:rsidRPr="001E7BFA">
        <w:rPr>
          <w:rFonts w:ascii="Times New Roman" w:eastAsia="Times New Roman" w:hAnsi="Times New Roman"/>
          <w:color w:val="000000"/>
          <w:sz w:val="24"/>
          <w:szCs w:val="24"/>
          <w:lang w:eastAsia="fr-FR"/>
        </w:rPr>
        <w:t xml:space="preserve"> de communiquer les motifs de rejet des offres des soumissionnaires concernés qui en font la demande.</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37.3.</w:t>
      </w:r>
      <w:r w:rsidRPr="001E7BFA">
        <w:rPr>
          <w:rFonts w:ascii="Times New Roman" w:eastAsia="Times New Roman" w:hAnsi="Times New Roman"/>
          <w:color w:val="000000"/>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37.4.</w:t>
      </w:r>
      <w:r w:rsidRPr="001E7BFA">
        <w:rPr>
          <w:rFonts w:ascii="Times New Roman" w:eastAsia="Times New Roman" w:hAnsi="Times New Roman"/>
          <w:color w:val="000000"/>
          <w:sz w:val="24"/>
          <w:szCs w:val="24"/>
          <w:lang w:eastAsia="fr-FR"/>
        </w:rPr>
        <w:t xml:space="preserve"> En cas de recours, il doit être adressé </w:t>
      </w:r>
      <w:r w:rsidR="009D3456">
        <w:rPr>
          <w:rFonts w:ascii="Times New Roman" w:eastAsia="Times New Roman" w:hAnsi="Times New Roman"/>
          <w:color w:val="000000"/>
          <w:sz w:val="24"/>
          <w:szCs w:val="24"/>
          <w:lang w:eastAsia="fr-FR"/>
        </w:rPr>
        <w:t>au comité de l’examen des recours avec copie au maitre d’ouvrage ou au maitre d’ouvrage délégué ,</w:t>
      </w:r>
      <w:r w:rsidR="009D3456" w:rsidRPr="00761CA0">
        <w:rPr>
          <w:rFonts w:ascii="Times New Roman" w:eastAsia="Times New Roman" w:hAnsi="Times New Roman"/>
          <w:color w:val="000000"/>
          <w:sz w:val="24"/>
          <w:szCs w:val="24"/>
          <w:lang w:eastAsia="fr-FR"/>
        </w:rPr>
        <w:t xml:space="preserve">à l’autorité chargée des marchés publics </w:t>
      </w:r>
      <w:r w:rsidR="009D3456">
        <w:rPr>
          <w:rFonts w:ascii="Times New Roman" w:eastAsia="Times New Roman" w:hAnsi="Times New Roman"/>
          <w:color w:val="000000"/>
          <w:sz w:val="24"/>
          <w:szCs w:val="24"/>
          <w:lang w:eastAsia="fr-FR"/>
        </w:rPr>
        <w:t>,</w:t>
      </w:r>
      <w:r w:rsidR="009D3456" w:rsidRPr="00761CA0">
        <w:rPr>
          <w:rFonts w:ascii="Times New Roman" w:eastAsia="Times New Roman" w:hAnsi="Times New Roman"/>
          <w:color w:val="000000"/>
          <w:sz w:val="24"/>
          <w:szCs w:val="24"/>
          <w:lang w:eastAsia="fr-FR"/>
        </w:rPr>
        <w:t xml:space="preserve"> à l’organisme chargé de la régulation des marchés publics et </w:t>
      </w:r>
      <w:r w:rsidR="009D3456">
        <w:rPr>
          <w:rFonts w:ascii="Times New Roman" w:eastAsia="Times New Roman" w:hAnsi="Times New Roman"/>
          <w:color w:val="000000"/>
          <w:sz w:val="24"/>
          <w:szCs w:val="24"/>
          <w:lang w:eastAsia="fr-FR"/>
        </w:rPr>
        <w:t>au président de la commission</w:t>
      </w:r>
      <w:r w:rsidRPr="001E7BFA">
        <w:rPr>
          <w:rFonts w:ascii="Times New Roman" w:eastAsia="Times New Roman" w:hAnsi="Times New Roman"/>
          <w:color w:val="000000"/>
          <w:sz w:val="24"/>
          <w:szCs w:val="24"/>
          <w:lang w:eastAsia="fr-FR"/>
        </w:rPr>
        <w:t>. Il doit intervenir dans un délai maximum de cinq (05) jours ouvrables après la publication des résultats.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38 : Signature du marché</w:t>
      </w:r>
    </w:p>
    <w:p w:rsidR="00761CA0" w:rsidRPr="001E7BFA" w:rsidRDefault="00761CA0" w:rsidP="002C19D3">
      <w:pPr>
        <w:autoSpaceDE w:val="0"/>
        <w:autoSpaceDN w:val="0"/>
        <w:adjustRightInd w:val="0"/>
        <w:ind w:left="1418" w:hanging="518"/>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38.1.</w:t>
      </w:r>
      <w:r w:rsidR="009D3456">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szCs w:val="24"/>
          <w:lang w:eastAsia="fr-FR"/>
        </w:rPr>
        <w:t>Après publication des résultats, le projet de marché souscrit par l’attributaire est soumis à la Commission de Passation des Marchés et le cas échéant à la Commission Spécialisée de Contrôle des Marchés compétente, pour adoption.</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38.2.</w:t>
      </w:r>
      <w:r w:rsidR="009D3456">
        <w:rPr>
          <w:rFonts w:ascii="Times New Roman" w:eastAsia="Times New Roman" w:hAnsi="Times New Roman"/>
          <w:b/>
          <w:color w:val="000000"/>
          <w:sz w:val="24"/>
          <w:szCs w:val="24"/>
          <w:lang w:eastAsia="fr-FR"/>
        </w:rPr>
        <w:t xml:space="preserve"> </w:t>
      </w:r>
      <w:r w:rsidR="007D41EA" w:rsidRPr="001E7BFA">
        <w:rPr>
          <w:rFonts w:ascii="Times New Roman" w:eastAsia="Times New Roman" w:hAnsi="Times New Roman"/>
          <w:color w:val="000000"/>
          <w:sz w:val="24"/>
          <w:szCs w:val="24"/>
          <w:lang w:eastAsia="fr-FR"/>
        </w:rPr>
        <w:t>L’Autorité</w:t>
      </w:r>
      <w:r w:rsidRPr="001E7BFA">
        <w:rPr>
          <w:rFonts w:ascii="Times New Roman" w:eastAsia="Times New Roman" w:hAnsi="Times New Roman"/>
          <w:color w:val="000000"/>
          <w:sz w:val="24"/>
          <w:szCs w:val="24"/>
          <w:lang w:eastAsia="fr-FR"/>
        </w:rPr>
        <w:t xml:space="preserve"> Contrac</w:t>
      </w:r>
      <w:r w:rsidR="009D3456">
        <w:rPr>
          <w:rFonts w:ascii="Times New Roman" w:eastAsia="Times New Roman" w:hAnsi="Times New Roman"/>
          <w:color w:val="000000"/>
          <w:sz w:val="24"/>
          <w:szCs w:val="24"/>
          <w:lang w:eastAsia="fr-FR"/>
        </w:rPr>
        <w:t>tante dispose d’un délai de cinq (05</w:t>
      </w:r>
      <w:r w:rsidRPr="001E7BFA">
        <w:rPr>
          <w:rFonts w:ascii="Times New Roman" w:eastAsia="Times New Roman" w:hAnsi="Times New Roman"/>
          <w:color w:val="000000"/>
          <w:sz w:val="24"/>
          <w:szCs w:val="24"/>
          <w:lang w:eastAsia="fr-FR"/>
        </w:rPr>
        <w:t>) jours pour la signature du marché à compter de la date de réception du projet de marché adopté par la commission des marchés compétente et souscrit par l’attributaire.</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38.3.</w:t>
      </w:r>
      <w:r w:rsidRPr="001E7BFA">
        <w:rPr>
          <w:rFonts w:ascii="Times New Roman" w:eastAsia="Times New Roman" w:hAnsi="Times New Roman"/>
          <w:color w:val="000000"/>
          <w:sz w:val="24"/>
          <w:szCs w:val="24"/>
          <w:lang w:eastAsia="fr-FR"/>
        </w:rPr>
        <w:t xml:space="preserve"> Le marché doit être notifié à son titulaire dans les cinq (5) jours qui suivent la date de sa signature.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39 : Cautionnement définitif</w:t>
      </w:r>
    </w:p>
    <w:p w:rsidR="00761CA0"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39.1.</w:t>
      </w:r>
      <w:r w:rsidR="009D3456">
        <w:rPr>
          <w:rFonts w:ascii="Times New Roman" w:eastAsia="Times New Roman" w:hAnsi="Times New Roman"/>
          <w:b/>
          <w:color w:val="000000"/>
          <w:lang w:eastAsia="fr-FR"/>
        </w:rPr>
        <w:t xml:space="preserve"> </w:t>
      </w:r>
      <w:r w:rsidRPr="001E7BFA">
        <w:rPr>
          <w:rFonts w:ascii="Times New Roman" w:eastAsia="Times New Roman" w:hAnsi="Times New Roman"/>
          <w:color w:val="000000"/>
          <w:sz w:val="24"/>
          <w:szCs w:val="24"/>
          <w:lang w:eastAsia="fr-FR"/>
        </w:rPr>
        <w:t>Dans les vingt (20) jours suivant la notification du marché par le Maître d’Ouvrage, l’entrepreneur fournira à l’Autorité Contractante ou au Maitre d’ouvrage un cautionnement définitif, sous la forme stipulée dans le RPAO, conformément au modèle fourni dans le Dossier d’Appel d’Offres.</w:t>
      </w:r>
    </w:p>
    <w:p w:rsidR="001E7BFA" w:rsidRPr="001B0FBC" w:rsidRDefault="001E7BFA" w:rsidP="001E7BFA">
      <w:pPr>
        <w:autoSpaceDE w:val="0"/>
        <w:autoSpaceDN w:val="0"/>
        <w:adjustRightInd w:val="0"/>
        <w:spacing w:after="0" w:line="240" w:lineRule="auto"/>
        <w:ind w:left="1440" w:hanging="540"/>
        <w:jc w:val="both"/>
        <w:rPr>
          <w:rFonts w:ascii="Times New Roman" w:eastAsia="Times New Roman" w:hAnsi="Times New Roman"/>
          <w:color w:val="000000"/>
          <w:sz w:val="4"/>
          <w:szCs w:val="24"/>
          <w:lang w:eastAsia="fr-FR"/>
        </w:rPr>
      </w:pPr>
    </w:p>
    <w:p w:rsidR="00761CA0"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39.2</w:t>
      </w:r>
      <w:r w:rsidR="00625239" w:rsidRPr="002C19D3">
        <w:rPr>
          <w:rFonts w:ascii="Times New Roman" w:eastAsia="Times New Roman" w:hAnsi="Times New Roman"/>
          <w:b/>
          <w:color w:val="000000"/>
          <w:lang w:eastAsia="fr-FR"/>
        </w:rPr>
        <w:t>.</w:t>
      </w:r>
      <w:r w:rsidR="00625239" w:rsidRPr="001E7BFA">
        <w:rPr>
          <w:rFonts w:ascii="Times New Roman" w:eastAsia="Times New Roman" w:hAnsi="Times New Roman"/>
          <w:color w:val="000000"/>
          <w:sz w:val="24"/>
          <w:lang w:eastAsia="fr-FR"/>
        </w:rPr>
        <w:t xml:space="preserve"> Le</w:t>
      </w:r>
      <w:r w:rsidRPr="001E7BFA">
        <w:rPr>
          <w:rFonts w:ascii="Times New Roman" w:eastAsia="Times New Roman" w:hAnsi="Times New Roman"/>
          <w:color w:val="000000"/>
          <w:sz w:val="24"/>
          <w:lang w:eastAsia="fr-FR"/>
        </w:rPr>
        <w:t xml:space="preserve"> cautionnement dont le taux varie entre </w:t>
      </w:r>
      <w:r w:rsidRPr="001E7BFA">
        <w:rPr>
          <w:rFonts w:ascii="Times New Roman" w:eastAsia="Times New Roman" w:hAnsi="Times New Roman"/>
          <w:b/>
          <w:color w:val="000000"/>
          <w:sz w:val="24"/>
          <w:lang w:eastAsia="fr-FR"/>
        </w:rPr>
        <w:t>2</w:t>
      </w:r>
      <w:r w:rsidR="002C19D3" w:rsidRPr="001E7BFA">
        <w:rPr>
          <w:rFonts w:ascii="Times New Roman" w:eastAsia="Times New Roman" w:hAnsi="Times New Roman"/>
          <w:b/>
          <w:color w:val="000000"/>
          <w:sz w:val="24"/>
          <w:lang w:eastAsia="fr-FR"/>
        </w:rPr>
        <w:t>%</w:t>
      </w:r>
      <w:r w:rsidRPr="001E7BFA">
        <w:rPr>
          <w:rFonts w:ascii="Times New Roman" w:eastAsia="Times New Roman" w:hAnsi="Times New Roman"/>
          <w:color w:val="000000"/>
          <w:sz w:val="24"/>
          <w:lang w:eastAsia="fr-FR"/>
        </w:rPr>
        <w:t xml:space="preserve"> et </w:t>
      </w:r>
      <w:r w:rsidRPr="001E7BFA">
        <w:rPr>
          <w:rFonts w:ascii="Times New Roman" w:eastAsia="Times New Roman" w:hAnsi="Times New Roman"/>
          <w:b/>
          <w:color w:val="000000"/>
          <w:sz w:val="24"/>
          <w:lang w:eastAsia="fr-FR"/>
        </w:rPr>
        <w:t>5%</w:t>
      </w:r>
      <w:r w:rsidRPr="001E7BFA">
        <w:rPr>
          <w:rFonts w:ascii="Times New Roman" w:eastAsia="Times New Roman" w:hAnsi="Times New Roman"/>
          <w:color w:val="000000"/>
          <w:sz w:val="24"/>
          <w:lang w:eastAsia="fr-FR"/>
        </w:rPr>
        <w:t xml:space="preserve"> du montant du marché, peut être remplacé par la garantie d’une caution d’un établissement bancaire agréé conformément aux textes en vigueur, et émise au profit du Maître d’Ouvrage ou par une caution personnelle et solidaire.</w:t>
      </w:r>
    </w:p>
    <w:p w:rsidR="001E7BFA" w:rsidRPr="001B0FBC" w:rsidRDefault="001E7BFA" w:rsidP="001E7BFA">
      <w:pPr>
        <w:autoSpaceDE w:val="0"/>
        <w:autoSpaceDN w:val="0"/>
        <w:adjustRightInd w:val="0"/>
        <w:spacing w:after="0" w:line="240" w:lineRule="auto"/>
        <w:ind w:left="1440" w:hanging="540"/>
        <w:jc w:val="both"/>
        <w:rPr>
          <w:rFonts w:ascii="Times New Roman" w:eastAsia="Times New Roman" w:hAnsi="Times New Roman"/>
          <w:color w:val="000000"/>
          <w:sz w:val="4"/>
          <w:lang w:eastAsia="fr-FR"/>
        </w:rPr>
      </w:pPr>
    </w:p>
    <w:p w:rsidR="00761CA0" w:rsidRPr="001E7BFA"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39.3</w:t>
      </w:r>
      <w:r w:rsidR="00625239" w:rsidRPr="002C19D3">
        <w:rPr>
          <w:rFonts w:ascii="Times New Roman" w:eastAsia="Times New Roman" w:hAnsi="Times New Roman"/>
          <w:b/>
          <w:color w:val="000000"/>
          <w:lang w:eastAsia="fr-FR"/>
        </w:rPr>
        <w:t>.</w:t>
      </w:r>
      <w:r w:rsidR="00625239" w:rsidRPr="001E7BFA">
        <w:rPr>
          <w:rFonts w:ascii="Times New Roman" w:eastAsia="Times New Roman" w:hAnsi="Times New Roman"/>
          <w:color w:val="000000"/>
          <w:sz w:val="24"/>
          <w:lang w:eastAsia="fr-FR"/>
        </w:rPr>
        <w:t xml:space="preserve"> Les</w:t>
      </w:r>
      <w:r w:rsidRPr="001E7BFA">
        <w:rPr>
          <w:rFonts w:ascii="Times New Roman" w:eastAsia="Times New Roman" w:hAnsi="Times New Roman"/>
          <w:color w:val="000000"/>
          <w:sz w:val="24"/>
          <w:lang w:eastAsia="fr-FR"/>
        </w:rPr>
        <w:t xml:space="preserve">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761CA0" w:rsidRPr="008C54B4" w:rsidRDefault="00761CA0" w:rsidP="001B0FBC">
      <w:pPr>
        <w:autoSpaceDE w:val="0"/>
        <w:autoSpaceDN w:val="0"/>
        <w:adjustRightInd w:val="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39.4</w:t>
      </w:r>
      <w:r w:rsidR="008C54B4" w:rsidRPr="002C19D3">
        <w:rPr>
          <w:rFonts w:ascii="Times New Roman" w:eastAsia="Times New Roman" w:hAnsi="Times New Roman"/>
          <w:b/>
          <w:color w:val="000000"/>
          <w:lang w:eastAsia="fr-FR"/>
        </w:rPr>
        <w:t>.</w:t>
      </w:r>
      <w:r w:rsidR="008C54B4" w:rsidRPr="001E7BFA">
        <w:rPr>
          <w:rFonts w:ascii="Times New Roman" w:eastAsia="Times New Roman" w:hAnsi="Times New Roman"/>
          <w:color w:val="000000"/>
          <w:sz w:val="24"/>
          <w:lang w:eastAsia="fr-FR"/>
        </w:rPr>
        <w:t xml:space="preserve"> L’absence</w:t>
      </w:r>
      <w:r w:rsidRPr="001E7BFA">
        <w:rPr>
          <w:rFonts w:ascii="Times New Roman" w:eastAsia="Times New Roman" w:hAnsi="Times New Roman"/>
          <w:color w:val="000000"/>
          <w:sz w:val="24"/>
          <w:lang w:eastAsia="fr-FR"/>
        </w:rPr>
        <w:t xml:space="preserve"> de production du cautionnement définitif dans les délais prescrits est susceptible de donner lieu à la résiliation du marché dans les conditions prévues dans le CCAG.</w:t>
      </w:r>
    </w:p>
    <w:p w:rsidR="002C0413" w:rsidRPr="00A72CF4" w:rsidRDefault="002C0413" w:rsidP="00DB6E78">
      <w:pPr>
        <w:tabs>
          <w:tab w:val="left" w:pos="284"/>
        </w:tabs>
        <w:rPr>
          <w:rFonts w:ascii="Times New Roman" w:hAnsi="Times New Roman"/>
          <w:sz w:val="24"/>
          <w:szCs w:val="24"/>
        </w:rPr>
      </w:pPr>
    </w:p>
    <w:p w:rsidR="00BB61D4" w:rsidRPr="00A72CF4" w:rsidRDefault="00BB61D4" w:rsidP="00DB6E78">
      <w:pPr>
        <w:tabs>
          <w:tab w:val="left" w:pos="284"/>
        </w:tabs>
        <w:rPr>
          <w:rFonts w:ascii="Times New Roman" w:hAnsi="Times New Roman"/>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Default="00BB61D4" w:rsidP="00DB6E78">
      <w:pPr>
        <w:tabs>
          <w:tab w:val="left" w:pos="284"/>
        </w:tabs>
        <w:rPr>
          <w:rFonts w:ascii="Centaur" w:hAnsi="Centaur"/>
          <w:sz w:val="24"/>
          <w:szCs w:val="24"/>
        </w:rPr>
      </w:pPr>
    </w:p>
    <w:p w:rsidR="00B13236" w:rsidRDefault="00B13236" w:rsidP="00DB6E78">
      <w:pPr>
        <w:tabs>
          <w:tab w:val="left" w:pos="284"/>
        </w:tabs>
        <w:rPr>
          <w:rFonts w:ascii="Centaur" w:hAnsi="Centaur"/>
          <w:sz w:val="24"/>
          <w:szCs w:val="24"/>
        </w:rPr>
      </w:pPr>
    </w:p>
    <w:p w:rsidR="00B13236" w:rsidRDefault="00B13236" w:rsidP="00DB6E78">
      <w:pPr>
        <w:tabs>
          <w:tab w:val="left" w:pos="284"/>
        </w:tabs>
        <w:rPr>
          <w:rFonts w:ascii="Centaur" w:hAnsi="Centaur"/>
          <w:sz w:val="24"/>
          <w:szCs w:val="24"/>
        </w:rPr>
      </w:pPr>
    </w:p>
    <w:p w:rsidR="00B13236" w:rsidRDefault="00B13236" w:rsidP="00DB6E78">
      <w:pPr>
        <w:tabs>
          <w:tab w:val="left" w:pos="284"/>
        </w:tabs>
        <w:rPr>
          <w:rFonts w:ascii="Centaur" w:hAnsi="Centaur"/>
          <w:sz w:val="24"/>
          <w:szCs w:val="24"/>
        </w:rPr>
      </w:pPr>
    </w:p>
    <w:p w:rsidR="00B13236" w:rsidRDefault="00B13236" w:rsidP="00DB6E78">
      <w:pPr>
        <w:tabs>
          <w:tab w:val="left" w:pos="284"/>
        </w:tabs>
        <w:rPr>
          <w:rFonts w:ascii="Centaur" w:hAnsi="Centaur"/>
          <w:sz w:val="24"/>
          <w:szCs w:val="24"/>
        </w:rPr>
      </w:pPr>
    </w:p>
    <w:p w:rsidR="00B13236" w:rsidRDefault="00B13236" w:rsidP="00DB6E78">
      <w:pPr>
        <w:tabs>
          <w:tab w:val="left" w:pos="284"/>
        </w:tabs>
        <w:rPr>
          <w:rFonts w:ascii="Centaur" w:hAnsi="Centaur"/>
          <w:sz w:val="24"/>
          <w:szCs w:val="24"/>
        </w:rPr>
      </w:pPr>
    </w:p>
    <w:p w:rsidR="00B13236" w:rsidRDefault="00B13236" w:rsidP="00DB6E78">
      <w:pPr>
        <w:tabs>
          <w:tab w:val="left" w:pos="284"/>
        </w:tabs>
        <w:rPr>
          <w:rFonts w:ascii="Centaur" w:hAnsi="Centaur"/>
          <w:sz w:val="24"/>
          <w:szCs w:val="24"/>
        </w:rPr>
      </w:pPr>
    </w:p>
    <w:p w:rsidR="00B13236" w:rsidRDefault="00B13236" w:rsidP="00DB6E78">
      <w:pPr>
        <w:tabs>
          <w:tab w:val="left" w:pos="284"/>
        </w:tabs>
        <w:rPr>
          <w:rFonts w:ascii="Centaur" w:hAnsi="Centaur"/>
          <w:sz w:val="24"/>
          <w:szCs w:val="24"/>
        </w:rPr>
      </w:pPr>
    </w:p>
    <w:p w:rsidR="00B13236" w:rsidRDefault="00B13236" w:rsidP="00DB6E78">
      <w:pPr>
        <w:tabs>
          <w:tab w:val="left" w:pos="284"/>
        </w:tabs>
        <w:rPr>
          <w:rFonts w:ascii="Centaur" w:hAnsi="Centaur"/>
          <w:sz w:val="24"/>
          <w:szCs w:val="24"/>
        </w:rPr>
      </w:pPr>
    </w:p>
    <w:p w:rsidR="00DB6E78" w:rsidRPr="00761CA0" w:rsidRDefault="00585A70" w:rsidP="00DB6E78">
      <w:pPr>
        <w:tabs>
          <w:tab w:val="left" w:pos="2709"/>
        </w:tabs>
        <w:rPr>
          <w:rFonts w:ascii="Centaur" w:hAnsi="Centaur"/>
          <w:b/>
          <w:sz w:val="28"/>
          <w:szCs w:val="28"/>
        </w:rPr>
      </w:pPr>
      <w:r>
        <w:rPr>
          <w:rFonts w:ascii="Centaur" w:hAnsi="Centaur"/>
          <w:noProof/>
          <w:sz w:val="24"/>
          <w:szCs w:val="24"/>
          <w:lang w:eastAsia="fr-FR"/>
        </w:rPr>
        <mc:AlternateContent>
          <mc:Choice Requires="wps">
            <w:drawing>
              <wp:anchor distT="0" distB="0" distL="114300" distR="114300" simplePos="0" relativeHeight="251653632" behindDoc="1" locked="0" layoutInCell="1" allowOverlap="1" wp14:anchorId="4FC2A190" wp14:editId="78BCFF74">
                <wp:simplePos x="0" y="0"/>
                <wp:positionH relativeFrom="column">
                  <wp:posOffset>-59690</wp:posOffset>
                </wp:positionH>
                <wp:positionV relativeFrom="paragraph">
                  <wp:posOffset>175260</wp:posOffset>
                </wp:positionV>
                <wp:extent cx="6521450" cy="755015"/>
                <wp:effectExtent l="19050" t="19050" r="12700" b="2603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0" cy="755015"/>
                        </a:xfrm>
                        <a:prstGeom prst="flowChartAlternateProcess">
                          <a:avLst/>
                        </a:prstGeom>
                        <a:solidFill>
                          <a:srgbClr val="F2F2F2"/>
                        </a:solidFill>
                        <a:ln w="285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C684F" id="AutoShape 7" o:spid="_x0000_s1026" type="#_x0000_t176" style="position:absolute;margin-left:-4.7pt;margin-top:13.8pt;width:513.5pt;height:5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" fillcolor="#f2f2f2" strokeweight="2.25pt">
                <v:stroke dashstyle="1 1" endcap="round"/>
              </v:shape>
            </w:pict>
          </mc:Fallback>
        </mc:AlternateContent>
      </w:r>
    </w:p>
    <w:p w:rsidR="00DB6E78" w:rsidRPr="00771A5E" w:rsidRDefault="00585A70" w:rsidP="00DB6E78">
      <w:pPr>
        <w:tabs>
          <w:tab w:val="left" w:pos="2709"/>
        </w:tabs>
        <w:rPr>
          <w:rFonts w:ascii="Centaur" w:hAnsi="Centaur"/>
          <w:b/>
          <w:sz w:val="28"/>
          <w:szCs w:val="28"/>
        </w:rPr>
      </w:pPr>
      <w:r>
        <w:rPr>
          <w:rFonts w:ascii="Centaur" w:hAnsi="Centaur"/>
          <w:noProof/>
          <w:sz w:val="24"/>
          <w:szCs w:val="24"/>
          <w:lang w:eastAsia="fr-FR"/>
        </w:rPr>
        <mc:AlternateContent>
          <mc:Choice Requires="wps">
            <w:drawing>
              <wp:inline distT="0" distB="0" distL="0" distR="0">
                <wp:extent cx="6356350" cy="704850"/>
                <wp:effectExtent l="0" t="0" r="0" b="0"/>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56350" cy="704850"/>
                        </a:xfrm>
                        <a:prstGeom prst="rect">
                          <a:avLst/>
                        </a:prstGeom>
                        <a:noFill/>
                        <a:ln>
                          <a:noFill/>
                        </a:ln>
                      </wps:spPr>
                      <wps:txbx>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n°3: Règlement Particulier d'Appel d'Offres (RPAO)</w:t>
                            </w:r>
                          </w:p>
                        </w:txbxContent>
                      </wps:txbx>
                      <wps:bodyPr rot="0" vert="horz" wrap="square" lIns="91440" tIns="45720" rIns="91440" bIns="45720" anchor="t" anchorCtr="0" upright="1">
                        <a:spAutoFit/>
                      </wps:bodyPr>
                    </wps:wsp>
                  </a:graphicData>
                </a:graphic>
              </wp:inline>
            </w:drawing>
          </mc:Choice>
          <mc:Fallback>
            <w:pict>
              <v:shape id="Text Box 57" o:spid="_x0000_s1031" type="#_x0000_t202" style="width:500.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" filled="f" stroked="f">
                <o:lock v:ext="edit" text="t" shapetype="t"/>
                <v:textbox style="mso-fit-shape-to-text:t">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n°3: Règlement Particulier d'Appel d'Offres (RPAO)</w:t>
                      </w:r>
                    </w:p>
                  </w:txbxContent>
                </v:textbox>
                <w10:anchorlock/>
              </v:shape>
            </w:pict>
          </mc:Fallback>
        </mc:AlternateContent>
      </w:r>
    </w:p>
    <w:p w:rsidR="00DB6E78" w:rsidRPr="00771A5E" w:rsidRDefault="00DB6E78" w:rsidP="00DB6E78">
      <w:pPr>
        <w:tabs>
          <w:tab w:val="left" w:pos="2709"/>
        </w:tabs>
        <w:rPr>
          <w:rFonts w:ascii="Centaur" w:hAnsi="Centaur"/>
          <w:b/>
          <w:sz w:val="28"/>
          <w:szCs w:val="28"/>
        </w:rPr>
      </w:pPr>
    </w:p>
    <w:p w:rsidR="00DB6E78" w:rsidRDefault="00DB6E78" w:rsidP="00DB6E78">
      <w:pPr>
        <w:tabs>
          <w:tab w:val="left" w:pos="2709"/>
        </w:tabs>
        <w:rPr>
          <w:rFonts w:ascii="Centaur" w:hAnsi="Centaur"/>
          <w:b/>
          <w:sz w:val="28"/>
          <w:szCs w:val="28"/>
        </w:rPr>
      </w:pPr>
    </w:p>
    <w:p w:rsidR="00C30D85" w:rsidRDefault="00C30D85" w:rsidP="00DB6E78">
      <w:pPr>
        <w:tabs>
          <w:tab w:val="left" w:pos="2709"/>
        </w:tabs>
        <w:rPr>
          <w:rFonts w:ascii="Centaur" w:hAnsi="Centaur"/>
          <w:b/>
          <w:sz w:val="28"/>
          <w:szCs w:val="28"/>
        </w:rPr>
      </w:pPr>
    </w:p>
    <w:p w:rsidR="00C30D85" w:rsidRDefault="00C30D85" w:rsidP="00DB6E78">
      <w:pPr>
        <w:tabs>
          <w:tab w:val="left" w:pos="2709"/>
        </w:tabs>
        <w:rPr>
          <w:rFonts w:ascii="Centaur" w:hAnsi="Centaur"/>
          <w:b/>
          <w:sz w:val="28"/>
          <w:szCs w:val="28"/>
        </w:rPr>
      </w:pPr>
    </w:p>
    <w:p w:rsidR="00C30D85" w:rsidRPr="00771A5E" w:rsidRDefault="00C30D85" w:rsidP="00DB6E78">
      <w:pPr>
        <w:tabs>
          <w:tab w:val="left" w:pos="2709"/>
        </w:tabs>
        <w:rPr>
          <w:rFonts w:ascii="Centaur" w:hAnsi="Centaur"/>
          <w:b/>
          <w:sz w:val="28"/>
          <w:szCs w:val="28"/>
        </w:rPr>
      </w:pPr>
    </w:p>
    <w:p w:rsidR="00601033" w:rsidRDefault="00601033" w:rsidP="00022B1C">
      <w:pPr>
        <w:autoSpaceDE w:val="0"/>
        <w:autoSpaceDN w:val="0"/>
        <w:adjustRightInd w:val="0"/>
        <w:rPr>
          <w:rFonts w:ascii="Centaur" w:hAnsi="Centaur"/>
          <w:b/>
          <w:sz w:val="28"/>
          <w:szCs w:val="28"/>
        </w:rPr>
      </w:pPr>
    </w:p>
    <w:p w:rsidR="00967E56" w:rsidRDefault="00967E56"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4B6048" w:rsidRDefault="004B6048" w:rsidP="00022B1C">
      <w:pPr>
        <w:autoSpaceDE w:val="0"/>
        <w:autoSpaceDN w:val="0"/>
        <w:adjustRightInd w:val="0"/>
        <w:rPr>
          <w:rFonts w:ascii="Centaur" w:hAnsi="Centaur"/>
          <w:sz w:val="8"/>
          <w:szCs w:val="40"/>
        </w:rPr>
      </w:pPr>
    </w:p>
    <w:p w:rsidR="004B6048" w:rsidRPr="000B6B88" w:rsidRDefault="004B6048" w:rsidP="00022B1C">
      <w:pPr>
        <w:autoSpaceDE w:val="0"/>
        <w:autoSpaceDN w:val="0"/>
        <w:adjustRightInd w:val="0"/>
        <w:rPr>
          <w:rFonts w:ascii="Centaur" w:hAnsi="Centaur"/>
          <w:sz w:val="8"/>
          <w:szCs w:val="40"/>
        </w:rPr>
      </w:pPr>
    </w:p>
    <w:p w:rsidR="00022B1C" w:rsidRPr="00236F32" w:rsidRDefault="008C537B"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1:</w:t>
      </w:r>
      <w:r w:rsidR="009B066D" w:rsidRPr="00236F32">
        <w:rPr>
          <w:rFonts w:ascii="Times New Roman" w:hAnsi="Times New Roman"/>
          <w:b/>
          <w:bCs/>
          <w:sz w:val="24"/>
          <w:szCs w:val="24"/>
        </w:rPr>
        <w:t xml:space="preserve"> O</w:t>
      </w:r>
      <w:r w:rsidRPr="00236F32">
        <w:rPr>
          <w:rFonts w:ascii="Times New Roman" w:hAnsi="Times New Roman"/>
          <w:b/>
          <w:bCs/>
          <w:sz w:val="24"/>
          <w:szCs w:val="24"/>
        </w:rPr>
        <w:t>bjet de l’Appel d’offres</w:t>
      </w:r>
    </w:p>
    <w:p w:rsidR="008C537B" w:rsidRPr="00236F32" w:rsidRDefault="005D51EB" w:rsidP="00236F32">
      <w:pPr>
        <w:spacing w:after="0"/>
        <w:jc w:val="both"/>
        <w:rPr>
          <w:rFonts w:ascii="Times New Roman" w:hAnsi="Times New Roman"/>
          <w:b/>
          <w:sz w:val="24"/>
          <w:szCs w:val="24"/>
        </w:rPr>
      </w:pPr>
      <w:r>
        <w:rPr>
          <w:rFonts w:ascii="Times New Roman" w:hAnsi="Times New Roman"/>
          <w:bCs/>
          <w:sz w:val="24"/>
          <w:szCs w:val="24"/>
        </w:rPr>
        <w:t xml:space="preserve">Le Maire de la Commune de </w:t>
      </w:r>
      <w:r w:rsidR="00013E79">
        <w:rPr>
          <w:rFonts w:ascii="Times New Roman" w:hAnsi="Times New Roman"/>
          <w:bCs/>
          <w:sz w:val="24"/>
          <w:szCs w:val="24"/>
        </w:rPr>
        <w:t>KENTZOU</w:t>
      </w:r>
      <w:r w:rsidR="008C537B" w:rsidRPr="00236F32">
        <w:rPr>
          <w:rFonts w:ascii="Times New Roman" w:hAnsi="Times New Roman"/>
          <w:bCs/>
          <w:sz w:val="24"/>
          <w:szCs w:val="24"/>
        </w:rPr>
        <w:t xml:space="preserve">, </w:t>
      </w:r>
      <w:r w:rsidR="008C54B4" w:rsidRPr="000B331D">
        <w:rPr>
          <w:rFonts w:ascii="Times New Roman" w:hAnsi="Times New Roman"/>
          <w:bCs/>
          <w:color w:val="000000" w:themeColor="text1"/>
          <w:sz w:val="24"/>
          <w:szCs w:val="24"/>
        </w:rPr>
        <w:t>Autorité Contractant</w:t>
      </w:r>
      <w:r w:rsidR="00F363DC" w:rsidRPr="000B331D">
        <w:rPr>
          <w:rFonts w:ascii="Times New Roman" w:hAnsi="Times New Roman"/>
          <w:bCs/>
          <w:color w:val="000000" w:themeColor="text1"/>
          <w:sz w:val="24"/>
          <w:szCs w:val="24"/>
        </w:rPr>
        <w:t>e</w:t>
      </w:r>
      <w:r w:rsidR="00B42074">
        <w:rPr>
          <w:rFonts w:ascii="Times New Roman" w:hAnsi="Times New Roman"/>
          <w:bCs/>
          <w:color w:val="000000" w:themeColor="text1"/>
          <w:sz w:val="24"/>
          <w:szCs w:val="24"/>
        </w:rPr>
        <w:t xml:space="preserve"> </w:t>
      </w:r>
      <w:r w:rsidR="008C537B" w:rsidRPr="00236F32">
        <w:rPr>
          <w:rFonts w:ascii="Times New Roman" w:hAnsi="Times New Roman"/>
          <w:bCs/>
          <w:sz w:val="24"/>
          <w:szCs w:val="24"/>
        </w:rPr>
        <w:t>lance un Appel d’Offr</w:t>
      </w:r>
      <w:r w:rsidR="002C25A7" w:rsidRPr="00236F32">
        <w:rPr>
          <w:rFonts w:ascii="Times New Roman" w:hAnsi="Times New Roman"/>
          <w:bCs/>
          <w:sz w:val="24"/>
          <w:szCs w:val="24"/>
        </w:rPr>
        <w:t>es National Ouvert</w:t>
      </w:r>
      <w:r w:rsidR="00B42074">
        <w:rPr>
          <w:rFonts w:ascii="Times New Roman" w:hAnsi="Times New Roman"/>
          <w:bCs/>
          <w:sz w:val="24"/>
          <w:szCs w:val="24"/>
        </w:rPr>
        <w:t xml:space="preserve"> </w:t>
      </w:r>
      <w:r w:rsidR="008C537B" w:rsidRPr="00236F32">
        <w:rPr>
          <w:rFonts w:ascii="Times New Roman" w:hAnsi="Times New Roman"/>
          <w:sz w:val="24"/>
          <w:szCs w:val="24"/>
        </w:rPr>
        <w:t xml:space="preserve">pour les travaux </w:t>
      </w:r>
      <w:r w:rsidR="00FD2002" w:rsidRPr="00236F32">
        <w:rPr>
          <w:rFonts w:ascii="Times New Roman" w:hAnsi="Times New Roman"/>
          <w:sz w:val="24"/>
          <w:szCs w:val="24"/>
        </w:rPr>
        <w:t xml:space="preserve">de fourniture et pose de </w:t>
      </w:r>
      <w:r w:rsidR="002765D6">
        <w:rPr>
          <w:rFonts w:ascii="Times New Roman" w:hAnsi="Times New Roman"/>
          <w:sz w:val="24"/>
          <w:szCs w:val="24"/>
        </w:rPr>
        <w:t>45</w:t>
      </w:r>
      <w:r w:rsidR="007C0B87">
        <w:rPr>
          <w:rFonts w:ascii="Times New Roman" w:hAnsi="Times New Roman"/>
          <w:sz w:val="24"/>
          <w:szCs w:val="24"/>
        </w:rPr>
        <w:t xml:space="preserve"> lampadaires solaires </w:t>
      </w:r>
      <w:r w:rsidR="004B6048">
        <w:rPr>
          <w:rFonts w:ascii="Times New Roman" w:hAnsi="Times New Roman"/>
          <w:sz w:val="24"/>
          <w:szCs w:val="24"/>
        </w:rPr>
        <w:t xml:space="preserve">à kentzou </w:t>
      </w:r>
      <w:r>
        <w:rPr>
          <w:rFonts w:ascii="Times New Roman" w:hAnsi="Times New Roman"/>
          <w:sz w:val="24"/>
          <w:szCs w:val="24"/>
        </w:rPr>
        <w:t>Département de la Kadey</w:t>
      </w:r>
      <w:r w:rsidR="008C537B" w:rsidRPr="00236F32">
        <w:rPr>
          <w:rFonts w:ascii="Times New Roman" w:hAnsi="Times New Roman"/>
          <w:sz w:val="24"/>
          <w:szCs w:val="24"/>
        </w:rPr>
        <w:t xml:space="preserve">, </w:t>
      </w:r>
      <w:r w:rsidR="006F31EB">
        <w:rPr>
          <w:rFonts w:ascii="Times New Roman" w:hAnsi="Times New Roman"/>
          <w:sz w:val="24"/>
          <w:szCs w:val="24"/>
        </w:rPr>
        <w:t>Région de l’Est</w:t>
      </w:r>
      <w:r w:rsidR="008C537B" w:rsidRPr="00236F32">
        <w:rPr>
          <w:rFonts w:ascii="Times New Roman" w:hAnsi="Times New Roman"/>
          <w:sz w:val="24"/>
          <w:szCs w:val="24"/>
        </w:rPr>
        <w:t>.</w:t>
      </w:r>
      <w:r w:rsidR="008C537B" w:rsidRPr="00236F32">
        <w:rPr>
          <w:rFonts w:ascii="Times New Roman" w:hAnsi="Times New Roman"/>
          <w:b/>
          <w:sz w:val="24"/>
          <w:szCs w:val="24"/>
        </w:rPr>
        <w:t> </w:t>
      </w:r>
    </w:p>
    <w:p w:rsidR="008C537B" w:rsidRPr="00236F32" w:rsidRDefault="008C537B" w:rsidP="00236F32">
      <w:pPr>
        <w:tabs>
          <w:tab w:val="left" w:pos="1680"/>
        </w:tabs>
        <w:spacing w:after="0"/>
        <w:jc w:val="both"/>
        <w:rPr>
          <w:rFonts w:ascii="Times New Roman" w:hAnsi="Times New Roman"/>
          <w:b/>
          <w:sz w:val="24"/>
          <w:szCs w:val="24"/>
        </w:rPr>
      </w:pPr>
      <w:r w:rsidRPr="00236F32">
        <w:rPr>
          <w:rFonts w:ascii="Times New Roman" w:hAnsi="Times New Roman"/>
          <w:sz w:val="24"/>
          <w:szCs w:val="24"/>
        </w:rPr>
        <w:t xml:space="preserve">Les travaux seront exécutés pour le compte de la Commune </w:t>
      </w:r>
      <w:r w:rsidR="005D51EB">
        <w:rPr>
          <w:rFonts w:ascii="Times New Roman" w:hAnsi="Times New Roman"/>
          <w:sz w:val="24"/>
          <w:szCs w:val="24"/>
        </w:rPr>
        <w:t xml:space="preserve">de </w:t>
      </w:r>
      <w:r w:rsidR="00013E79">
        <w:rPr>
          <w:rFonts w:ascii="Times New Roman" w:hAnsi="Times New Roman"/>
          <w:sz w:val="24"/>
          <w:szCs w:val="24"/>
        </w:rPr>
        <w:t xml:space="preserve">KENTZOU </w:t>
      </w:r>
      <w:r w:rsidRPr="00236F32">
        <w:rPr>
          <w:rFonts w:ascii="Times New Roman" w:hAnsi="Times New Roman"/>
          <w:sz w:val="24"/>
          <w:szCs w:val="24"/>
        </w:rPr>
        <w:t>et</w:t>
      </w:r>
      <w:r w:rsidR="00B42074">
        <w:rPr>
          <w:rFonts w:ascii="Times New Roman" w:hAnsi="Times New Roman"/>
          <w:sz w:val="24"/>
          <w:szCs w:val="24"/>
        </w:rPr>
        <w:t xml:space="preserve"> </w:t>
      </w:r>
      <w:r w:rsidRPr="00236F32">
        <w:rPr>
          <w:rFonts w:ascii="Times New Roman" w:hAnsi="Times New Roman"/>
          <w:sz w:val="24"/>
          <w:szCs w:val="24"/>
        </w:rPr>
        <w:t xml:space="preserve">financés par </w:t>
      </w:r>
      <w:r w:rsidR="009B066D" w:rsidRPr="00236F32">
        <w:rPr>
          <w:rFonts w:ascii="Times New Roman" w:hAnsi="Times New Roman"/>
          <w:sz w:val="24"/>
          <w:szCs w:val="24"/>
        </w:rPr>
        <w:t>le Budget d’Investissement Publics</w:t>
      </w:r>
      <w:r w:rsidR="00FC0095">
        <w:rPr>
          <w:rFonts w:ascii="Times New Roman" w:hAnsi="Times New Roman"/>
          <w:sz w:val="24"/>
          <w:szCs w:val="24"/>
        </w:rPr>
        <w:t xml:space="preserve"> MINEE</w:t>
      </w:r>
      <w:r w:rsidR="002D0B70" w:rsidRPr="00236F32">
        <w:rPr>
          <w:rFonts w:ascii="Times New Roman" w:hAnsi="Times New Roman"/>
          <w:b/>
          <w:sz w:val="24"/>
          <w:szCs w:val="24"/>
        </w:rPr>
        <w:t>, Exercice</w:t>
      </w:r>
      <w:r w:rsidR="004B6048">
        <w:rPr>
          <w:rFonts w:ascii="Times New Roman" w:hAnsi="Times New Roman"/>
          <w:b/>
          <w:sz w:val="24"/>
          <w:szCs w:val="24"/>
        </w:rPr>
        <w:t xml:space="preserve"> </w:t>
      </w:r>
      <w:r w:rsidR="002765D6">
        <w:rPr>
          <w:rFonts w:ascii="Times New Roman" w:hAnsi="Times New Roman"/>
          <w:b/>
          <w:sz w:val="24"/>
          <w:szCs w:val="24"/>
        </w:rPr>
        <w:t>2026</w:t>
      </w:r>
      <w:r w:rsidRPr="00236F32">
        <w:rPr>
          <w:rFonts w:ascii="Times New Roman" w:hAnsi="Times New Roman"/>
          <w:b/>
          <w:sz w:val="24"/>
          <w:szCs w:val="24"/>
        </w:rPr>
        <w:t>.</w:t>
      </w:r>
    </w:p>
    <w:p w:rsidR="00AA26F6" w:rsidRPr="00A96F64" w:rsidRDefault="00AA26F6" w:rsidP="00236F32">
      <w:pPr>
        <w:tabs>
          <w:tab w:val="left" w:pos="2580"/>
        </w:tabs>
        <w:autoSpaceDE w:val="0"/>
        <w:autoSpaceDN w:val="0"/>
        <w:adjustRightInd w:val="0"/>
        <w:spacing w:after="0"/>
        <w:jc w:val="both"/>
        <w:rPr>
          <w:rFonts w:ascii="Times New Roman" w:hAnsi="Times New Roman"/>
          <w:b/>
          <w:bCs/>
          <w:sz w:val="12"/>
          <w:szCs w:val="24"/>
          <w:u w:val="single"/>
        </w:rPr>
      </w:pPr>
    </w:p>
    <w:p w:rsidR="00F01A3F" w:rsidRPr="00236F32" w:rsidRDefault="00F01A3F" w:rsidP="00236F32">
      <w:pPr>
        <w:tabs>
          <w:tab w:val="left" w:pos="2580"/>
        </w:tabs>
        <w:autoSpaceDE w:val="0"/>
        <w:autoSpaceDN w:val="0"/>
        <w:adjustRightInd w:val="0"/>
        <w:spacing w:after="0" w:line="240" w:lineRule="auto"/>
        <w:jc w:val="both"/>
        <w:rPr>
          <w:rFonts w:ascii="Times New Roman" w:hAnsi="Times New Roman"/>
          <w:b/>
          <w:bCs/>
          <w:sz w:val="24"/>
          <w:szCs w:val="24"/>
        </w:rPr>
      </w:pPr>
      <w:r w:rsidRPr="00236F32">
        <w:rPr>
          <w:rFonts w:ascii="Times New Roman" w:hAnsi="Times New Roman"/>
          <w:b/>
          <w:bCs/>
          <w:sz w:val="24"/>
          <w:szCs w:val="24"/>
          <w:u w:val="single"/>
        </w:rPr>
        <w:t>Article 2:</w:t>
      </w:r>
      <w:r w:rsidR="009B066D" w:rsidRPr="00236F32">
        <w:rPr>
          <w:rFonts w:ascii="Times New Roman" w:hAnsi="Times New Roman"/>
          <w:b/>
          <w:bCs/>
          <w:sz w:val="24"/>
          <w:szCs w:val="24"/>
        </w:rPr>
        <w:t xml:space="preserve"> C</w:t>
      </w:r>
      <w:r w:rsidRPr="00236F32">
        <w:rPr>
          <w:rFonts w:ascii="Times New Roman" w:hAnsi="Times New Roman"/>
          <w:b/>
          <w:bCs/>
          <w:sz w:val="24"/>
          <w:szCs w:val="24"/>
        </w:rPr>
        <w:t>onsistance des travaux</w:t>
      </w:r>
    </w:p>
    <w:p w:rsidR="00E81E57" w:rsidRPr="00A96F64" w:rsidRDefault="00E81E57" w:rsidP="00236F32">
      <w:pPr>
        <w:tabs>
          <w:tab w:val="left" w:pos="2580"/>
        </w:tabs>
        <w:autoSpaceDE w:val="0"/>
        <w:autoSpaceDN w:val="0"/>
        <w:adjustRightInd w:val="0"/>
        <w:spacing w:after="0" w:line="240" w:lineRule="auto"/>
        <w:jc w:val="both"/>
        <w:rPr>
          <w:rFonts w:ascii="Times New Roman" w:hAnsi="Times New Roman"/>
          <w:b/>
          <w:bCs/>
          <w:sz w:val="20"/>
          <w:szCs w:val="24"/>
        </w:rPr>
      </w:pPr>
    </w:p>
    <w:p w:rsidR="00F01A3F" w:rsidRPr="00236F32" w:rsidRDefault="00F01A3F" w:rsidP="00236F32">
      <w:pPr>
        <w:tabs>
          <w:tab w:val="left" w:pos="2580"/>
        </w:tabs>
        <w:autoSpaceDE w:val="0"/>
        <w:autoSpaceDN w:val="0"/>
        <w:adjustRightInd w:val="0"/>
        <w:spacing w:after="0"/>
        <w:jc w:val="both"/>
        <w:rPr>
          <w:rFonts w:ascii="Times New Roman" w:hAnsi="Times New Roman"/>
          <w:bCs/>
          <w:sz w:val="24"/>
          <w:szCs w:val="24"/>
        </w:rPr>
      </w:pPr>
      <w:r w:rsidRPr="00236F32">
        <w:rPr>
          <w:rFonts w:ascii="Times New Roman" w:hAnsi="Times New Roman"/>
          <w:bCs/>
          <w:sz w:val="24"/>
          <w:szCs w:val="24"/>
        </w:rPr>
        <w:t>Les travaux objet du présent Appel d’Offres, comprennent</w:t>
      </w:r>
      <w:r w:rsidR="00C35AF0" w:rsidRPr="00236F32">
        <w:rPr>
          <w:rFonts w:ascii="Times New Roman" w:hAnsi="Times New Roman"/>
          <w:bCs/>
          <w:sz w:val="24"/>
          <w:szCs w:val="24"/>
        </w:rPr>
        <w:t xml:space="preserve"> la fourniture et</w:t>
      </w:r>
      <w:r w:rsidR="00B42074">
        <w:rPr>
          <w:rFonts w:ascii="Times New Roman" w:hAnsi="Times New Roman"/>
          <w:bCs/>
          <w:sz w:val="24"/>
          <w:szCs w:val="24"/>
        </w:rPr>
        <w:t xml:space="preserve"> </w:t>
      </w:r>
      <w:r w:rsidR="00A526D6">
        <w:rPr>
          <w:rFonts w:ascii="Times New Roman" w:hAnsi="Times New Roman"/>
          <w:bCs/>
          <w:sz w:val="24"/>
          <w:szCs w:val="24"/>
        </w:rPr>
        <w:t xml:space="preserve">la </w:t>
      </w:r>
      <w:r w:rsidR="00E81E57" w:rsidRPr="00236F32">
        <w:rPr>
          <w:rFonts w:ascii="Times New Roman" w:hAnsi="Times New Roman"/>
          <w:bCs/>
          <w:sz w:val="24"/>
          <w:szCs w:val="24"/>
        </w:rPr>
        <w:t xml:space="preserve">pose </w:t>
      </w:r>
      <w:r w:rsidRPr="00236F32">
        <w:rPr>
          <w:rFonts w:ascii="Times New Roman" w:hAnsi="Times New Roman"/>
          <w:bCs/>
          <w:sz w:val="24"/>
          <w:szCs w:val="24"/>
        </w:rPr>
        <w:t xml:space="preserve">de </w:t>
      </w:r>
      <w:r w:rsidR="00B42074">
        <w:rPr>
          <w:rFonts w:ascii="Times New Roman" w:hAnsi="Times New Roman"/>
          <w:bCs/>
          <w:sz w:val="24"/>
          <w:szCs w:val="24"/>
        </w:rPr>
        <w:t>4</w:t>
      </w:r>
      <w:r w:rsidR="002765D6">
        <w:rPr>
          <w:rFonts w:ascii="Times New Roman" w:hAnsi="Times New Roman"/>
          <w:bCs/>
          <w:sz w:val="24"/>
          <w:szCs w:val="24"/>
        </w:rPr>
        <w:t>5</w:t>
      </w:r>
      <w:r w:rsidR="007C0B87">
        <w:rPr>
          <w:rFonts w:ascii="Times New Roman" w:hAnsi="Times New Roman"/>
          <w:bCs/>
          <w:sz w:val="24"/>
          <w:szCs w:val="24"/>
        </w:rPr>
        <w:t xml:space="preserve"> lampadaires solaires </w:t>
      </w:r>
      <w:r w:rsidR="002765D6">
        <w:rPr>
          <w:rFonts w:ascii="Times New Roman" w:hAnsi="Times New Roman"/>
          <w:bCs/>
          <w:sz w:val="24"/>
          <w:szCs w:val="24"/>
        </w:rPr>
        <w:t xml:space="preserve">à Kentzou </w:t>
      </w:r>
      <w:r w:rsidR="00B42074">
        <w:rPr>
          <w:rFonts w:ascii="Times New Roman" w:hAnsi="Times New Roman"/>
          <w:bCs/>
          <w:sz w:val="24"/>
          <w:szCs w:val="24"/>
        </w:rPr>
        <w:t>dans</w:t>
      </w:r>
      <w:r w:rsidR="00BE0987">
        <w:rPr>
          <w:rFonts w:ascii="Times New Roman" w:hAnsi="Times New Roman"/>
          <w:bCs/>
          <w:sz w:val="24"/>
          <w:szCs w:val="24"/>
        </w:rPr>
        <w:t xml:space="preserve"> la </w:t>
      </w:r>
      <w:r w:rsidR="00B42074">
        <w:rPr>
          <w:rFonts w:ascii="Times New Roman" w:hAnsi="Times New Roman"/>
          <w:bCs/>
          <w:sz w:val="24"/>
          <w:szCs w:val="24"/>
        </w:rPr>
        <w:t>Commune</w:t>
      </w:r>
      <w:r w:rsidR="00BE0987">
        <w:rPr>
          <w:rFonts w:ascii="Times New Roman" w:hAnsi="Times New Roman"/>
          <w:bCs/>
          <w:sz w:val="24"/>
          <w:szCs w:val="24"/>
        </w:rPr>
        <w:t xml:space="preserve"> de </w:t>
      </w:r>
      <w:r w:rsidR="00013E79">
        <w:rPr>
          <w:rFonts w:ascii="Times New Roman" w:hAnsi="Times New Roman"/>
          <w:bCs/>
          <w:sz w:val="24"/>
          <w:szCs w:val="24"/>
        </w:rPr>
        <w:t>KENTZOU</w:t>
      </w:r>
      <w:r w:rsidRPr="00236F32">
        <w:rPr>
          <w:rFonts w:ascii="Times New Roman" w:hAnsi="Times New Roman"/>
          <w:bCs/>
          <w:sz w:val="24"/>
          <w:szCs w:val="24"/>
        </w:rPr>
        <w:t>.</w:t>
      </w:r>
    </w:p>
    <w:p w:rsidR="00F01A3F" w:rsidRPr="00236F32" w:rsidRDefault="00F01A3F" w:rsidP="00236F32">
      <w:pPr>
        <w:tabs>
          <w:tab w:val="left" w:pos="2580"/>
        </w:tabs>
        <w:autoSpaceDE w:val="0"/>
        <w:autoSpaceDN w:val="0"/>
        <w:adjustRightInd w:val="0"/>
        <w:spacing w:after="0"/>
        <w:jc w:val="both"/>
        <w:rPr>
          <w:rFonts w:ascii="Times New Roman" w:hAnsi="Times New Roman"/>
          <w:bCs/>
          <w:sz w:val="24"/>
          <w:szCs w:val="24"/>
        </w:rPr>
      </w:pPr>
      <w:r w:rsidRPr="00236F32">
        <w:rPr>
          <w:rFonts w:ascii="Times New Roman" w:hAnsi="Times New Roman"/>
          <w:bCs/>
          <w:sz w:val="24"/>
          <w:szCs w:val="24"/>
        </w:rPr>
        <w:t xml:space="preserve">La consistance de chacune de ces prestations est précisée dans le </w:t>
      </w:r>
      <w:r w:rsidR="00C35AF0" w:rsidRPr="00236F32">
        <w:rPr>
          <w:rFonts w:ascii="Times New Roman" w:hAnsi="Times New Roman"/>
          <w:bCs/>
          <w:sz w:val="24"/>
          <w:szCs w:val="24"/>
        </w:rPr>
        <w:t xml:space="preserve">Cahier </w:t>
      </w:r>
      <w:r w:rsidRPr="00236F32">
        <w:rPr>
          <w:rFonts w:ascii="Times New Roman" w:hAnsi="Times New Roman"/>
          <w:bCs/>
          <w:sz w:val="24"/>
          <w:szCs w:val="24"/>
        </w:rPr>
        <w:t xml:space="preserve">des </w:t>
      </w:r>
      <w:r w:rsidR="00C35AF0" w:rsidRPr="00236F32">
        <w:rPr>
          <w:rFonts w:ascii="Times New Roman" w:hAnsi="Times New Roman"/>
          <w:bCs/>
          <w:sz w:val="24"/>
          <w:szCs w:val="24"/>
        </w:rPr>
        <w:t xml:space="preserve">Clauses Techniques Particulières </w:t>
      </w:r>
      <w:r w:rsidRPr="00236F32">
        <w:rPr>
          <w:rFonts w:ascii="Times New Roman" w:hAnsi="Times New Roman"/>
          <w:bCs/>
          <w:sz w:val="24"/>
          <w:szCs w:val="24"/>
        </w:rPr>
        <w:t>(CCTP).</w:t>
      </w:r>
    </w:p>
    <w:p w:rsidR="00022B1C" w:rsidRPr="00A96F64" w:rsidRDefault="00022B1C" w:rsidP="00236F32">
      <w:pPr>
        <w:spacing w:after="0" w:line="240" w:lineRule="auto"/>
        <w:jc w:val="both"/>
        <w:rPr>
          <w:rFonts w:ascii="Times New Roman" w:hAnsi="Times New Roman"/>
          <w:b/>
          <w:bCs/>
          <w:sz w:val="18"/>
          <w:szCs w:val="24"/>
        </w:rPr>
      </w:pP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3:</w:t>
      </w:r>
      <w:r w:rsidR="009B066D" w:rsidRPr="00236F32">
        <w:rPr>
          <w:rFonts w:ascii="Times New Roman" w:hAnsi="Times New Roman"/>
          <w:b/>
          <w:bCs/>
          <w:sz w:val="24"/>
          <w:szCs w:val="24"/>
        </w:rPr>
        <w:t xml:space="preserve"> C</w:t>
      </w:r>
      <w:r w:rsidRPr="00236F32">
        <w:rPr>
          <w:rFonts w:ascii="Times New Roman" w:hAnsi="Times New Roman"/>
          <w:b/>
          <w:bCs/>
          <w:sz w:val="24"/>
          <w:szCs w:val="24"/>
        </w:rPr>
        <w:t>onditions générales de participation</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
          <w:bCs/>
          <w:sz w:val="24"/>
          <w:szCs w:val="24"/>
        </w:rPr>
      </w:pPr>
      <w:r w:rsidRPr="00236F32">
        <w:rPr>
          <w:rFonts w:ascii="Times New Roman" w:hAnsi="Times New Roman"/>
          <w:b/>
          <w:bCs/>
          <w:sz w:val="24"/>
          <w:szCs w:val="24"/>
        </w:rPr>
        <w:t>3.1- Mode de participation</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Cs/>
          <w:sz w:val="24"/>
          <w:szCs w:val="24"/>
        </w:rPr>
      </w:pPr>
      <w:r w:rsidRPr="00236F32">
        <w:rPr>
          <w:rFonts w:ascii="Times New Roman" w:hAnsi="Times New Roman"/>
          <w:bCs/>
          <w:sz w:val="24"/>
          <w:szCs w:val="24"/>
        </w:rPr>
        <w:t xml:space="preserve">La participation au présent Appel d’Offres est ouverte aux </w:t>
      </w:r>
      <w:r w:rsidR="00C35AF0" w:rsidRPr="00236F32">
        <w:rPr>
          <w:rFonts w:ascii="Times New Roman" w:hAnsi="Times New Roman"/>
          <w:bCs/>
          <w:sz w:val="24"/>
          <w:szCs w:val="24"/>
        </w:rPr>
        <w:t xml:space="preserve">Entreprises de droit Camerounais </w:t>
      </w:r>
      <w:r w:rsidRPr="00236F32">
        <w:rPr>
          <w:rFonts w:ascii="Times New Roman" w:hAnsi="Times New Roman"/>
          <w:bCs/>
          <w:sz w:val="24"/>
          <w:szCs w:val="24"/>
        </w:rPr>
        <w:t xml:space="preserve">ayant une expérience avérée dans l’exécution des </w:t>
      </w:r>
      <w:r w:rsidRPr="008C54B4">
        <w:rPr>
          <w:rFonts w:ascii="Times New Roman" w:hAnsi="Times New Roman"/>
          <w:b/>
          <w:bCs/>
          <w:sz w:val="24"/>
          <w:szCs w:val="24"/>
        </w:rPr>
        <w:t>projets d’énergies renouvelables (ER).</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Cs/>
          <w:sz w:val="24"/>
          <w:szCs w:val="24"/>
        </w:rPr>
      </w:pPr>
      <w:r w:rsidRPr="00236F32">
        <w:rPr>
          <w:rFonts w:ascii="Times New Roman" w:hAnsi="Times New Roman"/>
          <w:bCs/>
          <w:sz w:val="24"/>
          <w:szCs w:val="24"/>
        </w:rPr>
        <w:t>La participation sous forme de Groupement est admise à condition que le chef de file soit désigné et que les attributions spécifiques de chaque Membres ressortent.</w:t>
      </w: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rPr>
        <w:t xml:space="preserve">3.2- </w:t>
      </w:r>
      <w:r w:rsidR="00C35AF0" w:rsidRPr="00236F32">
        <w:rPr>
          <w:rFonts w:ascii="Times New Roman" w:hAnsi="Times New Roman"/>
          <w:b/>
          <w:bCs/>
          <w:sz w:val="24"/>
          <w:szCs w:val="24"/>
        </w:rPr>
        <w:t xml:space="preserve">Visite </w:t>
      </w:r>
      <w:r w:rsidRPr="00236F32">
        <w:rPr>
          <w:rFonts w:ascii="Times New Roman" w:hAnsi="Times New Roman"/>
          <w:b/>
          <w:bCs/>
          <w:sz w:val="24"/>
          <w:szCs w:val="24"/>
        </w:rPr>
        <w:t>des sites</w:t>
      </w:r>
    </w:p>
    <w:p w:rsidR="00296BC3" w:rsidRPr="00236F32" w:rsidRDefault="00296BC3" w:rsidP="00236F32">
      <w:pPr>
        <w:spacing w:line="240" w:lineRule="auto"/>
        <w:jc w:val="both"/>
        <w:rPr>
          <w:rFonts w:ascii="Times New Roman" w:hAnsi="Times New Roman"/>
          <w:sz w:val="24"/>
          <w:szCs w:val="24"/>
        </w:rPr>
      </w:pPr>
      <w:r w:rsidRPr="00236F32">
        <w:rPr>
          <w:rFonts w:ascii="Times New Roman" w:hAnsi="Times New Roman"/>
          <w:sz w:val="24"/>
          <w:szCs w:val="24"/>
        </w:rPr>
        <w:t xml:space="preserve">Le soumissionnaire devra obligatoirement effectuer à ses frais une visite des lieux, examiner l’emplacement des travaux et des environs et prendre connaissance avant d’établir son offre, des caractéristiques de l’emplacement et de la nature des travaux à exécuter, de l’importance des matériaux à fournir des voies et moyens d’accès au chantier et des installations nécessaires.   </w:t>
      </w:r>
    </w:p>
    <w:p w:rsidR="00296BC3" w:rsidRPr="00236F32" w:rsidRDefault="00296BC3" w:rsidP="00236F32">
      <w:pPr>
        <w:spacing w:line="240" w:lineRule="auto"/>
        <w:jc w:val="both"/>
        <w:rPr>
          <w:rFonts w:ascii="Times New Roman" w:hAnsi="Times New Roman"/>
          <w:b/>
          <w:i/>
          <w:sz w:val="24"/>
          <w:szCs w:val="24"/>
        </w:rPr>
      </w:pPr>
      <w:r w:rsidRPr="00236F32">
        <w:rPr>
          <w:rFonts w:ascii="Times New Roman" w:hAnsi="Times New Roman"/>
          <w:sz w:val="24"/>
          <w:szCs w:val="24"/>
        </w:rPr>
        <w:t>L’attestation de visite (produit selon le modèle type) des lieux signés du soumissionnaire</w:t>
      </w:r>
      <w:r w:rsidRPr="00ED157E">
        <w:rPr>
          <w:rFonts w:ascii="Times New Roman" w:hAnsi="Times New Roman"/>
          <w:b/>
          <w:sz w:val="24"/>
          <w:szCs w:val="24"/>
        </w:rPr>
        <w:t>.</w:t>
      </w:r>
    </w:p>
    <w:p w:rsidR="00296BC3" w:rsidRPr="00236F32" w:rsidRDefault="00296BC3" w:rsidP="00236F32">
      <w:pPr>
        <w:spacing w:line="240" w:lineRule="auto"/>
        <w:jc w:val="both"/>
        <w:rPr>
          <w:rFonts w:ascii="Times New Roman" w:hAnsi="Times New Roman"/>
          <w:sz w:val="24"/>
          <w:szCs w:val="24"/>
        </w:rPr>
      </w:pPr>
      <w:r w:rsidRPr="00236F32">
        <w:rPr>
          <w:rFonts w:ascii="Times New Roman" w:hAnsi="Times New Roman"/>
          <w:sz w:val="24"/>
          <w:szCs w:val="24"/>
        </w:rPr>
        <w:t xml:space="preserve">L’attestation de visite devra accompagner le rapport de </w:t>
      </w:r>
      <w:r w:rsidR="008C5809" w:rsidRPr="00236F32">
        <w:rPr>
          <w:rFonts w:ascii="Times New Roman" w:hAnsi="Times New Roman"/>
          <w:sz w:val="24"/>
          <w:szCs w:val="24"/>
        </w:rPr>
        <w:t>visite (</w:t>
      </w:r>
      <w:r w:rsidRPr="00D92263">
        <w:rPr>
          <w:rFonts w:ascii="Times New Roman" w:hAnsi="Times New Roman"/>
          <w:b/>
          <w:sz w:val="24"/>
          <w:szCs w:val="24"/>
        </w:rPr>
        <w:t>les photos du site sont jointes en annexe)</w:t>
      </w:r>
      <w:r w:rsidRPr="00236F32">
        <w:rPr>
          <w:rFonts w:ascii="Times New Roman" w:hAnsi="Times New Roman"/>
          <w:sz w:val="24"/>
          <w:szCs w:val="24"/>
        </w:rPr>
        <w:t xml:space="preserve"> signé par le soumissionnaire.</w:t>
      </w: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4:</w:t>
      </w:r>
      <w:r w:rsidR="00C35AF0" w:rsidRPr="00236F32">
        <w:rPr>
          <w:rFonts w:ascii="Times New Roman" w:hAnsi="Times New Roman"/>
          <w:b/>
          <w:bCs/>
          <w:sz w:val="24"/>
          <w:szCs w:val="24"/>
        </w:rPr>
        <w:t xml:space="preserve">Respect </w:t>
      </w:r>
      <w:r w:rsidRPr="00236F32">
        <w:rPr>
          <w:rFonts w:ascii="Times New Roman" w:hAnsi="Times New Roman"/>
          <w:b/>
          <w:bCs/>
          <w:sz w:val="24"/>
          <w:szCs w:val="24"/>
        </w:rPr>
        <w:t>des conditions d’Appel d’Offres</w:t>
      </w:r>
    </w:p>
    <w:p w:rsidR="00E9277A"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 xml:space="preserve">4.1- </w:t>
      </w:r>
      <w:r w:rsidR="00C35AF0" w:rsidRPr="00236F32">
        <w:rPr>
          <w:rFonts w:ascii="Times New Roman" w:hAnsi="Times New Roman"/>
          <w:bCs/>
          <w:sz w:val="24"/>
          <w:szCs w:val="24"/>
        </w:rPr>
        <w:t xml:space="preserve">Les </w:t>
      </w:r>
      <w:r w:rsidRPr="00236F32">
        <w:rPr>
          <w:rFonts w:ascii="Times New Roman" w:hAnsi="Times New Roman"/>
          <w:bCs/>
          <w:sz w:val="24"/>
          <w:szCs w:val="24"/>
        </w:rPr>
        <w:t>soumissionnaires devront répondre obligatoirement suivant les conditions techniques de DAO.</w:t>
      </w:r>
    </w:p>
    <w:p w:rsidR="00653C7C"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4.2-</w:t>
      </w:r>
      <w:r w:rsidR="00C35AF0" w:rsidRPr="00236F32">
        <w:rPr>
          <w:rFonts w:ascii="Times New Roman" w:hAnsi="Times New Roman"/>
          <w:bCs/>
          <w:sz w:val="24"/>
          <w:szCs w:val="24"/>
        </w:rPr>
        <w:t xml:space="preserve">Aucune </w:t>
      </w:r>
      <w:r w:rsidRPr="00236F32">
        <w:rPr>
          <w:rFonts w:ascii="Times New Roman" w:hAnsi="Times New Roman"/>
          <w:bCs/>
          <w:sz w:val="24"/>
          <w:szCs w:val="24"/>
        </w:rPr>
        <w:t xml:space="preserve">Offre ne sera reçue après </w:t>
      </w:r>
      <w:r w:rsidR="00C35AF0" w:rsidRPr="00236F32">
        <w:rPr>
          <w:rFonts w:ascii="Times New Roman" w:hAnsi="Times New Roman"/>
          <w:bCs/>
          <w:sz w:val="24"/>
          <w:szCs w:val="24"/>
        </w:rPr>
        <w:t>les dates</w:t>
      </w:r>
      <w:r w:rsidRPr="00236F32">
        <w:rPr>
          <w:rFonts w:ascii="Times New Roman" w:hAnsi="Times New Roman"/>
          <w:bCs/>
          <w:sz w:val="24"/>
          <w:szCs w:val="24"/>
        </w:rPr>
        <w:t xml:space="preserve"> et heure indiquées dans l’Avis d’Appel d’Offres.</w:t>
      </w:r>
    </w:p>
    <w:p w:rsidR="00653C7C"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4.3-</w:t>
      </w:r>
      <w:r w:rsidR="00C35AF0" w:rsidRPr="00236F32">
        <w:rPr>
          <w:rFonts w:ascii="Times New Roman" w:hAnsi="Times New Roman"/>
          <w:bCs/>
          <w:sz w:val="24"/>
          <w:szCs w:val="24"/>
        </w:rPr>
        <w:t xml:space="preserve">Après </w:t>
      </w:r>
      <w:r w:rsidRPr="00236F32">
        <w:rPr>
          <w:rFonts w:ascii="Times New Roman" w:hAnsi="Times New Roman"/>
          <w:bCs/>
          <w:sz w:val="24"/>
          <w:szCs w:val="24"/>
        </w:rPr>
        <w:t>remise de son Offre, un soumissionnaire ne peut ni la modifier, ni la corriger pour quelque raison que ce soit. Cette condition est valable à la fois avant et après l’expiration du délai de remise de l’Offre.</w:t>
      </w:r>
    </w:p>
    <w:p w:rsidR="00653C7C" w:rsidRPr="00236F32" w:rsidRDefault="00653C7C"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5:</w:t>
      </w:r>
      <w:r w:rsidR="00C35AF0" w:rsidRPr="00236F32">
        <w:rPr>
          <w:rFonts w:ascii="Times New Roman" w:hAnsi="Times New Roman"/>
          <w:b/>
          <w:bCs/>
          <w:sz w:val="24"/>
          <w:szCs w:val="24"/>
        </w:rPr>
        <w:t xml:space="preserve">Composition </w:t>
      </w:r>
      <w:r w:rsidRPr="00236F32">
        <w:rPr>
          <w:rFonts w:ascii="Times New Roman" w:hAnsi="Times New Roman"/>
          <w:b/>
          <w:bCs/>
          <w:sz w:val="24"/>
          <w:szCs w:val="24"/>
        </w:rPr>
        <w:t>du Dossier d’Appel d’Offres (DAO)</w:t>
      </w:r>
    </w:p>
    <w:p w:rsidR="00653C7C" w:rsidRPr="00236F32" w:rsidRDefault="00C35AF0"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 xml:space="preserve">Le présent Dossier d’Appel d’Offres </w:t>
      </w:r>
      <w:r w:rsidR="008C5809" w:rsidRPr="00236F32">
        <w:rPr>
          <w:rFonts w:ascii="Times New Roman" w:hAnsi="Times New Roman"/>
          <w:bCs/>
          <w:sz w:val="24"/>
          <w:szCs w:val="24"/>
        </w:rPr>
        <w:t>comprend :</w:t>
      </w:r>
    </w:p>
    <w:p w:rsidR="008575FC" w:rsidRDefault="008575FC" w:rsidP="00236F32">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Pièce N°1 : Avis d’Appel d’Offres (AAO)</w:t>
      </w:r>
    </w:p>
    <w:p w:rsidR="00E11E01" w:rsidRPr="00E11E01" w:rsidRDefault="00E11E01" w:rsidP="00E11E01">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Pr>
          <w:rFonts w:ascii="Times New Roman" w:hAnsi="Times New Roman"/>
          <w:bCs/>
          <w:sz w:val="24"/>
          <w:szCs w:val="24"/>
        </w:rPr>
        <w:t>Pièce N°2 : Règlement Général de l’Appel d’Offres (RG</w:t>
      </w:r>
      <w:r w:rsidRPr="00236F32">
        <w:rPr>
          <w:rFonts w:ascii="Times New Roman" w:hAnsi="Times New Roman"/>
          <w:bCs/>
          <w:sz w:val="24"/>
          <w:szCs w:val="24"/>
        </w:rPr>
        <w:t>AO)</w:t>
      </w:r>
    </w:p>
    <w:p w:rsidR="008575FC" w:rsidRPr="00236F32" w:rsidRDefault="00E11E01" w:rsidP="00236F32">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Pr>
          <w:rFonts w:ascii="Times New Roman" w:hAnsi="Times New Roman"/>
          <w:bCs/>
          <w:sz w:val="24"/>
          <w:szCs w:val="24"/>
        </w:rPr>
        <w:t>Pièce N°3</w:t>
      </w:r>
      <w:r w:rsidR="007834D3" w:rsidRPr="00236F32">
        <w:rPr>
          <w:rFonts w:ascii="Times New Roman" w:hAnsi="Times New Roman"/>
          <w:bCs/>
          <w:sz w:val="24"/>
          <w:szCs w:val="24"/>
        </w:rPr>
        <w:t> : Règlement P</w:t>
      </w:r>
      <w:r w:rsidR="008575FC" w:rsidRPr="00236F32">
        <w:rPr>
          <w:rFonts w:ascii="Times New Roman" w:hAnsi="Times New Roman"/>
          <w:bCs/>
          <w:sz w:val="24"/>
          <w:szCs w:val="24"/>
        </w:rPr>
        <w:t>articulier de l’Appel d’Offres (RPAO)</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lastRenderedPageBreak/>
        <w:t>Pièce N°4</w:t>
      </w:r>
      <w:r w:rsidR="008575FC" w:rsidRPr="00236F32">
        <w:rPr>
          <w:rFonts w:ascii="Times New Roman" w:hAnsi="Times New Roman"/>
          <w:bCs/>
          <w:sz w:val="24"/>
          <w:szCs w:val="24"/>
        </w:rPr>
        <w:t> : Cahier de</w:t>
      </w:r>
      <w:r w:rsidR="00C35AF0" w:rsidRPr="00236F32">
        <w:rPr>
          <w:rFonts w:ascii="Times New Roman" w:hAnsi="Times New Roman"/>
          <w:bCs/>
          <w:sz w:val="24"/>
          <w:szCs w:val="24"/>
        </w:rPr>
        <w:t>s</w:t>
      </w:r>
      <w:r w:rsidR="008575FC" w:rsidRPr="00236F32">
        <w:rPr>
          <w:rFonts w:ascii="Times New Roman" w:hAnsi="Times New Roman"/>
          <w:bCs/>
          <w:sz w:val="24"/>
          <w:szCs w:val="24"/>
        </w:rPr>
        <w:t xml:space="preserve"> Clauses Administratives Particulières (CCCAP)</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N°5</w:t>
      </w:r>
      <w:r w:rsidR="008575FC" w:rsidRPr="00236F32">
        <w:rPr>
          <w:rFonts w:ascii="Times New Roman" w:hAnsi="Times New Roman"/>
          <w:bCs/>
          <w:sz w:val="24"/>
          <w:szCs w:val="24"/>
        </w:rPr>
        <w:t> : Cahier de</w:t>
      </w:r>
      <w:r w:rsidR="00C35AF0" w:rsidRPr="00236F32">
        <w:rPr>
          <w:rFonts w:ascii="Times New Roman" w:hAnsi="Times New Roman"/>
          <w:bCs/>
          <w:sz w:val="24"/>
          <w:szCs w:val="24"/>
        </w:rPr>
        <w:t>s</w:t>
      </w:r>
      <w:r w:rsidR="007834D3" w:rsidRPr="00236F32">
        <w:rPr>
          <w:rFonts w:ascii="Times New Roman" w:hAnsi="Times New Roman"/>
          <w:bCs/>
          <w:sz w:val="24"/>
          <w:szCs w:val="24"/>
        </w:rPr>
        <w:t xml:space="preserve"> Clauses Techniques P</w:t>
      </w:r>
      <w:r w:rsidR="008575FC" w:rsidRPr="00236F32">
        <w:rPr>
          <w:rFonts w:ascii="Times New Roman" w:hAnsi="Times New Roman"/>
          <w:bCs/>
          <w:sz w:val="24"/>
          <w:szCs w:val="24"/>
        </w:rPr>
        <w:t>articulières (CCTP)</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N°6</w:t>
      </w:r>
      <w:r w:rsidR="007834D3" w:rsidRPr="00236F32">
        <w:rPr>
          <w:rFonts w:ascii="Times New Roman" w:hAnsi="Times New Roman"/>
          <w:bCs/>
          <w:sz w:val="24"/>
          <w:szCs w:val="24"/>
        </w:rPr>
        <w:t> : Cadre du Bordereau des Prix U</w:t>
      </w:r>
      <w:r w:rsidR="008575FC" w:rsidRPr="00236F32">
        <w:rPr>
          <w:rFonts w:ascii="Times New Roman" w:hAnsi="Times New Roman"/>
          <w:bCs/>
          <w:sz w:val="24"/>
          <w:szCs w:val="24"/>
        </w:rPr>
        <w:t>nitaires (BPU)</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N°7</w:t>
      </w:r>
      <w:r w:rsidR="008575FC" w:rsidRPr="00236F32">
        <w:rPr>
          <w:rFonts w:ascii="Times New Roman" w:hAnsi="Times New Roman"/>
          <w:bCs/>
          <w:sz w:val="24"/>
          <w:szCs w:val="24"/>
        </w:rPr>
        <w:t xml:space="preserve"> : Cadre du </w:t>
      </w:r>
      <w:r w:rsidR="007834D3" w:rsidRPr="00236F32">
        <w:rPr>
          <w:rFonts w:ascii="Times New Roman" w:hAnsi="Times New Roman"/>
          <w:bCs/>
          <w:sz w:val="24"/>
          <w:szCs w:val="24"/>
        </w:rPr>
        <w:t>D</w:t>
      </w:r>
      <w:r w:rsidR="00DE3850" w:rsidRPr="00236F32">
        <w:rPr>
          <w:rFonts w:ascii="Times New Roman" w:hAnsi="Times New Roman"/>
          <w:bCs/>
          <w:sz w:val="24"/>
          <w:szCs w:val="24"/>
        </w:rPr>
        <w:t>evis</w:t>
      </w:r>
      <w:r w:rsidR="007834D3" w:rsidRPr="00236F32">
        <w:rPr>
          <w:rFonts w:ascii="Times New Roman" w:hAnsi="Times New Roman"/>
          <w:bCs/>
          <w:sz w:val="24"/>
          <w:szCs w:val="24"/>
        </w:rPr>
        <w:t xml:space="preserve"> Quantitatif et E</w:t>
      </w:r>
      <w:r w:rsidR="008575FC" w:rsidRPr="00236F32">
        <w:rPr>
          <w:rFonts w:ascii="Times New Roman" w:hAnsi="Times New Roman"/>
          <w:bCs/>
          <w:sz w:val="24"/>
          <w:szCs w:val="24"/>
        </w:rPr>
        <w:t>stimatif</w:t>
      </w:r>
      <w:r w:rsidR="00DE3850" w:rsidRPr="00236F32">
        <w:rPr>
          <w:rFonts w:ascii="Times New Roman" w:hAnsi="Times New Roman"/>
          <w:bCs/>
          <w:sz w:val="24"/>
          <w:szCs w:val="24"/>
        </w:rPr>
        <w:t xml:space="preserve"> (DQE)</w:t>
      </w:r>
    </w:p>
    <w:p w:rsidR="00DE3850"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N°8</w:t>
      </w:r>
      <w:r w:rsidR="007834D3" w:rsidRPr="00236F32">
        <w:rPr>
          <w:rFonts w:ascii="Times New Roman" w:hAnsi="Times New Roman"/>
          <w:bCs/>
          <w:sz w:val="24"/>
          <w:szCs w:val="24"/>
        </w:rPr>
        <w:t> : Cadre du Sous-D</w:t>
      </w:r>
      <w:r w:rsidR="00DE3850" w:rsidRPr="00236F32">
        <w:rPr>
          <w:rFonts w:ascii="Times New Roman" w:hAnsi="Times New Roman"/>
          <w:bCs/>
          <w:sz w:val="24"/>
          <w:szCs w:val="24"/>
        </w:rPr>
        <w:t>étail</w:t>
      </w:r>
      <w:r w:rsidR="007834D3" w:rsidRPr="00236F32">
        <w:rPr>
          <w:rFonts w:ascii="Times New Roman" w:hAnsi="Times New Roman"/>
          <w:bCs/>
          <w:sz w:val="24"/>
          <w:szCs w:val="24"/>
        </w:rPr>
        <w:t xml:space="preserve"> des P</w:t>
      </w:r>
      <w:r w:rsidR="00DE3850" w:rsidRPr="00236F32">
        <w:rPr>
          <w:rFonts w:ascii="Times New Roman" w:hAnsi="Times New Roman"/>
          <w:bCs/>
          <w:sz w:val="24"/>
          <w:szCs w:val="24"/>
        </w:rPr>
        <w:t>rix</w:t>
      </w:r>
    </w:p>
    <w:p w:rsidR="00DE3850"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N°9</w:t>
      </w:r>
      <w:r w:rsidR="00DE3850" w:rsidRPr="00236F32">
        <w:rPr>
          <w:rFonts w:ascii="Times New Roman" w:hAnsi="Times New Roman"/>
          <w:bCs/>
          <w:sz w:val="24"/>
          <w:szCs w:val="24"/>
        </w:rPr>
        <w:t xml:space="preserve"> : Formulaires et fiches modèles </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8.1- Modèle de déclaration d’intention de soumissionner</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8.2- Modèle de soumission</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 xml:space="preserve">8.3-Modèle de cautionnement provisoire </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8.4- Modèle de cautionnement définitif</w:t>
      </w:r>
    </w:p>
    <w:p w:rsidR="00DE3850" w:rsidRPr="00236F32" w:rsidRDefault="00430E5D"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8.5- D</w:t>
      </w:r>
      <w:r w:rsidR="00DE3850" w:rsidRPr="00236F32">
        <w:rPr>
          <w:rFonts w:ascii="Times New Roman" w:hAnsi="Times New Roman"/>
          <w:bCs/>
          <w:sz w:val="24"/>
          <w:szCs w:val="24"/>
        </w:rPr>
        <w:t>éclaration sur l’honneur</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N°10</w:t>
      </w:r>
      <w:r w:rsidR="00DE3850" w:rsidRPr="00236F32">
        <w:rPr>
          <w:rFonts w:ascii="Times New Roman" w:hAnsi="Times New Roman"/>
          <w:bCs/>
          <w:sz w:val="24"/>
          <w:szCs w:val="24"/>
        </w:rPr>
        <w:t xml:space="preserve"> : Projet de Marché </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 11</w:t>
      </w:r>
      <w:r w:rsidR="00DE3850" w:rsidRPr="00236F32">
        <w:rPr>
          <w:rFonts w:ascii="Times New Roman" w:hAnsi="Times New Roman"/>
          <w:bCs/>
          <w:sz w:val="24"/>
          <w:szCs w:val="24"/>
        </w:rPr>
        <w:t xml:space="preserve"> : Grille de notation </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N°12</w:t>
      </w:r>
      <w:r w:rsidR="00430E5D" w:rsidRPr="00236F32">
        <w:rPr>
          <w:rFonts w:ascii="Times New Roman" w:hAnsi="Times New Roman"/>
          <w:bCs/>
          <w:sz w:val="24"/>
          <w:szCs w:val="24"/>
        </w:rPr>
        <w:t> : L</w:t>
      </w:r>
      <w:r w:rsidR="00DE3850" w:rsidRPr="00236F32">
        <w:rPr>
          <w:rFonts w:ascii="Times New Roman" w:hAnsi="Times New Roman"/>
          <w:bCs/>
          <w:sz w:val="24"/>
          <w:szCs w:val="24"/>
        </w:rPr>
        <w:t xml:space="preserve">iste des établissements </w:t>
      </w:r>
      <w:r w:rsidR="00CD55EC" w:rsidRPr="00236F32">
        <w:rPr>
          <w:rFonts w:ascii="Times New Roman" w:hAnsi="Times New Roman"/>
          <w:bCs/>
          <w:sz w:val="24"/>
          <w:szCs w:val="24"/>
        </w:rPr>
        <w:t xml:space="preserve">financiers </w:t>
      </w:r>
      <w:r w:rsidR="00DE3850" w:rsidRPr="00236F32">
        <w:rPr>
          <w:rFonts w:ascii="Times New Roman" w:hAnsi="Times New Roman"/>
          <w:bCs/>
          <w:sz w:val="24"/>
          <w:szCs w:val="24"/>
        </w:rPr>
        <w:t>habilités à émettre des cautions.</w:t>
      </w:r>
    </w:p>
    <w:p w:rsidR="00A23285" w:rsidRPr="00236F32" w:rsidRDefault="00A23285" w:rsidP="00A23285">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6</w:t>
      </w:r>
      <w:r w:rsidRPr="00236F32">
        <w:rPr>
          <w:rFonts w:ascii="Times New Roman" w:hAnsi="Times New Roman"/>
          <w:b/>
          <w:bCs/>
          <w:sz w:val="24"/>
          <w:szCs w:val="24"/>
          <w:u w:val="single"/>
        </w:rPr>
        <w:t>:</w:t>
      </w:r>
      <w:r w:rsidRPr="00236F32">
        <w:rPr>
          <w:rFonts w:ascii="Times New Roman" w:hAnsi="Times New Roman"/>
          <w:b/>
          <w:bCs/>
          <w:sz w:val="24"/>
          <w:szCs w:val="24"/>
        </w:rPr>
        <w:t>Caution de soumission</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3C7C6F">
        <w:rPr>
          <w:rFonts w:ascii="Times New Roman" w:hAnsi="Times New Roman"/>
          <w:bCs/>
          <w:sz w:val="24"/>
          <w:szCs w:val="24"/>
        </w:rPr>
        <w:t xml:space="preserve">La caution de soumission d’un montant de </w:t>
      </w:r>
      <w:r w:rsidR="00FC0095">
        <w:rPr>
          <w:rFonts w:ascii="Times New Roman" w:hAnsi="Times New Roman"/>
          <w:b/>
          <w:bCs/>
          <w:color w:val="000000" w:themeColor="text1"/>
          <w:sz w:val="24"/>
          <w:szCs w:val="24"/>
        </w:rPr>
        <w:t>un</w:t>
      </w:r>
      <w:r w:rsidR="009D3456">
        <w:rPr>
          <w:rFonts w:ascii="Times New Roman" w:hAnsi="Times New Roman"/>
          <w:b/>
          <w:bCs/>
          <w:color w:val="000000" w:themeColor="text1"/>
          <w:sz w:val="24"/>
          <w:szCs w:val="24"/>
        </w:rPr>
        <w:t xml:space="preserve"> </w:t>
      </w:r>
      <w:r w:rsidR="002C4B51" w:rsidRPr="003C7C6F">
        <w:rPr>
          <w:rFonts w:ascii="Times New Roman" w:hAnsi="Times New Roman"/>
          <w:b/>
          <w:bCs/>
          <w:color w:val="000000" w:themeColor="text1"/>
          <w:sz w:val="24"/>
          <w:szCs w:val="24"/>
        </w:rPr>
        <w:t>million</w:t>
      </w:r>
      <w:r w:rsidR="002C4B51">
        <w:rPr>
          <w:rFonts w:ascii="Times New Roman" w:hAnsi="Times New Roman"/>
          <w:b/>
          <w:bCs/>
          <w:color w:val="000000" w:themeColor="text1"/>
          <w:sz w:val="24"/>
          <w:szCs w:val="24"/>
        </w:rPr>
        <w:t xml:space="preserve"> cent mille </w:t>
      </w:r>
      <w:r w:rsidR="002C4B51" w:rsidRPr="003C7C6F">
        <w:rPr>
          <w:rFonts w:ascii="Times New Roman" w:hAnsi="Times New Roman"/>
          <w:b/>
          <w:bCs/>
          <w:color w:val="000000" w:themeColor="text1"/>
          <w:sz w:val="24"/>
          <w:szCs w:val="24"/>
        </w:rPr>
        <w:t xml:space="preserve"> (</w:t>
      </w:r>
      <w:r w:rsidR="00FC0095">
        <w:rPr>
          <w:rFonts w:ascii="Times New Roman" w:hAnsi="Times New Roman"/>
          <w:b/>
          <w:bCs/>
          <w:color w:val="000000" w:themeColor="text1"/>
          <w:sz w:val="24"/>
          <w:szCs w:val="24"/>
        </w:rPr>
        <w:t>1</w:t>
      </w:r>
      <w:r w:rsidR="002C4B51">
        <w:rPr>
          <w:rFonts w:ascii="Times New Roman" w:hAnsi="Times New Roman"/>
          <w:b/>
          <w:bCs/>
          <w:color w:val="000000" w:themeColor="text1"/>
          <w:sz w:val="24"/>
          <w:szCs w:val="24"/>
        </w:rPr>
        <w:t xml:space="preserve"> 1</w:t>
      </w:r>
      <w:r w:rsidR="002729EE" w:rsidRPr="003C7C6F">
        <w:rPr>
          <w:rFonts w:ascii="Times New Roman" w:hAnsi="Times New Roman"/>
          <w:b/>
          <w:bCs/>
          <w:color w:val="000000" w:themeColor="text1"/>
          <w:sz w:val="24"/>
          <w:szCs w:val="24"/>
        </w:rPr>
        <w:t>00 000</w:t>
      </w:r>
      <w:r w:rsidRPr="003C7C6F">
        <w:rPr>
          <w:rFonts w:ascii="Times New Roman" w:hAnsi="Times New Roman"/>
          <w:b/>
          <w:bCs/>
          <w:color w:val="000000" w:themeColor="text1"/>
          <w:sz w:val="24"/>
          <w:szCs w:val="24"/>
        </w:rPr>
        <w:t xml:space="preserve">) </w:t>
      </w:r>
      <w:r w:rsidRPr="003C7C6F">
        <w:rPr>
          <w:rFonts w:ascii="Times New Roman" w:hAnsi="Times New Roman"/>
          <w:b/>
          <w:bCs/>
          <w:sz w:val="24"/>
          <w:szCs w:val="24"/>
        </w:rPr>
        <w:t>francs CFA</w:t>
      </w:r>
      <w:r w:rsidRPr="003C7C6F">
        <w:rPr>
          <w:rFonts w:ascii="Times New Roman" w:hAnsi="Times New Roman"/>
          <w:bCs/>
          <w:sz w:val="24"/>
          <w:szCs w:val="24"/>
        </w:rPr>
        <w:t xml:space="preserve"> doit être délivrée par un établissement </w:t>
      </w:r>
      <w:r w:rsidR="00CD55EC" w:rsidRPr="003C7C6F">
        <w:rPr>
          <w:rFonts w:ascii="Times New Roman" w:hAnsi="Times New Roman"/>
          <w:bCs/>
          <w:sz w:val="24"/>
          <w:szCs w:val="24"/>
        </w:rPr>
        <w:t>financier</w:t>
      </w:r>
      <w:r w:rsidRPr="003C7C6F">
        <w:rPr>
          <w:rFonts w:ascii="Times New Roman" w:hAnsi="Times New Roman"/>
          <w:bCs/>
          <w:sz w:val="24"/>
          <w:szCs w:val="24"/>
        </w:rPr>
        <w:t xml:space="preserve"> de premier ordre agréé par le MINFI.</w:t>
      </w:r>
    </w:p>
    <w:p w:rsidR="00A23285" w:rsidRPr="00236F32" w:rsidRDefault="00A23285" w:rsidP="00A23285">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7</w:t>
      </w:r>
      <w:r w:rsidRPr="00236F32">
        <w:rPr>
          <w:rFonts w:ascii="Times New Roman" w:hAnsi="Times New Roman"/>
          <w:b/>
          <w:bCs/>
          <w:sz w:val="24"/>
          <w:szCs w:val="24"/>
          <w:u w:val="single"/>
        </w:rPr>
        <w:t>:</w:t>
      </w:r>
      <w:r w:rsidRPr="00236F32">
        <w:rPr>
          <w:rFonts w:ascii="Times New Roman" w:hAnsi="Times New Roman"/>
          <w:b/>
          <w:bCs/>
          <w:sz w:val="24"/>
          <w:szCs w:val="24"/>
        </w:rPr>
        <w:t>Etablissement de l’Offre</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 xml:space="preserve">Le montant de l’Offre sera </w:t>
      </w:r>
      <w:r w:rsidR="00CD55EC" w:rsidRPr="00236F32">
        <w:rPr>
          <w:rFonts w:ascii="Times New Roman" w:hAnsi="Times New Roman"/>
          <w:bCs/>
          <w:sz w:val="24"/>
          <w:szCs w:val="24"/>
        </w:rPr>
        <w:t>calculé toutes taxes comprises</w:t>
      </w:r>
      <w:r w:rsidRPr="00236F32">
        <w:rPr>
          <w:rFonts w:ascii="Times New Roman" w:hAnsi="Times New Roman"/>
          <w:bCs/>
          <w:sz w:val="24"/>
          <w:szCs w:val="24"/>
        </w:rPr>
        <w:t xml:space="preserve"> par application des prix unitaires aux quantités à exécuter</w:t>
      </w:r>
      <w:r w:rsidR="00D16E62" w:rsidRPr="00236F32">
        <w:rPr>
          <w:rFonts w:ascii="Times New Roman" w:hAnsi="Times New Roman"/>
          <w:bCs/>
          <w:sz w:val="24"/>
          <w:szCs w:val="24"/>
        </w:rPr>
        <w:t xml:space="preserve">. </w:t>
      </w:r>
      <w:r w:rsidRPr="00236F32">
        <w:rPr>
          <w:rFonts w:ascii="Times New Roman" w:hAnsi="Times New Roman"/>
          <w:bCs/>
          <w:sz w:val="24"/>
          <w:szCs w:val="24"/>
        </w:rPr>
        <w:t>Les prix seront fermes et non révisables pour l’ensemble des prestations et corps d’état définis au présent DAO.</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Ce montant sera calculé toutes taxe</w:t>
      </w:r>
      <w:r w:rsidR="00D92263">
        <w:rPr>
          <w:rFonts w:ascii="Times New Roman" w:hAnsi="Times New Roman"/>
          <w:bCs/>
          <w:sz w:val="24"/>
          <w:szCs w:val="24"/>
        </w:rPr>
        <w:t>s comprises et la valeur de la T</w:t>
      </w:r>
      <w:r w:rsidRPr="00236F32">
        <w:rPr>
          <w:rFonts w:ascii="Times New Roman" w:hAnsi="Times New Roman"/>
          <w:bCs/>
          <w:sz w:val="24"/>
          <w:szCs w:val="24"/>
        </w:rPr>
        <w:t xml:space="preserve">axe sur la </w:t>
      </w:r>
      <w:r w:rsidR="00D92263">
        <w:rPr>
          <w:rFonts w:ascii="Times New Roman" w:hAnsi="Times New Roman"/>
          <w:bCs/>
          <w:sz w:val="24"/>
          <w:szCs w:val="24"/>
        </w:rPr>
        <w:t>V</w:t>
      </w:r>
      <w:r w:rsidRPr="00236F32">
        <w:rPr>
          <w:rFonts w:ascii="Times New Roman" w:hAnsi="Times New Roman"/>
          <w:bCs/>
          <w:sz w:val="24"/>
          <w:szCs w:val="24"/>
        </w:rPr>
        <w:t xml:space="preserve">aleur </w:t>
      </w:r>
      <w:r w:rsidR="00D92263">
        <w:rPr>
          <w:rFonts w:ascii="Times New Roman" w:hAnsi="Times New Roman"/>
          <w:bCs/>
          <w:sz w:val="24"/>
          <w:szCs w:val="24"/>
        </w:rPr>
        <w:t>A</w:t>
      </w:r>
      <w:r w:rsidR="00D92263" w:rsidRPr="00236F32">
        <w:rPr>
          <w:rFonts w:ascii="Times New Roman" w:hAnsi="Times New Roman"/>
          <w:bCs/>
          <w:sz w:val="24"/>
          <w:szCs w:val="24"/>
        </w:rPr>
        <w:t>joutée</w:t>
      </w:r>
      <w:r w:rsidRPr="00236F32">
        <w:rPr>
          <w:rFonts w:ascii="Times New Roman" w:hAnsi="Times New Roman"/>
          <w:bCs/>
          <w:sz w:val="24"/>
          <w:szCs w:val="24"/>
        </w:rPr>
        <w:t xml:space="preserve"> (TVA) sera égale à </w:t>
      </w:r>
      <w:r w:rsidRPr="00236F32">
        <w:rPr>
          <w:rFonts w:ascii="Times New Roman" w:hAnsi="Times New Roman"/>
          <w:b/>
          <w:bCs/>
          <w:sz w:val="24"/>
          <w:szCs w:val="24"/>
        </w:rPr>
        <w:t>19.25</w:t>
      </w:r>
      <w:r w:rsidR="00423A01" w:rsidRPr="00236F32">
        <w:rPr>
          <w:rFonts w:ascii="Times New Roman" w:hAnsi="Times New Roman"/>
          <w:b/>
          <w:bCs/>
          <w:sz w:val="24"/>
          <w:szCs w:val="24"/>
        </w:rPr>
        <w:t>%.</w:t>
      </w:r>
      <w:r w:rsidR="00423A01" w:rsidRPr="00236F32">
        <w:rPr>
          <w:rFonts w:ascii="Times New Roman" w:hAnsi="Times New Roman"/>
          <w:bCs/>
          <w:sz w:val="24"/>
          <w:szCs w:val="24"/>
        </w:rPr>
        <w:t xml:space="preserve"> Il</w:t>
      </w:r>
      <w:r w:rsidRPr="00236F32">
        <w:rPr>
          <w:rFonts w:ascii="Times New Roman" w:hAnsi="Times New Roman"/>
          <w:bCs/>
          <w:sz w:val="24"/>
          <w:szCs w:val="24"/>
        </w:rPr>
        <w:t xml:space="preserve"> comportera les droits de douanes et les frais de timbres et d’enregistrement ainsi que l’impôt sur le revenu (IR) dont l’acompte sera pris à </w:t>
      </w:r>
      <w:r w:rsidRPr="00236F32">
        <w:rPr>
          <w:rFonts w:ascii="Times New Roman" w:hAnsi="Times New Roman"/>
          <w:b/>
          <w:bCs/>
          <w:sz w:val="24"/>
          <w:szCs w:val="24"/>
        </w:rPr>
        <w:t>2.2%</w:t>
      </w:r>
      <w:r w:rsidR="00F1712D" w:rsidRPr="00236F32">
        <w:rPr>
          <w:rFonts w:ascii="Times New Roman" w:hAnsi="Times New Roman"/>
          <w:bCs/>
          <w:sz w:val="24"/>
          <w:szCs w:val="24"/>
        </w:rPr>
        <w:t xml:space="preserve">ou </w:t>
      </w:r>
      <w:r w:rsidR="00F1712D" w:rsidRPr="00236F32">
        <w:rPr>
          <w:rFonts w:ascii="Times New Roman" w:hAnsi="Times New Roman"/>
          <w:b/>
          <w:bCs/>
          <w:sz w:val="24"/>
          <w:szCs w:val="24"/>
        </w:rPr>
        <w:t>5.5%</w:t>
      </w:r>
      <w:r w:rsidRPr="00236F32">
        <w:rPr>
          <w:rFonts w:ascii="Times New Roman" w:hAnsi="Times New Roman"/>
          <w:b/>
          <w:bCs/>
          <w:sz w:val="24"/>
          <w:szCs w:val="24"/>
        </w:rPr>
        <w:t>.</w:t>
      </w:r>
    </w:p>
    <w:p w:rsidR="001F0AA4" w:rsidRPr="00236F32" w:rsidRDefault="001F0AA4"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Les prix seront obligatoirement en francs CFA. L’établissement des prix se fera sur la base des conditions économiques en vigueur en république du Cameroun à la date de la remise des Offres.</w:t>
      </w:r>
    </w:p>
    <w:p w:rsidR="00196C01" w:rsidRPr="00236F32" w:rsidRDefault="00196C01" w:rsidP="00196C01">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8</w:t>
      </w:r>
      <w:r w:rsidRPr="00236F32">
        <w:rPr>
          <w:rFonts w:ascii="Times New Roman" w:hAnsi="Times New Roman"/>
          <w:b/>
          <w:bCs/>
          <w:sz w:val="24"/>
          <w:szCs w:val="24"/>
          <w:u w:val="single"/>
        </w:rPr>
        <w:t>:</w:t>
      </w:r>
      <w:r w:rsidR="00D514E8" w:rsidRPr="00236F32">
        <w:rPr>
          <w:rFonts w:ascii="Times New Roman" w:hAnsi="Times New Roman"/>
          <w:b/>
          <w:bCs/>
          <w:sz w:val="24"/>
          <w:szCs w:val="24"/>
        </w:rPr>
        <w:t xml:space="preserve"> P</w:t>
      </w:r>
      <w:r w:rsidRPr="00236F32">
        <w:rPr>
          <w:rFonts w:ascii="Times New Roman" w:hAnsi="Times New Roman"/>
          <w:b/>
          <w:bCs/>
          <w:sz w:val="24"/>
          <w:szCs w:val="24"/>
        </w:rPr>
        <w:t>résentation des Offres</w:t>
      </w:r>
    </w:p>
    <w:p w:rsidR="00196C01" w:rsidRPr="00236F32" w:rsidRDefault="00196C01" w:rsidP="00196C01">
      <w:pPr>
        <w:jc w:val="both"/>
        <w:rPr>
          <w:rFonts w:ascii="Times New Roman" w:hAnsi="Times New Roman"/>
          <w:sz w:val="24"/>
          <w:szCs w:val="24"/>
        </w:rPr>
      </w:pPr>
      <w:r w:rsidRPr="00236F32">
        <w:rPr>
          <w:rFonts w:ascii="Times New Roman" w:hAnsi="Times New Roman"/>
          <w:sz w:val="24"/>
          <w:szCs w:val="24"/>
        </w:rPr>
        <w:t>L’offre rédigée en franç</w:t>
      </w:r>
      <w:r w:rsidR="00EE1B20">
        <w:rPr>
          <w:rFonts w:ascii="Times New Roman" w:hAnsi="Times New Roman"/>
          <w:sz w:val="24"/>
          <w:szCs w:val="24"/>
        </w:rPr>
        <w:t>ais ou en anglais et en sept (07</w:t>
      </w:r>
      <w:r w:rsidRPr="00236F32">
        <w:rPr>
          <w:rFonts w:ascii="Times New Roman" w:hAnsi="Times New Roman"/>
          <w:sz w:val="24"/>
          <w:szCs w:val="24"/>
        </w:rPr>
        <w:t>) exemplaires dont un (01</w:t>
      </w:r>
      <w:r w:rsidR="00EE1B20">
        <w:rPr>
          <w:rFonts w:ascii="Times New Roman" w:hAnsi="Times New Roman"/>
          <w:sz w:val="24"/>
          <w:szCs w:val="24"/>
        </w:rPr>
        <w:t>) original et six 06</w:t>
      </w:r>
      <w:r w:rsidRPr="00236F32">
        <w:rPr>
          <w:rFonts w:ascii="Times New Roman" w:hAnsi="Times New Roman"/>
          <w:sz w:val="24"/>
          <w:szCs w:val="24"/>
        </w:rPr>
        <w:t xml:space="preserve">) </w:t>
      </w:r>
      <w:r w:rsidR="00423A01" w:rsidRPr="00236F32">
        <w:rPr>
          <w:rFonts w:ascii="Times New Roman" w:hAnsi="Times New Roman"/>
          <w:sz w:val="24"/>
          <w:szCs w:val="24"/>
        </w:rPr>
        <w:t>copies respectivement marquées</w:t>
      </w:r>
      <w:r w:rsidRPr="00236F32">
        <w:rPr>
          <w:rFonts w:ascii="Times New Roman" w:hAnsi="Times New Roman"/>
          <w:sz w:val="24"/>
          <w:szCs w:val="24"/>
        </w:rPr>
        <w:t xml:space="preserve"> comme tels. Chaque soumissionnaire présentera son Dossier à l’intérieur d’une enveloppe extérieure cacheté portant uniquement la mention :</w:t>
      </w:r>
    </w:p>
    <w:p w:rsidR="007B7AB1" w:rsidRPr="00236F32" w:rsidRDefault="00E47F29" w:rsidP="007B7AB1">
      <w:pPr>
        <w:pStyle w:val="Corpsdetexte3"/>
        <w:framePr w:hSpace="0" w:wrap="auto" w:vAnchor="margin" w:hAnchor="text" w:yAlign="inline"/>
        <w:rPr>
          <w:rFonts w:ascii="Times New Roman" w:hAnsi="Times New Roman" w:cs="Times New Roman"/>
          <w:b/>
          <w:sz w:val="24"/>
        </w:rPr>
      </w:pPr>
      <w:r w:rsidRPr="00236F32">
        <w:rPr>
          <w:rFonts w:ascii="Times New Roman" w:hAnsi="Times New Roman" w:cs="Times New Roman"/>
          <w:b/>
          <w:sz w:val="22"/>
          <w:szCs w:val="22"/>
        </w:rPr>
        <w:t>« </w:t>
      </w:r>
      <w:r w:rsidR="007B7AB1" w:rsidRPr="00236F32">
        <w:rPr>
          <w:rFonts w:ascii="Times New Roman" w:hAnsi="Times New Roman" w:cs="Times New Roman"/>
          <w:b/>
          <w:sz w:val="24"/>
        </w:rPr>
        <w:t>AVIS D’APPEL D’OFFRE</w:t>
      </w:r>
      <w:r w:rsidR="002C4B51">
        <w:rPr>
          <w:rFonts w:ascii="Times New Roman" w:hAnsi="Times New Roman" w:cs="Times New Roman"/>
          <w:b/>
          <w:sz w:val="24"/>
        </w:rPr>
        <w:t>S</w:t>
      </w:r>
      <w:r w:rsidR="007B7AB1" w:rsidRPr="00236F32">
        <w:rPr>
          <w:rFonts w:ascii="Times New Roman" w:hAnsi="Times New Roman" w:cs="Times New Roman"/>
          <w:b/>
          <w:sz w:val="24"/>
        </w:rPr>
        <w:t xml:space="preserve"> NATIONAL OUVERT </w:t>
      </w:r>
    </w:p>
    <w:p w:rsidR="004B6048" w:rsidRPr="004B6048" w:rsidRDefault="004B6048" w:rsidP="004B6048">
      <w:pPr>
        <w:pStyle w:val="Corpsdetexte3"/>
        <w:framePr w:hSpace="0" w:wrap="auto" w:vAnchor="margin" w:hAnchor="text" w:yAlign="inline"/>
        <w:rPr>
          <w:rFonts w:ascii="Times New Roman" w:hAnsi="Times New Roman" w:cs="Times New Roman"/>
          <w:b/>
          <w:color w:val="FF0000"/>
          <w:sz w:val="22"/>
        </w:rPr>
      </w:pPr>
      <w:r w:rsidRPr="004B6048">
        <w:rPr>
          <w:rFonts w:ascii="Times New Roman" w:hAnsi="Times New Roman" w:cs="Times New Roman"/>
          <w:b/>
          <w:sz w:val="22"/>
        </w:rPr>
        <w:t>N° </w:t>
      </w:r>
      <w:r w:rsidR="002765D6">
        <w:rPr>
          <w:rFonts w:ascii="Times New Roman" w:hAnsi="Times New Roman" w:cs="Times New Roman"/>
          <w:b/>
          <w:color w:val="FF0000"/>
          <w:sz w:val="22"/>
        </w:rPr>
        <w:t>003</w:t>
      </w:r>
      <w:r w:rsidRPr="004B6048">
        <w:rPr>
          <w:rFonts w:ascii="Times New Roman" w:hAnsi="Times New Roman" w:cs="Times New Roman"/>
          <w:b/>
          <w:color w:val="FF0000"/>
          <w:sz w:val="22"/>
        </w:rPr>
        <w:t xml:space="preserve"> </w:t>
      </w:r>
      <w:r w:rsidR="002765D6">
        <w:rPr>
          <w:rFonts w:ascii="Times New Roman" w:hAnsi="Times New Roman" w:cs="Times New Roman"/>
          <w:b/>
          <w:sz w:val="22"/>
        </w:rPr>
        <w:t>/AONO/RE/DK/C.KENTZOU /CIPM/2026</w:t>
      </w:r>
      <w:r w:rsidRPr="004B6048">
        <w:rPr>
          <w:rFonts w:ascii="Times New Roman" w:hAnsi="Times New Roman" w:cs="Times New Roman"/>
          <w:b/>
          <w:sz w:val="22"/>
        </w:rPr>
        <w:t xml:space="preserve"> DU </w:t>
      </w:r>
      <w:r w:rsidR="002765D6">
        <w:rPr>
          <w:rFonts w:ascii="Times New Roman" w:hAnsi="Times New Roman" w:cs="Times New Roman"/>
          <w:b/>
          <w:color w:val="FF0000"/>
          <w:sz w:val="22"/>
        </w:rPr>
        <w:t>________________</w:t>
      </w:r>
      <w:r w:rsidRPr="004B6048">
        <w:rPr>
          <w:rFonts w:ascii="Times New Roman" w:hAnsi="Times New Roman" w:cs="Times New Roman"/>
          <w:b/>
          <w:color w:val="FF0000"/>
          <w:sz w:val="22"/>
        </w:rPr>
        <w:t xml:space="preserve"> </w:t>
      </w:r>
      <w:r w:rsidRPr="004B6048">
        <w:rPr>
          <w:rFonts w:ascii="Times New Roman" w:hAnsi="Times New Roman" w:cs="Times New Roman"/>
          <w:b/>
          <w:sz w:val="22"/>
        </w:rPr>
        <w:t xml:space="preserve">EN </w:t>
      </w:r>
      <w:r w:rsidRPr="004B6048">
        <w:rPr>
          <w:rFonts w:ascii="Times New Roman" w:hAnsi="Times New Roman"/>
          <w:b/>
          <w:sz w:val="22"/>
        </w:rPr>
        <w:t>PROCEDURE D’URGENCE</w:t>
      </w:r>
    </w:p>
    <w:p w:rsidR="004B6048" w:rsidRPr="004B6048" w:rsidRDefault="004B6048" w:rsidP="004B6048">
      <w:pPr>
        <w:tabs>
          <w:tab w:val="left" w:pos="1680"/>
        </w:tabs>
        <w:jc w:val="center"/>
        <w:rPr>
          <w:rFonts w:ascii="Times New Roman" w:eastAsia="Times New Roman" w:hAnsi="Times New Roman"/>
          <w:b/>
          <w:szCs w:val="24"/>
          <w:lang w:eastAsia="fr-FR"/>
        </w:rPr>
      </w:pPr>
      <w:r w:rsidRPr="004B6048">
        <w:rPr>
          <w:rFonts w:ascii="Times New Roman" w:eastAsia="Times New Roman" w:hAnsi="Times New Roman"/>
          <w:b/>
          <w:szCs w:val="24"/>
          <w:lang w:eastAsia="fr-FR"/>
        </w:rPr>
        <w:t>POUR LES T</w:t>
      </w:r>
      <w:r w:rsidR="002765D6">
        <w:rPr>
          <w:rFonts w:ascii="Times New Roman" w:eastAsia="Times New Roman" w:hAnsi="Times New Roman"/>
          <w:b/>
          <w:szCs w:val="24"/>
          <w:lang w:eastAsia="fr-FR"/>
        </w:rPr>
        <w:t>RAVAUX D’ECLAIRAGE PUBLIC PAR 45</w:t>
      </w:r>
      <w:r w:rsidR="002C4B51">
        <w:rPr>
          <w:rFonts w:ascii="Times New Roman" w:eastAsia="Times New Roman" w:hAnsi="Times New Roman"/>
          <w:b/>
          <w:szCs w:val="24"/>
          <w:lang w:eastAsia="fr-FR"/>
        </w:rPr>
        <w:t xml:space="preserve"> LAMPADAIRES SOLAIRES A KENTZOU, </w:t>
      </w:r>
      <w:r w:rsidRPr="004B6048">
        <w:rPr>
          <w:rFonts w:ascii="Times New Roman" w:eastAsia="Times New Roman" w:hAnsi="Times New Roman"/>
          <w:b/>
          <w:szCs w:val="24"/>
          <w:lang w:eastAsia="fr-FR"/>
        </w:rPr>
        <w:t>ARRONDISSEMENT DE LA BOMBE, DEPARTEMENT DE LA KADEY, REGION DE L’EST.</w:t>
      </w:r>
    </w:p>
    <w:p w:rsidR="00FC0095" w:rsidRPr="007430B1" w:rsidRDefault="004B6048" w:rsidP="004B6048">
      <w:pPr>
        <w:tabs>
          <w:tab w:val="left" w:pos="1680"/>
        </w:tabs>
        <w:spacing w:after="0"/>
        <w:ind w:left="-142"/>
        <w:jc w:val="center"/>
        <w:rPr>
          <w:rFonts w:ascii="Times New Roman" w:hAnsi="Times New Roman"/>
          <w:b/>
          <w:sz w:val="24"/>
        </w:rPr>
      </w:pPr>
      <w:r w:rsidRPr="00236F32">
        <w:rPr>
          <w:rFonts w:ascii="Times New Roman" w:hAnsi="Times New Roman"/>
          <w:b/>
          <w:sz w:val="24"/>
        </w:rPr>
        <w:t xml:space="preserve"> </w:t>
      </w:r>
      <w:r w:rsidR="00E47F29" w:rsidRPr="00236F32">
        <w:rPr>
          <w:rFonts w:ascii="Times New Roman" w:hAnsi="Times New Roman"/>
          <w:b/>
          <w:sz w:val="24"/>
        </w:rPr>
        <w:t>« A n'ouvrir qu'en séance de dépouillement. »</w:t>
      </w:r>
    </w:p>
    <w:p w:rsidR="00022B1C" w:rsidRPr="00236F32" w:rsidRDefault="00196C01" w:rsidP="00022B1C">
      <w:p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L’enveloppe extérieure contiendra trois (03) enveloppes intérieures qui sont :</w:t>
      </w:r>
    </w:p>
    <w:p w:rsidR="00196C01" w:rsidRPr="00236F32" w:rsidRDefault="00196C01" w:rsidP="00E11E01">
      <w:pPr>
        <w:autoSpaceDE w:val="0"/>
        <w:autoSpaceDN w:val="0"/>
        <w:adjustRightInd w:val="0"/>
        <w:rPr>
          <w:rFonts w:ascii="Times New Roman" w:hAnsi="Times New Roman"/>
          <w:b/>
          <w:bCs/>
          <w:i/>
          <w:iCs/>
          <w:color w:val="000000"/>
          <w:u w:val="single"/>
        </w:rPr>
      </w:pPr>
      <w:r w:rsidRPr="00236F32">
        <w:rPr>
          <w:rFonts w:ascii="Times New Roman" w:hAnsi="Times New Roman"/>
          <w:b/>
          <w:bCs/>
          <w:iCs/>
          <w:color w:val="000000"/>
          <w:sz w:val="28"/>
          <w:u w:val="single"/>
        </w:rPr>
        <w:t>Enveloppe A - Volume I : Pièces administratives</w:t>
      </w:r>
      <w:r w:rsidR="0097093F" w:rsidRPr="00236F32">
        <w:rPr>
          <w:rFonts w:ascii="Times New Roman" w:hAnsi="Times New Roman"/>
          <w:b/>
          <w:bCs/>
          <w:iCs/>
          <w:color w:val="000000"/>
          <w:sz w:val="28"/>
          <w:u w:val="single"/>
        </w:rPr>
        <w:t> :</w:t>
      </w:r>
      <w:r w:rsidR="009D3456">
        <w:rPr>
          <w:rFonts w:ascii="Times New Roman" w:hAnsi="Times New Roman"/>
          <w:b/>
          <w:bCs/>
          <w:iCs/>
          <w:color w:val="000000"/>
          <w:sz w:val="28"/>
          <w:u w:val="single"/>
        </w:rPr>
        <w:t xml:space="preserve"> </w:t>
      </w:r>
      <w:r w:rsidR="0097093F" w:rsidRPr="00236F32">
        <w:rPr>
          <w:rFonts w:ascii="Times New Roman" w:hAnsi="Times New Roman"/>
          <w:bCs/>
          <w:iCs/>
          <w:color w:val="000000"/>
        </w:rPr>
        <w:t>elle sera constituée des pièces ci-après</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szCs w:val="24"/>
        </w:rPr>
      </w:pPr>
      <w:r w:rsidRPr="00236F32">
        <w:rPr>
          <w:rFonts w:ascii="Times New Roman" w:hAnsi="Times New Roman"/>
          <w:color w:val="000000"/>
          <w:sz w:val="24"/>
          <w:szCs w:val="24"/>
        </w:rPr>
        <w:lastRenderedPageBreak/>
        <w:t>La déclaration d’intention de soumissionner, timbrée pour les soumissi</w:t>
      </w:r>
      <w:r w:rsidR="00D514E8" w:rsidRPr="00236F32">
        <w:rPr>
          <w:rFonts w:ascii="Times New Roman" w:hAnsi="Times New Roman"/>
          <w:color w:val="000000"/>
          <w:sz w:val="24"/>
          <w:szCs w:val="24"/>
        </w:rPr>
        <w:t>onnaires (suivant modèle joint)</w:t>
      </w:r>
      <w:r w:rsidRPr="00236F32">
        <w:rPr>
          <w:rFonts w:ascii="Times New Roman" w:hAnsi="Times New Roman"/>
          <w:color w:val="000000"/>
          <w:sz w:val="24"/>
          <w:szCs w:val="24"/>
        </w:rPr>
        <w:t>;</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szCs w:val="24"/>
        </w:rPr>
      </w:pPr>
      <w:r w:rsidRPr="00236F32">
        <w:rPr>
          <w:rFonts w:ascii="Times New Roman" w:hAnsi="Times New Roman"/>
          <w:color w:val="000000"/>
          <w:sz w:val="24"/>
          <w:szCs w:val="24"/>
        </w:rPr>
        <w:t>L’accord de groupement le cas échéant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themeColor="text1"/>
          <w:sz w:val="24"/>
          <w:szCs w:val="24"/>
        </w:rPr>
      </w:pPr>
      <w:r w:rsidRPr="00236F32">
        <w:rPr>
          <w:rFonts w:ascii="Times New Roman" w:hAnsi="Times New Roman"/>
          <w:color w:val="000000" w:themeColor="text1"/>
          <w:sz w:val="24"/>
          <w:szCs w:val="24"/>
        </w:rPr>
        <w:t>Le pouvoir de signature le cas échéant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themeColor="text1"/>
          <w:sz w:val="24"/>
        </w:rPr>
      </w:pPr>
      <w:r w:rsidRPr="00236F32">
        <w:rPr>
          <w:rFonts w:ascii="Times New Roman" w:hAnsi="Times New Roman"/>
          <w:color w:val="000000"/>
          <w:sz w:val="24"/>
        </w:rPr>
        <w:t>Une attestation de domiciliation bancaire du soumissionnaire, délivrée par une banque agréée par le Ministère en charge des Finances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La quittance d’achat du Dossier d’Appel d’Offres ;</w:t>
      </w:r>
    </w:p>
    <w:p w:rsidR="00196C01" w:rsidRPr="00236F32" w:rsidRDefault="00196C01" w:rsidP="0065080D">
      <w:pPr>
        <w:pStyle w:val="Paragraphedeliste"/>
        <w:numPr>
          <w:ilvl w:val="2"/>
          <w:numId w:val="5"/>
        </w:numPr>
        <w:autoSpaceDE w:val="0"/>
        <w:autoSpaceDN w:val="0"/>
        <w:adjustRightInd w:val="0"/>
        <w:ind w:left="709"/>
        <w:jc w:val="both"/>
        <w:rPr>
          <w:rFonts w:ascii="Times New Roman" w:hAnsi="Times New Roman"/>
          <w:color w:val="000000"/>
          <w:sz w:val="24"/>
        </w:rPr>
      </w:pPr>
      <w:r w:rsidRPr="00236F32">
        <w:rPr>
          <w:rFonts w:ascii="Times New Roman" w:hAnsi="Times New Roman"/>
          <w:color w:val="000000"/>
          <w:sz w:val="24"/>
        </w:rPr>
        <w:t>La caution de soumission (suivant modèle joint) dont le montant est de</w:t>
      </w:r>
      <w:r w:rsidR="00625239">
        <w:rPr>
          <w:rFonts w:ascii="Times New Roman" w:hAnsi="Times New Roman"/>
          <w:color w:val="000000"/>
          <w:sz w:val="24"/>
        </w:rPr>
        <w:t xml:space="preserve"> </w:t>
      </w:r>
      <w:r w:rsidR="00F75EBF">
        <w:rPr>
          <w:rFonts w:ascii="Times New Roman" w:hAnsi="Times New Roman"/>
          <w:color w:val="000000" w:themeColor="text1"/>
          <w:sz w:val="24"/>
        </w:rPr>
        <w:t>9</w:t>
      </w:r>
      <w:r w:rsidR="00423A01" w:rsidRPr="007C620C">
        <w:rPr>
          <w:rFonts w:ascii="Times New Roman" w:hAnsi="Times New Roman"/>
          <w:color w:val="000000" w:themeColor="text1"/>
          <w:sz w:val="24"/>
        </w:rPr>
        <w:t>0</w:t>
      </w:r>
      <w:r w:rsidRPr="007C620C">
        <w:rPr>
          <w:rFonts w:ascii="Times New Roman" w:hAnsi="Times New Roman"/>
          <w:color w:val="000000" w:themeColor="text1"/>
          <w:sz w:val="24"/>
        </w:rPr>
        <w:t xml:space="preserve">0 000 FCFA </w:t>
      </w:r>
      <w:r w:rsidR="00625239">
        <w:rPr>
          <w:rFonts w:ascii="Times New Roman" w:hAnsi="Times New Roman"/>
          <w:color w:val="000000" w:themeColor="text1"/>
          <w:sz w:val="24"/>
        </w:rPr>
        <w:t>(un</w:t>
      </w:r>
      <w:r w:rsidR="00663514">
        <w:rPr>
          <w:rFonts w:ascii="Times New Roman" w:hAnsi="Times New Roman"/>
          <w:color w:val="000000" w:themeColor="text1"/>
          <w:sz w:val="24"/>
        </w:rPr>
        <w:t xml:space="preserve">  </w:t>
      </w:r>
      <w:r w:rsidR="000D456D" w:rsidRPr="007C620C">
        <w:rPr>
          <w:rFonts w:ascii="Times New Roman" w:hAnsi="Times New Roman"/>
          <w:color w:val="000000" w:themeColor="text1"/>
          <w:sz w:val="24"/>
        </w:rPr>
        <w:t>mill</w:t>
      </w:r>
      <w:r w:rsidR="007C620C" w:rsidRPr="007C620C">
        <w:rPr>
          <w:rFonts w:ascii="Times New Roman" w:hAnsi="Times New Roman"/>
          <w:color w:val="000000" w:themeColor="text1"/>
          <w:sz w:val="24"/>
        </w:rPr>
        <w:t>ions</w:t>
      </w:r>
      <w:r w:rsidRPr="007C620C">
        <w:rPr>
          <w:rFonts w:ascii="Times New Roman" w:hAnsi="Times New Roman"/>
          <w:color w:val="000000" w:themeColor="text1"/>
          <w:sz w:val="24"/>
        </w:rPr>
        <w:t xml:space="preserve"> Francs </w:t>
      </w:r>
      <w:r w:rsidR="007D41EA" w:rsidRPr="007C620C">
        <w:rPr>
          <w:rFonts w:ascii="Times New Roman" w:hAnsi="Times New Roman"/>
          <w:color w:val="000000" w:themeColor="text1"/>
          <w:sz w:val="24"/>
        </w:rPr>
        <w:t xml:space="preserve">CFA) </w:t>
      </w:r>
      <w:r w:rsidR="007D41EA" w:rsidRPr="00236F32">
        <w:rPr>
          <w:rFonts w:ascii="Times New Roman" w:hAnsi="Times New Roman"/>
          <w:color w:val="000000"/>
          <w:sz w:val="24"/>
        </w:rPr>
        <w:t>et</w:t>
      </w:r>
      <w:r w:rsidRPr="00236F32">
        <w:rPr>
          <w:rFonts w:ascii="Times New Roman" w:hAnsi="Times New Roman"/>
          <w:color w:val="000000"/>
          <w:sz w:val="24"/>
        </w:rPr>
        <w:t xml:space="preserve"> d’une durée de validité de </w:t>
      </w:r>
      <w:r w:rsidR="00E47F29" w:rsidRPr="00E11E01">
        <w:rPr>
          <w:rFonts w:ascii="Times New Roman" w:hAnsi="Times New Roman"/>
          <w:sz w:val="24"/>
        </w:rPr>
        <w:t xml:space="preserve">120 </w:t>
      </w:r>
      <w:r w:rsidR="007D41EA" w:rsidRPr="00E11E01">
        <w:rPr>
          <w:rFonts w:ascii="Times New Roman" w:hAnsi="Times New Roman"/>
          <w:sz w:val="24"/>
        </w:rPr>
        <w:t>jours ;</w:t>
      </w:r>
    </w:p>
    <w:p w:rsidR="00196C01" w:rsidRPr="00236F32" w:rsidRDefault="00196C01" w:rsidP="0065080D">
      <w:pPr>
        <w:pStyle w:val="Paragraphedeliste"/>
        <w:numPr>
          <w:ilvl w:val="2"/>
          <w:numId w:val="5"/>
        </w:numPr>
        <w:autoSpaceDE w:val="0"/>
        <w:autoSpaceDN w:val="0"/>
        <w:adjustRightInd w:val="0"/>
        <w:ind w:left="709"/>
        <w:jc w:val="both"/>
        <w:rPr>
          <w:rFonts w:ascii="Times New Roman" w:hAnsi="Times New Roman"/>
          <w:color w:val="000000"/>
          <w:sz w:val="24"/>
        </w:rPr>
      </w:pPr>
      <w:r w:rsidRPr="00236F32">
        <w:rPr>
          <w:rFonts w:ascii="Times New Roman" w:hAnsi="Times New Roman"/>
          <w:color w:val="000000"/>
          <w:sz w:val="24"/>
        </w:rPr>
        <w:t>Une attestation de non exclusion des marchés publics délivrée par le Directeur Général de l’ARMP ;</w:t>
      </w:r>
    </w:p>
    <w:p w:rsidR="00196C01" w:rsidRPr="00236F32" w:rsidRDefault="00196C01" w:rsidP="0065080D">
      <w:pPr>
        <w:pStyle w:val="Paragraphedeliste"/>
        <w:numPr>
          <w:ilvl w:val="2"/>
          <w:numId w:val="5"/>
        </w:numPr>
        <w:autoSpaceDE w:val="0"/>
        <w:autoSpaceDN w:val="0"/>
        <w:adjustRightInd w:val="0"/>
        <w:ind w:left="709"/>
        <w:jc w:val="both"/>
        <w:rPr>
          <w:rFonts w:ascii="Times New Roman" w:hAnsi="Times New Roman"/>
          <w:color w:val="000000"/>
          <w:sz w:val="24"/>
        </w:rPr>
      </w:pPr>
      <w:r w:rsidRPr="00236F32">
        <w:rPr>
          <w:rFonts w:ascii="Times New Roman" w:hAnsi="Times New Roman"/>
          <w:color w:val="000000"/>
          <w:sz w:val="24"/>
        </w:rPr>
        <w:t>Attestation de visite du site signée par le soumissionnaire avec visa du chef de service du marché (voir model en annexe</w:t>
      </w:r>
      <w:r w:rsidR="007D41EA" w:rsidRPr="00236F32">
        <w:rPr>
          <w:rFonts w:ascii="Times New Roman" w:hAnsi="Times New Roman"/>
          <w:color w:val="000000"/>
          <w:sz w:val="24"/>
        </w:rPr>
        <w:t>) ;</w:t>
      </w:r>
    </w:p>
    <w:p w:rsidR="00196C01" w:rsidRPr="00236F32" w:rsidRDefault="00196C01" w:rsidP="0065080D">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sidRPr="00236F32">
        <w:rPr>
          <w:rFonts w:ascii="Times New Roman" w:hAnsi="Times New Roman"/>
          <w:color w:val="000000"/>
          <w:sz w:val="24"/>
        </w:rPr>
        <w:t xml:space="preserve">Une attestation de soumission CNPS </w:t>
      </w:r>
      <w:r w:rsidR="007D41EA" w:rsidRPr="00236F32">
        <w:rPr>
          <w:rFonts w:ascii="Times New Roman" w:hAnsi="Times New Roman"/>
          <w:color w:val="000000"/>
          <w:sz w:val="24"/>
        </w:rPr>
        <w:t>datant d’un</w:t>
      </w:r>
      <w:r w:rsidRPr="00236F32">
        <w:rPr>
          <w:rFonts w:ascii="Times New Roman" w:hAnsi="Times New Roman"/>
          <w:color w:val="000000"/>
          <w:sz w:val="24"/>
        </w:rPr>
        <w:t xml:space="preserve"> mois ;</w:t>
      </w:r>
    </w:p>
    <w:p w:rsidR="00625239" w:rsidRDefault="00196C01" w:rsidP="00625239">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sidRPr="00236F32">
        <w:rPr>
          <w:rFonts w:ascii="Times New Roman" w:hAnsi="Times New Roman"/>
          <w:color w:val="000000"/>
          <w:sz w:val="24"/>
        </w:rPr>
        <w:t>Attestation de non redevance.</w:t>
      </w:r>
    </w:p>
    <w:p w:rsidR="00625239" w:rsidRPr="00625239" w:rsidRDefault="00625239" w:rsidP="00625239">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sidRPr="00625239">
        <w:rPr>
          <w:rFonts w:ascii="Times New Roman" w:hAnsi="Times New Roman"/>
          <w:sz w:val="24"/>
          <w:szCs w:val="24"/>
        </w:rPr>
        <w:t>Absence de l’Attestation de catégorisation ou de la copie de la décision rendant publique la classification dans une catégorie donnée en vue de participer à une consultation dans le secteur des BTP pour les entreprises catégorisées</w:t>
      </w:r>
      <w:r w:rsidRPr="00625239">
        <w:rPr>
          <w:rFonts w:ascii="Times New Roman" w:hAnsi="Times New Roman"/>
          <w:color w:val="EE0000"/>
          <w:sz w:val="24"/>
          <w:szCs w:val="24"/>
        </w:rPr>
        <w:t>. (En cas de concurrence l’entreprise catégorisée est qualifiée au détriment de celle qui ne l’est pas).</w:t>
      </w:r>
    </w:p>
    <w:p w:rsidR="00625239" w:rsidRPr="00236F32" w:rsidRDefault="00625239" w:rsidP="00625239">
      <w:pPr>
        <w:pStyle w:val="Paragraphedeliste"/>
        <w:autoSpaceDE w:val="0"/>
        <w:autoSpaceDN w:val="0"/>
        <w:adjustRightInd w:val="0"/>
        <w:spacing w:after="0"/>
        <w:ind w:left="709"/>
        <w:jc w:val="both"/>
        <w:rPr>
          <w:rFonts w:ascii="Times New Roman" w:hAnsi="Times New Roman"/>
          <w:color w:val="000000"/>
          <w:sz w:val="24"/>
        </w:rPr>
      </w:pPr>
    </w:p>
    <w:p w:rsidR="00196C01" w:rsidRPr="00236F32" w:rsidRDefault="00196C01" w:rsidP="00996ABE">
      <w:pPr>
        <w:autoSpaceDE w:val="0"/>
        <w:autoSpaceDN w:val="0"/>
        <w:adjustRightInd w:val="0"/>
        <w:spacing w:after="0"/>
        <w:ind w:firstLine="709"/>
        <w:rPr>
          <w:rFonts w:ascii="Times New Roman" w:hAnsi="Times New Roman"/>
          <w:color w:val="000000"/>
          <w:sz w:val="24"/>
        </w:rPr>
      </w:pPr>
      <w:r w:rsidRPr="00236F32">
        <w:rPr>
          <w:rFonts w:ascii="Times New Roman" w:hAnsi="Times New Roman"/>
          <w:color w:val="000000"/>
          <w:sz w:val="24"/>
        </w:rPr>
        <w:t>En cas de groupement chaque membre du groupement doit présenter un dossier administratif complet, les pièces e, f, g, i étant uniquement présentés par le mandataire du groupement.</w:t>
      </w:r>
    </w:p>
    <w:p w:rsidR="00196C01" w:rsidRPr="00236F32" w:rsidRDefault="00196C01" w:rsidP="00F75EBF">
      <w:pPr>
        <w:pStyle w:val="Paragraphedeliste"/>
        <w:autoSpaceDE w:val="0"/>
        <w:autoSpaceDN w:val="0"/>
        <w:adjustRightInd w:val="0"/>
        <w:spacing w:after="0" w:line="360" w:lineRule="auto"/>
        <w:ind w:left="709"/>
        <w:rPr>
          <w:rFonts w:ascii="Times New Roman" w:hAnsi="Times New Roman"/>
          <w:color w:val="000000"/>
          <w:sz w:val="24"/>
        </w:rPr>
      </w:pPr>
    </w:p>
    <w:p w:rsidR="00196C01" w:rsidRPr="00236F32" w:rsidRDefault="00196C01" w:rsidP="0097093F">
      <w:pPr>
        <w:autoSpaceDE w:val="0"/>
        <w:autoSpaceDN w:val="0"/>
        <w:adjustRightInd w:val="0"/>
        <w:spacing w:after="0"/>
        <w:rPr>
          <w:rFonts w:ascii="Times New Roman" w:hAnsi="Times New Roman"/>
          <w:b/>
          <w:i/>
          <w:color w:val="000000"/>
          <w:sz w:val="24"/>
        </w:rPr>
      </w:pPr>
      <w:r w:rsidRPr="00236F32">
        <w:rPr>
          <w:rFonts w:ascii="Times New Roman" w:hAnsi="Times New Roman"/>
          <w:b/>
          <w:i/>
          <w:color w:val="000000"/>
          <w:sz w:val="24"/>
        </w:rPr>
        <w:t xml:space="preserve">NB : </w:t>
      </w:r>
      <w:r w:rsidR="007430B1">
        <w:rPr>
          <w:rFonts w:ascii="Times New Roman" w:hAnsi="Times New Roman"/>
          <w:b/>
          <w:i/>
          <w:color w:val="000000"/>
          <w:sz w:val="24"/>
        </w:rPr>
        <w:t xml:space="preserve">Toutes les pièces sont </w:t>
      </w:r>
      <w:r w:rsidR="00663514">
        <w:rPr>
          <w:rFonts w:ascii="Times New Roman" w:hAnsi="Times New Roman"/>
          <w:b/>
          <w:i/>
          <w:color w:val="000000"/>
          <w:sz w:val="24"/>
        </w:rPr>
        <w:t>certifiées, et</w:t>
      </w:r>
      <w:r w:rsidR="007430B1">
        <w:rPr>
          <w:rFonts w:ascii="Times New Roman" w:hAnsi="Times New Roman"/>
          <w:b/>
          <w:i/>
          <w:color w:val="000000"/>
          <w:sz w:val="24"/>
        </w:rPr>
        <w:t xml:space="preserve"> doivent </w:t>
      </w:r>
      <w:r w:rsidR="00663514">
        <w:rPr>
          <w:rFonts w:ascii="Times New Roman" w:hAnsi="Times New Roman"/>
          <w:b/>
          <w:i/>
          <w:color w:val="000000"/>
          <w:sz w:val="24"/>
        </w:rPr>
        <w:t>être</w:t>
      </w:r>
      <w:r w:rsidR="00D744B1">
        <w:rPr>
          <w:rFonts w:ascii="Times New Roman" w:hAnsi="Times New Roman"/>
          <w:b/>
          <w:i/>
          <w:color w:val="000000"/>
          <w:sz w:val="24"/>
        </w:rPr>
        <w:t xml:space="preserve"> </w:t>
      </w:r>
      <w:r w:rsidR="00663514">
        <w:rPr>
          <w:rFonts w:ascii="Times New Roman" w:hAnsi="Times New Roman"/>
          <w:b/>
          <w:i/>
          <w:color w:val="000000"/>
          <w:sz w:val="24"/>
        </w:rPr>
        <w:t>datées</w:t>
      </w:r>
      <w:r w:rsidR="007430B1">
        <w:rPr>
          <w:rFonts w:ascii="Times New Roman" w:hAnsi="Times New Roman"/>
          <w:b/>
          <w:i/>
          <w:color w:val="000000"/>
          <w:sz w:val="24"/>
        </w:rPr>
        <w:t xml:space="preserve"> de moins de trois mois</w:t>
      </w:r>
      <w:r w:rsidRPr="00236F32">
        <w:rPr>
          <w:rFonts w:ascii="Times New Roman" w:hAnsi="Times New Roman"/>
          <w:b/>
          <w:i/>
          <w:color w:val="000000"/>
          <w:sz w:val="24"/>
        </w:rPr>
        <w:t>.</w:t>
      </w:r>
    </w:p>
    <w:p w:rsidR="00196C01" w:rsidRPr="00236F32" w:rsidRDefault="00196C01" w:rsidP="00A87C38">
      <w:pPr>
        <w:autoSpaceDE w:val="0"/>
        <w:autoSpaceDN w:val="0"/>
        <w:adjustRightInd w:val="0"/>
        <w:rPr>
          <w:rFonts w:ascii="Times New Roman" w:hAnsi="Times New Roman"/>
          <w:b/>
          <w:bCs/>
          <w:i/>
          <w:iCs/>
          <w:color w:val="000000"/>
          <w:u w:val="single"/>
        </w:rPr>
      </w:pPr>
      <w:r w:rsidRPr="00236F32">
        <w:rPr>
          <w:rFonts w:ascii="Times New Roman" w:hAnsi="Times New Roman"/>
          <w:b/>
          <w:bCs/>
          <w:iCs/>
          <w:color w:val="000000"/>
          <w:sz w:val="28"/>
          <w:u w:val="single"/>
        </w:rPr>
        <w:t>Enveloppe B- volume II offre technique</w:t>
      </w:r>
      <w:r w:rsidR="0097093F" w:rsidRPr="00236F32">
        <w:rPr>
          <w:rFonts w:ascii="Times New Roman" w:hAnsi="Times New Roman"/>
          <w:b/>
          <w:bCs/>
          <w:i/>
          <w:iCs/>
          <w:color w:val="000000"/>
          <w:sz w:val="28"/>
          <w:u w:val="single"/>
        </w:rPr>
        <w:t> </w:t>
      </w:r>
      <w:r w:rsidR="0097093F" w:rsidRPr="00236F32">
        <w:rPr>
          <w:rFonts w:ascii="Times New Roman" w:hAnsi="Times New Roman"/>
          <w:b/>
          <w:bCs/>
          <w:i/>
          <w:iCs/>
          <w:color w:val="000000"/>
          <w:u w:val="single"/>
        </w:rPr>
        <w:t>:</w:t>
      </w:r>
      <w:r w:rsidR="00D744B1">
        <w:rPr>
          <w:rFonts w:ascii="Times New Roman" w:hAnsi="Times New Roman"/>
          <w:b/>
          <w:bCs/>
          <w:i/>
          <w:iCs/>
          <w:color w:val="000000"/>
          <w:u w:val="single"/>
        </w:rPr>
        <w:t xml:space="preserve"> </w:t>
      </w:r>
      <w:r w:rsidR="0097093F" w:rsidRPr="00236F32">
        <w:rPr>
          <w:rFonts w:ascii="Times New Roman" w:hAnsi="Times New Roman"/>
          <w:bCs/>
          <w:iCs/>
          <w:color w:val="000000"/>
          <w:sz w:val="24"/>
        </w:rPr>
        <w:t>elle sera constituée des pièces ci-après</w:t>
      </w:r>
    </w:p>
    <w:p w:rsidR="00196C01" w:rsidRPr="00236F32" w:rsidRDefault="00196C01" w:rsidP="00A87C38">
      <w:pPr>
        <w:autoSpaceDE w:val="0"/>
        <w:autoSpaceDN w:val="0"/>
        <w:adjustRightInd w:val="0"/>
        <w:jc w:val="both"/>
        <w:rPr>
          <w:rFonts w:ascii="Times New Roman" w:hAnsi="Times New Roman"/>
          <w:i/>
          <w:iCs/>
          <w:color w:val="000000"/>
          <w:sz w:val="24"/>
        </w:rPr>
      </w:pPr>
      <w:r w:rsidRPr="00236F32">
        <w:rPr>
          <w:rFonts w:ascii="Times New Roman" w:hAnsi="Times New Roman"/>
          <w:sz w:val="24"/>
        </w:rPr>
        <w:t>La deuxième enveloppe intérieure portera la mention « Enveloppe B » et contiendra le volume de l’offre technique de l’entreprise constituée des pièces ci-après</w:t>
      </w:r>
      <w:r w:rsidR="004C1447" w:rsidRPr="00236F32">
        <w:rPr>
          <w:rFonts w:ascii="Times New Roman" w:hAnsi="Times New Roman"/>
          <w:sz w:val="24"/>
        </w:rPr>
        <w:t xml:space="preserve"> en un (0</w:t>
      </w:r>
      <w:r w:rsidR="00A87C38">
        <w:rPr>
          <w:rFonts w:ascii="Times New Roman" w:hAnsi="Times New Roman"/>
          <w:sz w:val="24"/>
        </w:rPr>
        <w:t>1) original et six (06</w:t>
      </w:r>
      <w:r w:rsidRPr="00236F32">
        <w:rPr>
          <w:rFonts w:ascii="Times New Roman" w:hAnsi="Times New Roman"/>
          <w:sz w:val="24"/>
        </w:rPr>
        <w:t>) photocopies simples</w:t>
      </w:r>
      <w:r w:rsidRPr="00236F32">
        <w:rPr>
          <w:rFonts w:ascii="Times New Roman" w:hAnsi="Times New Roman"/>
          <w:i/>
          <w:iCs/>
          <w:color w:val="000000"/>
          <w:sz w:val="24"/>
        </w:rPr>
        <w:t>.</w:t>
      </w:r>
    </w:p>
    <w:tbl>
      <w:tblPr>
        <w:tblW w:w="0" w:type="auto"/>
        <w:tblInd w:w="38" w:type="dxa"/>
        <w:tblLayout w:type="fixed"/>
        <w:tblLook w:val="0000" w:firstRow="0" w:lastRow="0" w:firstColumn="0" w:lastColumn="0" w:noHBand="0" w:noVBand="0"/>
      </w:tblPr>
      <w:tblGrid>
        <w:gridCol w:w="1008"/>
        <w:gridCol w:w="8560"/>
      </w:tblGrid>
      <w:tr w:rsidR="00196C01" w:rsidRPr="00236F32" w:rsidTr="00402014">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rPr>
            </w:pPr>
            <w:r w:rsidRPr="00236F32">
              <w:rPr>
                <w:rFonts w:ascii="Times New Roman" w:hAnsi="Times New Roman"/>
                <w:b/>
                <w:sz w:val="24"/>
              </w:rPr>
              <w:t>B 1</w:t>
            </w:r>
          </w:p>
        </w:tc>
        <w:tc>
          <w:tcPr>
            <w:tcW w:w="8560" w:type="dxa"/>
            <w:tcBorders>
              <w:top w:val="single" w:sz="6" w:space="0" w:color="auto"/>
              <w:left w:val="single" w:sz="6" w:space="0" w:color="auto"/>
              <w:bottom w:val="single" w:sz="6" w:space="0" w:color="auto"/>
              <w:right w:val="single" w:sz="6" w:space="0" w:color="auto"/>
            </w:tcBorders>
          </w:tcPr>
          <w:p w:rsidR="003277A4"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Moyens humains et matériels que le soumissionnaire compte utiliser pour la réalisation des prestations.</w:t>
            </w:r>
          </w:p>
          <w:p w:rsidR="003277A4"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 xml:space="preserve"> Note technique détaillée concernant la qualité du personnel, son niveau de formation et s</w:t>
            </w:r>
            <w:r w:rsidR="0097093F" w:rsidRPr="00236F32">
              <w:rPr>
                <w:rFonts w:ascii="Times New Roman" w:hAnsi="Times New Roman"/>
                <w:sz w:val="24"/>
              </w:rPr>
              <w:t>on expérience dans les travaux d’énergies renouvelables</w:t>
            </w:r>
            <w:r w:rsidRPr="00236F32">
              <w:rPr>
                <w:rFonts w:ascii="Times New Roman" w:hAnsi="Times New Roman"/>
                <w:sz w:val="24"/>
              </w:rPr>
              <w:t xml:space="preserve"> (production, transport, distribution externe aux usagers). </w:t>
            </w:r>
          </w:p>
          <w:p w:rsidR="00AA26F6"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Organisation de l’entreprise et organigramme du projet.</w:t>
            </w:r>
          </w:p>
          <w:p w:rsidR="00196C01"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 xml:space="preserve"> - CV du personnel d’encadrement affecté au projet. </w:t>
            </w:r>
          </w:p>
          <w:p w:rsidR="0097093F" w:rsidRPr="00236F32" w:rsidRDefault="00196C01" w:rsidP="00236F32">
            <w:pPr>
              <w:pStyle w:val="Paragraphedeliste"/>
              <w:autoSpaceDE w:val="0"/>
              <w:autoSpaceDN w:val="0"/>
              <w:adjustRightInd w:val="0"/>
              <w:spacing w:after="0" w:line="240" w:lineRule="auto"/>
              <w:ind w:left="88"/>
              <w:jc w:val="both"/>
              <w:rPr>
                <w:rFonts w:ascii="Times New Roman" w:hAnsi="Times New Roman"/>
                <w:b/>
                <w:iCs/>
                <w:sz w:val="24"/>
              </w:rPr>
            </w:pPr>
            <w:r w:rsidRPr="00236F32">
              <w:rPr>
                <w:rFonts w:ascii="Times New Roman" w:hAnsi="Times New Roman"/>
                <w:b/>
                <w:iCs/>
                <w:sz w:val="24"/>
              </w:rPr>
              <w:t>N.B. Le soumissionnaire est tenu de procéder à l’affectation des personnels</w:t>
            </w:r>
            <w:r w:rsidR="0097093F" w:rsidRPr="00236F32">
              <w:rPr>
                <w:rFonts w:ascii="Times New Roman" w:hAnsi="Times New Roman"/>
                <w:b/>
                <w:iCs/>
                <w:sz w:val="24"/>
              </w:rPr>
              <w:t> :</w:t>
            </w:r>
          </w:p>
          <w:p w:rsidR="0097093F" w:rsidRPr="00236F32" w:rsidRDefault="0097093F"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iCs/>
                <w:sz w:val="24"/>
              </w:rPr>
              <w:t xml:space="preserve">Chef de Projet : </w:t>
            </w:r>
            <w:r w:rsidRPr="00236F32">
              <w:rPr>
                <w:rFonts w:ascii="Times New Roman" w:hAnsi="Times New Roman"/>
                <w:iCs/>
                <w:sz w:val="24"/>
              </w:rPr>
              <w:t>ingénieur de génie industriel ou de génie électrique justifiant d’une formation dans les énergies renouvelables (BAC+3 ou plus au moins 05</w:t>
            </w:r>
            <w:r w:rsidR="003277A4" w:rsidRPr="00236F32">
              <w:rPr>
                <w:rFonts w:ascii="Times New Roman" w:hAnsi="Times New Roman"/>
                <w:iCs/>
                <w:sz w:val="24"/>
              </w:rPr>
              <w:t xml:space="preserve"> ans</w:t>
            </w:r>
            <w:r w:rsidRPr="00236F32">
              <w:rPr>
                <w:rFonts w:ascii="Times New Roman" w:hAnsi="Times New Roman"/>
                <w:iCs/>
                <w:sz w:val="24"/>
              </w:rPr>
              <w:t xml:space="preserve"> d’expériences)</w:t>
            </w:r>
          </w:p>
          <w:p w:rsidR="0097093F" w:rsidRPr="00236F32" w:rsidRDefault="0097093F"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sz w:val="24"/>
              </w:rPr>
              <w:t>Conducteur des travaux </w:t>
            </w:r>
            <w:r w:rsidR="006544A2" w:rsidRPr="00236F32">
              <w:rPr>
                <w:rFonts w:ascii="Times New Roman" w:hAnsi="Times New Roman"/>
                <w:b/>
                <w:sz w:val="24"/>
              </w:rPr>
              <w:t>:</w:t>
            </w:r>
            <w:r w:rsidR="006544A2" w:rsidRPr="00236F32">
              <w:rPr>
                <w:rFonts w:ascii="Times New Roman" w:hAnsi="Times New Roman"/>
                <w:iCs/>
                <w:sz w:val="24"/>
              </w:rPr>
              <w:t xml:space="preserve"> ingénieur</w:t>
            </w:r>
            <w:r w:rsidRPr="00236F32">
              <w:rPr>
                <w:rFonts w:ascii="Times New Roman" w:hAnsi="Times New Roman"/>
                <w:iCs/>
                <w:sz w:val="24"/>
              </w:rPr>
              <w:t xml:space="preserve"> de génie industriel ou de génie électrique justifiant d’une formation dans les énergies renouvelables</w:t>
            </w:r>
            <w:r w:rsidR="00D744B1">
              <w:rPr>
                <w:rFonts w:ascii="Times New Roman" w:hAnsi="Times New Roman"/>
                <w:iCs/>
                <w:sz w:val="24"/>
              </w:rPr>
              <w:t xml:space="preserve"> </w:t>
            </w:r>
            <w:r w:rsidR="003277A4" w:rsidRPr="00236F32">
              <w:rPr>
                <w:rFonts w:ascii="Times New Roman" w:hAnsi="Times New Roman"/>
                <w:iCs/>
                <w:sz w:val="24"/>
              </w:rPr>
              <w:t>(BAC+3 ou plus au moins 03 ans d’expériences)</w:t>
            </w:r>
            <w:r w:rsidRPr="00236F32">
              <w:rPr>
                <w:rFonts w:ascii="Times New Roman" w:hAnsi="Times New Roman"/>
                <w:iCs/>
                <w:sz w:val="24"/>
              </w:rPr>
              <w:t> ;</w:t>
            </w:r>
          </w:p>
          <w:p w:rsidR="00B54C4A" w:rsidRPr="00236F32" w:rsidRDefault="003277A4"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sz w:val="24"/>
              </w:rPr>
              <w:t>Chef de chantier :</w:t>
            </w:r>
            <w:r w:rsidRPr="00236F32">
              <w:rPr>
                <w:rFonts w:ascii="Times New Roman" w:hAnsi="Times New Roman"/>
                <w:sz w:val="24"/>
              </w:rPr>
              <w:t xml:space="preserve"> de formation Technicien supérieur en électrotechnique ou électro</w:t>
            </w:r>
            <w:r w:rsidR="00D744B1">
              <w:rPr>
                <w:rFonts w:ascii="Times New Roman" w:hAnsi="Times New Roman"/>
                <w:sz w:val="24"/>
              </w:rPr>
              <w:t xml:space="preserve"> </w:t>
            </w:r>
            <w:r w:rsidRPr="00236F32">
              <w:rPr>
                <w:rFonts w:ascii="Times New Roman" w:hAnsi="Times New Roman"/>
                <w:sz w:val="24"/>
              </w:rPr>
              <w:t>mécanique</w:t>
            </w:r>
            <w:r w:rsidR="00D744B1">
              <w:rPr>
                <w:rFonts w:ascii="Times New Roman" w:hAnsi="Times New Roman"/>
                <w:sz w:val="24"/>
              </w:rPr>
              <w:t xml:space="preserve"> </w:t>
            </w:r>
            <w:r w:rsidR="00B54C4A" w:rsidRPr="00236F32">
              <w:rPr>
                <w:rFonts w:ascii="Times New Roman" w:hAnsi="Times New Roman"/>
                <w:iCs/>
                <w:sz w:val="24"/>
              </w:rPr>
              <w:t>(BAC+2 ou plus au moins 03 ans d’expériences) ;</w:t>
            </w:r>
          </w:p>
          <w:p w:rsidR="00196C01" w:rsidRPr="00236F32" w:rsidRDefault="00196C01" w:rsidP="00236F32">
            <w:pPr>
              <w:autoSpaceDE w:val="0"/>
              <w:autoSpaceDN w:val="0"/>
              <w:adjustRightInd w:val="0"/>
              <w:spacing w:after="0" w:line="240" w:lineRule="auto"/>
              <w:ind w:left="448"/>
              <w:jc w:val="both"/>
              <w:rPr>
                <w:rFonts w:ascii="Times New Roman" w:hAnsi="Times New Roman"/>
              </w:rPr>
            </w:pPr>
          </w:p>
        </w:tc>
      </w:tr>
      <w:tr w:rsidR="00196C01" w:rsidRPr="00236F32" w:rsidTr="00402014">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2</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515532" w:rsidP="00236F32">
            <w:pPr>
              <w:autoSpaceDE w:val="0"/>
              <w:autoSpaceDN w:val="0"/>
              <w:adjustRightInd w:val="0"/>
              <w:spacing w:after="0" w:line="240" w:lineRule="auto"/>
              <w:jc w:val="both"/>
              <w:rPr>
                <w:rFonts w:ascii="Times New Roman" w:hAnsi="Times New Roman"/>
                <w:sz w:val="24"/>
              </w:rPr>
            </w:pPr>
            <w:r w:rsidRPr="00236F32">
              <w:rPr>
                <w:rFonts w:ascii="Times New Roman" w:hAnsi="Times New Roman"/>
                <w:sz w:val="24"/>
              </w:rPr>
              <w:t xml:space="preserve">-    </w:t>
            </w:r>
            <w:r w:rsidR="00196C01" w:rsidRPr="00236F32">
              <w:rPr>
                <w:rFonts w:ascii="Times New Roman" w:hAnsi="Times New Roman"/>
                <w:sz w:val="24"/>
              </w:rPr>
              <w:t xml:space="preserve">Références dans les </w:t>
            </w:r>
            <w:r w:rsidR="007D41EA" w:rsidRPr="00236F32">
              <w:rPr>
                <w:rFonts w:ascii="Times New Roman" w:hAnsi="Times New Roman"/>
                <w:sz w:val="24"/>
              </w:rPr>
              <w:t>réalisations :</w:t>
            </w:r>
            <w:r w:rsidR="00D744B1">
              <w:rPr>
                <w:rFonts w:ascii="Times New Roman" w:hAnsi="Times New Roman"/>
                <w:sz w:val="24"/>
              </w:rPr>
              <w:t xml:space="preserve"> </w:t>
            </w:r>
            <w:r w:rsidR="00052165" w:rsidRPr="00236F32">
              <w:rPr>
                <w:rFonts w:ascii="Times New Roman" w:hAnsi="Times New Roman"/>
                <w:sz w:val="24"/>
              </w:rPr>
              <w:t>d’électrification rurale et éclairage public (joindre les attestations de bonne fin d’exécution et les PV de réception de chaque projet).</w:t>
            </w:r>
          </w:p>
          <w:p w:rsidR="00196C01" w:rsidRPr="00236F32" w:rsidRDefault="00196C01" w:rsidP="00663514">
            <w:pPr>
              <w:autoSpaceDE w:val="0"/>
              <w:autoSpaceDN w:val="0"/>
              <w:adjustRightInd w:val="0"/>
              <w:spacing w:after="0" w:line="240" w:lineRule="auto"/>
              <w:ind w:left="12"/>
              <w:jc w:val="both"/>
              <w:rPr>
                <w:rFonts w:ascii="Times New Roman" w:hAnsi="Times New Roman"/>
                <w:sz w:val="24"/>
              </w:rPr>
            </w:pPr>
            <w:r w:rsidRPr="00236F32">
              <w:rPr>
                <w:rFonts w:ascii="Times New Roman" w:hAnsi="Times New Roman"/>
                <w:sz w:val="24"/>
              </w:rPr>
              <w:lastRenderedPageBreak/>
              <w:t>- Liste des références de l’entreprise dans le dom</w:t>
            </w:r>
            <w:r w:rsidR="00052165" w:rsidRPr="00236F32">
              <w:rPr>
                <w:rFonts w:ascii="Times New Roman" w:hAnsi="Times New Roman"/>
                <w:sz w:val="24"/>
              </w:rPr>
              <w:t xml:space="preserve">aine </w:t>
            </w:r>
            <w:r w:rsidR="00515532" w:rsidRPr="00236F32">
              <w:rPr>
                <w:rFonts w:ascii="Times New Roman" w:hAnsi="Times New Roman"/>
                <w:sz w:val="24"/>
              </w:rPr>
              <w:t>des travaux d’énergies renouvelables (ER)</w:t>
            </w:r>
            <w:r w:rsidRPr="00236F32">
              <w:rPr>
                <w:rFonts w:ascii="Times New Roman" w:hAnsi="Times New Roman"/>
                <w:sz w:val="24"/>
              </w:rPr>
              <w:t xml:space="preserve"> (joindre les attest</w:t>
            </w:r>
            <w:r w:rsidR="00663514">
              <w:rPr>
                <w:rFonts w:ascii="Times New Roman" w:hAnsi="Times New Roman"/>
                <w:sz w:val="24"/>
              </w:rPr>
              <w:t>ations de bonne fin d’exécution,</w:t>
            </w:r>
            <w:r w:rsidRPr="00236F32">
              <w:rPr>
                <w:rFonts w:ascii="Times New Roman" w:hAnsi="Times New Roman"/>
                <w:sz w:val="24"/>
              </w:rPr>
              <w:t xml:space="preserve"> les PV de réception de chaque projet</w:t>
            </w:r>
            <w:r w:rsidR="00663514">
              <w:rPr>
                <w:rFonts w:ascii="Times New Roman" w:hAnsi="Times New Roman"/>
                <w:sz w:val="24"/>
              </w:rPr>
              <w:t xml:space="preserve"> et la première et la dernière page de la lettre commande enregistrée</w:t>
            </w:r>
            <w:r w:rsidRPr="00236F32">
              <w:rPr>
                <w:rFonts w:ascii="Times New Roman" w:hAnsi="Times New Roman"/>
                <w:sz w:val="24"/>
              </w:rPr>
              <w:t>).</w:t>
            </w:r>
          </w:p>
        </w:tc>
      </w:tr>
      <w:tr w:rsidR="00196C01" w:rsidRPr="00236F32" w:rsidTr="00402014">
        <w:trPr>
          <w:trHeight w:val="1428"/>
        </w:trPr>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lastRenderedPageBreak/>
              <w:t>B 3</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Méthodologie d’exécution des travaux ; </w:t>
            </w:r>
          </w:p>
          <w:p w:rsidR="00515532"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 Approche méthodologique détaillée que le soumissionnaire mettra en œuvre conformément aux devis et plans </w:t>
            </w:r>
            <w:r w:rsidR="007D41EA" w:rsidRPr="00236F32">
              <w:rPr>
                <w:rFonts w:ascii="Times New Roman" w:hAnsi="Times New Roman"/>
                <w:sz w:val="24"/>
              </w:rPr>
              <w:t>joints ;</w:t>
            </w:r>
          </w:p>
          <w:p w:rsidR="00196C01"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 Planning d’exécution des travaux.</w:t>
            </w:r>
          </w:p>
        </w:tc>
      </w:tr>
      <w:tr w:rsidR="00196C01" w:rsidRPr="00236F32" w:rsidTr="00402014">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4</w:t>
            </w:r>
          </w:p>
        </w:tc>
        <w:tc>
          <w:tcPr>
            <w:tcW w:w="8560" w:type="dxa"/>
            <w:tcBorders>
              <w:top w:val="single" w:sz="6" w:space="0" w:color="auto"/>
              <w:left w:val="single" w:sz="6" w:space="0" w:color="auto"/>
              <w:bottom w:val="single" w:sz="6" w:space="0" w:color="auto"/>
              <w:right w:val="single" w:sz="6" w:space="0" w:color="auto"/>
            </w:tcBorders>
          </w:tcPr>
          <w:p w:rsidR="00196C01" w:rsidRPr="00236F32" w:rsidRDefault="00196C01" w:rsidP="00663514">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 Cahier des Clauses Techniques Particulières complété et paraphé à chaque page</w:t>
            </w:r>
            <w:r w:rsidR="00663514">
              <w:rPr>
                <w:rFonts w:ascii="Times New Roman" w:hAnsi="Times New Roman"/>
                <w:sz w:val="24"/>
              </w:rPr>
              <w:t>. La dernière page doit être signé et cacheté</w:t>
            </w:r>
            <w:r w:rsidRPr="00236F32">
              <w:rPr>
                <w:rFonts w:ascii="Times New Roman" w:hAnsi="Times New Roman"/>
                <w:sz w:val="24"/>
              </w:rPr>
              <w:t>.</w:t>
            </w:r>
          </w:p>
        </w:tc>
      </w:tr>
      <w:tr w:rsidR="00196C01" w:rsidRPr="00236F32" w:rsidTr="00402014">
        <w:tblPrEx>
          <w:tblCellMar>
            <w:left w:w="70" w:type="dxa"/>
            <w:right w:w="70" w:type="dxa"/>
          </w:tblCellMar>
        </w:tblPrEx>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5</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196C01"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 xml:space="preserve">Capacité financière de l’entreprise ; </w:t>
            </w:r>
          </w:p>
          <w:p w:rsidR="00515532" w:rsidRPr="00236F32" w:rsidRDefault="00515532"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w:t>
            </w:r>
            <w:r w:rsidR="00196C01" w:rsidRPr="00236F32">
              <w:rPr>
                <w:rFonts w:ascii="Times New Roman" w:hAnsi="Times New Roman"/>
                <w:sz w:val="24"/>
              </w:rPr>
              <w:t>Bilan financier des deux précédents exercices (donner le volume d’activité</w:t>
            </w:r>
            <w:r w:rsidRPr="00236F32">
              <w:rPr>
                <w:rFonts w:ascii="Times New Roman" w:hAnsi="Times New Roman"/>
                <w:sz w:val="24"/>
              </w:rPr>
              <w:t xml:space="preserve">s réalisées et leurs coûts), </w:t>
            </w:r>
          </w:p>
          <w:p w:rsidR="00196C01" w:rsidRPr="00236F32" w:rsidRDefault="00196C01"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 xml:space="preserve">Attestation bancaire de levée de fonds </w:t>
            </w:r>
            <w:r w:rsidR="001A0D94" w:rsidRPr="00236F32">
              <w:rPr>
                <w:rFonts w:ascii="Times New Roman" w:hAnsi="Times New Roman"/>
                <w:sz w:val="24"/>
              </w:rPr>
              <w:t>en</w:t>
            </w:r>
            <w:r w:rsidRPr="00236F32">
              <w:rPr>
                <w:rFonts w:ascii="Times New Roman" w:hAnsi="Times New Roman"/>
                <w:sz w:val="24"/>
              </w:rPr>
              <w:t xml:space="preserve"> cas d’adjudication et pouvant permettre de pré financer les travaux à réaliser.</w:t>
            </w:r>
          </w:p>
        </w:tc>
      </w:tr>
      <w:tr w:rsidR="00196C01" w:rsidRPr="00236F32" w:rsidTr="00402014">
        <w:tblPrEx>
          <w:tblCellMar>
            <w:left w:w="70" w:type="dxa"/>
            <w:right w:w="70" w:type="dxa"/>
          </w:tblCellMar>
        </w:tblPrEx>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6</w:t>
            </w:r>
          </w:p>
        </w:tc>
        <w:tc>
          <w:tcPr>
            <w:tcW w:w="8560" w:type="dxa"/>
            <w:tcBorders>
              <w:top w:val="single" w:sz="6" w:space="0" w:color="auto"/>
              <w:left w:val="single" w:sz="6" w:space="0" w:color="auto"/>
              <w:bottom w:val="single" w:sz="6" w:space="0" w:color="auto"/>
              <w:right w:val="single" w:sz="6" w:space="0" w:color="auto"/>
            </w:tcBorders>
          </w:tcPr>
          <w:p w:rsidR="00196C01" w:rsidRPr="00236F32" w:rsidRDefault="00196C01" w:rsidP="00663514">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Rapport</w:t>
            </w:r>
            <w:r w:rsidR="00D744B1">
              <w:rPr>
                <w:rFonts w:ascii="Times New Roman" w:hAnsi="Times New Roman"/>
                <w:sz w:val="24"/>
              </w:rPr>
              <w:t xml:space="preserve"> </w:t>
            </w:r>
            <w:r w:rsidR="001A0D94" w:rsidRPr="00236F32">
              <w:rPr>
                <w:rFonts w:ascii="Times New Roman" w:hAnsi="Times New Roman"/>
                <w:sz w:val="24"/>
              </w:rPr>
              <w:t>de visite des lieux daté et signé par le soumissionnaire</w:t>
            </w:r>
            <w:r w:rsidR="00663514">
              <w:rPr>
                <w:rFonts w:ascii="Times New Roman" w:hAnsi="Times New Roman"/>
                <w:sz w:val="24"/>
              </w:rPr>
              <w:t xml:space="preserve"> avec photos jointes</w:t>
            </w:r>
          </w:p>
        </w:tc>
      </w:tr>
      <w:tr w:rsidR="00196C01" w:rsidRPr="00236F32" w:rsidTr="00402014">
        <w:tblPrEx>
          <w:tblCellMar>
            <w:left w:w="70" w:type="dxa"/>
            <w:right w:w="70" w:type="dxa"/>
          </w:tblCellMar>
        </w:tblPrEx>
        <w:trPr>
          <w:trHeight w:val="350"/>
        </w:trPr>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 xml:space="preserve">B </w:t>
            </w:r>
            <w:r w:rsidR="001E5FB3">
              <w:rPr>
                <w:rFonts w:ascii="Times New Roman" w:hAnsi="Times New Roman"/>
                <w:b/>
                <w:sz w:val="24"/>
              </w:rPr>
              <w:t>7</w:t>
            </w:r>
          </w:p>
        </w:tc>
        <w:tc>
          <w:tcPr>
            <w:tcW w:w="8560" w:type="dxa"/>
            <w:tcBorders>
              <w:top w:val="single" w:sz="6" w:space="0" w:color="auto"/>
              <w:left w:val="single" w:sz="6" w:space="0" w:color="auto"/>
              <w:bottom w:val="single" w:sz="6" w:space="0" w:color="auto"/>
              <w:right w:val="single" w:sz="6" w:space="0" w:color="auto"/>
            </w:tcBorders>
          </w:tcPr>
          <w:p w:rsidR="00196C01" w:rsidRPr="00236F32" w:rsidRDefault="00196C01"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 xml:space="preserve">Le </w:t>
            </w:r>
            <w:r w:rsidR="007D41EA" w:rsidRPr="00236F32">
              <w:rPr>
                <w:rFonts w:ascii="Times New Roman" w:hAnsi="Times New Roman"/>
                <w:sz w:val="24"/>
              </w:rPr>
              <w:t>CCAP paraphé</w:t>
            </w:r>
            <w:r w:rsidRPr="00236F32">
              <w:rPr>
                <w:rFonts w:ascii="Times New Roman" w:hAnsi="Times New Roman"/>
                <w:sz w:val="24"/>
              </w:rPr>
              <w:t xml:space="preserve"> à chaque page.</w:t>
            </w:r>
          </w:p>
        </w:tc>
      </w:tr>
    </w:tbl>
    <w:p w:rsidR="00196C01" w:rsidRDefault="00196C01" w:rsidP="00196C01">
      <w:pPr>
        <w:tabs>
          <w:tab w:val="left" w:pos="2175"/>
        </w:tabs>
        <w:autoSpaceDE w:val="0"/>
        <w:autoSpaceDN w:val="0"/>
        <w:adjustRightInd w:val="0"/>
        <w:rPr>
          <w:rFonts w:ascii="Helvetica-Oblique" w:hAnsi="Helvetica-Oblique" w:cs="Helvetica-Oblique"/>
          <w:i/>
          <w:iCs/>
          <w:color w:val="000000"/>
          <w:sz w:val="18"/>
          <w:szCs w:val="18"/>
        </w:rPr>
      </w:pPr>
      <w:r>
        <w:rPr>
          <w:rFonts w:ascii="Helvetica-Oblique" w:hAnsi="Helvetica-Oblique" w:cs="Helvetica-Oblique"/>
          <w:i/>
          <w:iCs/>
          <w:color w:val="000000"/>
          <w:sz w:val="18"/>
          <w:szCs w:val="18"/>
        </w:rPr>
        <w:tab/>
      </w:r>
    </w:p>
    <w:p w:rsidR="00196C01" w:rsidRPr="00236F32" w:rsidRDefault="00196C01" w:rsidP="00196C01">
      <w:pPr>
        <w:autoSpaceDE w:val="0"/>
        <w:autoSpaceDN w:val="0"/>
        <w:adjustRightInd w:val="0"/>
        <w:rPr>
          <w:rFonts w:ascii="Times New Roman" w:hAnsi="Times New Roman"/>
          <w:b/>
          <w:bCs/>
          <w:i/>
          <w:iCs/>
          <w:color w:val="000000"/>
          <w:sz w:val="24"/>
        </w:rPr>
      </w:pPr>
      <w:r w:rsidRPr="00236F32">
        <w:rPr>
          <w:rFonts w:ascii="Times New Roman" w:hAnsi="Times New Roman"/>
          <w:b/>
          <w:bCs/>
          <w:iCs/>
          <w:color w:val="000000"/>
          <w:sz w:val="28"/>
          <w:u w:val="single"/>
        </w:rPr>
        <w:t>Enveloppe C - Volume III : Offre financière</w:t>
      </w:r>
      <w:r w:rsidR="0097093F" w:rsidRPr="00236F32">
        <w:rPr>
          <w:rFonts w:ascii="Times New Roman" w:hAnsi="Times New Roman"/>
          <w:b/>
          <w:bCs/>
          <w:iCs/>
          <w:color w:val="000000"/>
          <w:sz w:val="28"/>
        </w:rPr>
        <w:t> </w:t>
      </w:r>
      <w:r w:rsidR="0097093F" w:rsidRPr="00236F32">
        <w:rPr>
          <w:rFonts w:ascii="Times New Roman" w:hAnsi="Times New Roman"/>
          <w:b/>
          <w:bCs/>
          <w:iCs/>
          <w:color w:val="000000"/>
        </w:rPr>
        <w:t>:</w:t>
      </w:r>
      <w:r w:rsidR="00D744B1">
        <w:rPr>
          <w:rFonts w:ascii="Times New Roman" w:hAnsi="Times New Roman"/>
          <w:b/>
          <w:bCs/>
          <w:iCs/>
          <w:color w:val="000000"/>
        </w:rPr>
        <w:t xml:space="preserve"> </w:t>
      </w:r>
      <w:r w:rsidR="0097093F" w:rsidRPr="00236F32">
        <w:rPr>
          <w:rFonts w:ascii="Times New Roman" w:hAnsi="Times New Roman"/>
          <w:bCs/>
          <w:iCs/>
          <w:color w:val="000000"/>
          <w:sz w:val="24"/>
        </w:rPr>
        <w:t>elle sera constituée des pièces ci-après</w:t>
      </w:r>
    </w:p>
    <w:p w:rsidR="00196C01" w:rsidRPr="00236F32" w:rsidRDefault="00196C01" w:rsidP="00181B68">
      <w:pPr>
        <w:autoSpaceDE w:val="0"/>
        <w:autoSpaceDN w:val="0"/>
        <w:adjustRightInd w:val="0"/>
        <w:ind w:firstLine="708"/>
        <w:jc w:val="both"/>
        <w:rPr>
          <w:rFonts w:ascii="Times New Roman" w:hAnsi="Times New Roman"/>
          <w:sz w:val="24"/>
        </w:rPr>
      </w:pPr>
      <w:r w:rsidRPr="00236F32">
        <w:rPr>
          <w:rFonts w:ascii="Times New Roman" w:hAnsi="Times New Roman"/>
          <w:sz w:val="24"/>
        </w:rPr>
        <w:t xml:space="preserve">La troisième enveloppe portera la mention « Enveloppe </w:t>
      </w:r>
      <w:r w:rsidR="007D41EA" w:rsidRPr="00236F32">
        <w:rPr>
          <w:rFonts w:ascii="Times New Roman" w:hAnsi="Times New Roman"/>
          <w:sz w:val="24"/>
        </w:rPr>
        <w:t>C »</w:t>
      </w:r>
      <w:r w:rsidRPr="00236F32">
        <w:rPr>
          <w:rFonts w:ascii="Times New Roman" w:hAnsi="Times New Roman"/>
          <w:sz w:val="24"/>
        </w:rPr>
        <w:t xml:space="preserve"> et contiendra le volume de l’offre financière de l’entreprise constituée des documents ci-aprè</w:t>
      </w:r>
      <w:r w:rsidR="00FA3812" w:rsidRPr="00236F32">
        <w:rPr>
          <w:rFonts w:ascii="Times New Roman" w:hAnsi="Times New Roman"/>
          <w:sz w:val="24"/>
        </w:rPr>
        <w:t>s en un (01) original et sept (07</w:t>
      </w:r>
      <w:r w:rsidRPr="00236F32">
        <w:rPr>
          <w:rFonts w:ascii="Times New Roman" w:hAnsi="Times New Roman"/>
          <w:sz w:val="24"/>
        </w:rPr>
        <w:t>) photocopies simples.</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La soumission proprement dite, en original rédigé</w:t>
      </w:r>
      <w:r w:rsidR="001A0D94" w:rsidRPr="00236F32">
        <w:rPr>
          <w:rFonts w:ascii="Times New Roman" w:hAnsi="Times New Roman"/>
          <w:color w:val="000000"/>
          <w:sz w:val="24"/>
        </w:rPr>
        <w:t>e</w:t>
      </w:r>
      <w:r w:rsidRPr="00236F32">
        <w:rPr>
          <w:rFonts w:ascii="Times New Roman" w:hAnsi="Times New Roman"/>
          <w:color w:val="000000"/>
          <w:sz w:val="24"/>
        </w:rPr>
        <w:t xml:space="preserve"> selon le modèle joint, timbré</w:t>
      </w:r>
      <w:r w:rsidR="001A0D94" w:rsidRPr="00236F32">
        <w:rPr>
          <w:rFonts w:ascii="Times New Roman" w:hAnsi="Times New Roman"/>
          <w:color w:val="000000"/>
          <w:sz w:val="24"/>
        </w:rPr>
        <w:t>e</w:t>
      </w:r>
      <w:r w:rsidRPr="00236F32">
        <w:rPr>
          <w:rFonts w:ascii="Times New Roman" w:hAnsi="Times New Roman"/>
          <w:color w:val="000000"/>
          <w:sz w:val="24"/>
        </w:rPr>
        <w:t xml:space="preserve"> au tarif en</w:t>
      </w:r>
      <w:r w:rsidR="008E7EFE">
        <w:rPr>
          <w:rFonts w:ascii="Times New Roman" w:hAnsi="Times New Roman"/>
          <w:color w:val="000000"/>
          <w:sz w:val="24"/>
        </w:rPr>
        <w:t xml:space="preserve"> </w:t>
      </w:r>
      <w:r w:rsidRPr="00236F32">
        <w:rPr>
          <w:rFonts w:ascii="Times New Roman" w:hAnsi="Times New Roman"/>
          <w:color w:val="000000"/>
          <w:sz w:val="24"/>
        </w:rPr>
        <w:t>vigueur, signée et datée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Bordereau des Prix Unitaires dûment rempli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Détail estimatif dûment rempli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Sous Détail des prix et/ou la décomposition des prix forfaitaires.</w:t>
      </w:r>
    </w:p>
    <w:p w:rsidR="00196C01" w:rsidRPr="00236F32" w:rsidRDefault="00196C01" w:rsidP="00C36045">
      <w:pPr>
        <w:autoSpaceDE w:val="0"/>
        <w:autoSpaceDN w:val="0"/>
        <w:adjustRightInd w:val="0"/>
        <w:spacing w:after="0" w:line="240" w:lineRule="auto"/>
        <w:jc w:val="both"/>
        <w:rPr>
          <w:rFonts w:ascii="Times New Roman" w:hAnsi="Times New Roman"/>
          <w:b/>
          <w:i/>
          <w:iCs/>
          <w:color w:val="000000"/>
          <w:sz w:val="24"/>
        </w:rPr>
      </w:pPr>
      <w:r w:rsidRPr="00236F32">
        <w:rPr>
          <w:rFonts w:ascii="Times New Roman" w:hAnsi="Times New Roman"/>
          <w:b/>
          <w:i/>
          <w:iCs/>
          <w:color w:val="000000"/>
          <w:sz w:val="24"/>
        </w:rPr>
        <w:t xml:space="preserve">NB : Les différentes parties d’un même </w:t>
      </w:r>
      <w:r w:rsidR="001A0D94" w:rsidRPr="00236F32">
        <w:rPr>
          <w:rFonts w:ascii="Times New Roman" w:hAnsi="Times New Roman"/>
          <w:b/>
          <w:i/>
          <w:iCs/>
          <w:color w:val="000000"/>
          <w:sz w:val="24"/>
        </w:rPr>
        <w:t>volume</w:t>
      </w:r>
      <w:r w:rsidRPr="00236F32">
        <w:rPr>
          <w:rFonts w:ascii="Times New Roman" w:hAnsi="Times New Roman"/>
          <w:b/>
          <w:i/>
          <w:iCs/>
          <w:color w:val="000000"/>
          <w:sz w:val="24"/>
        </w:rPr>
        <w:t xml:space="preserve"> doivent obligatoirement être séparées par les intercalaires de couleur aussi bien dans l’original que dans les copies, de manière à faciliter son examen.</w:t>
      </w:r>
    </w:p>
    <w:p w:rsidR="00181B68" w:rsidRPr="00236F32" w:rsidRDefault="00181B68" w:rsidP="00181B68">
      <w:pPr>
        <w:autoSpaceDE w:val="0"/>
        <w:autoSpaceDN w:val="0"/>
        <w:adjustRightInd w:val="0"/>
        <w:spacing w:after="0" w:line="240" w:lineRule="auto"/>
        <w:ind w:firstLine="709"/>
        <w:jc w:val="both"/>
        <w:rPr>
          <w:rFonts w:ascii="Times New Roman" w:hAnsi="Times New Roman"/>
          <w:b/>
          <w:i/>
          <w:iCs/>
          <w:color w:val="000000"/>
          <w:sz w:val="10"/>
        </w:rPr>
      </w:pPr>
    </w:p>
    <w:p w:rsidR="00883B6A" w:rsidRPr="00236F32" w:rsidRDefault="00883B6A" w:rsidP="00883B6A">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9</w:t>
      </w:r>
      <w:r w:rsidRPr="00236F32">
        <w:rPr>
          <w:rFonts w:ascii="Times New Roman" w:hAnsi="Times New Roman"/>
          <w:b/>
          <w:bCs/>
          <w:sz w:val="24"/>
          <w:szCs w:val="24"/>
          <w:u w:val="single"/>
        </w:rPr>
        <w:t xml:space="preserve">: </w:t>
      </w:r>
      <w:r w:rsidRPr="00236F32">
        <w:rPr>
          <w:rFonts w:ascii="Times New Roman" w:hAnsi="Times New Roman"/>
          <w:b/>
          <w:bCs/>
          <w:sz w:val="24"/>
          <w:szCs w:val="24"/>
        </w:rPr>
        <w:t>remise des Offres</w:t>
      </w:r>
    </w:p>
    <w:p w:rsidR="006121B2" w:rsidRPr="000B28E2" w:rsidRDefault="00883B6A" w:rsidP="000B28E2">
      <w:pPr>
        <w:jc w:val="both"/>
        <w:rPr>
          <w:rFonts w:ascii="Times New Roman" w:hAnsi="Times New Roman"/>
          <w:sz w:val="24"/>
          <w:szCs w:val="24"/>
        </w:rPr>
      </w:pPr>
      <w:r w:rsidRPr="00236F32">
        <w:rPr>
          <w:rFonts w:ascii="Times New Roman" w:hAnsi="Times New Roman"/>
          <w:sz w:val="24"/>
          <w:szCs w:val="24"/>
        </w:rPr>
        <w:t>L’offre rédigée en franç</w:t>
      </w:r>
      <w:r w:rsidR="0071604A" w:rsidRPr="00236F32">
        <w:rPr>
          <w:rFonts w:ascii="Times New Roman" w:hAnsi="Times New Roman"/>
          <w:sz w:val="24"/>
          <w:szCs w:val="24"/>
        </w:rPr>
        <w:t xml:space="preserve">ais ou en anglais et en </w:t>
      </w:r>
      <w:r w:rsidR="002C4B51">
        <w:rPr>
          <w:rFonts w:ascii="Times New Roman" w:hAnsi="Times New Roman"/>
          <w:sz w:val="24"/>
          <w:szCs w:val="24"/>
        </w:rPr>
        <w:t>sept (07</w:t>
      </w:r>
      <w:r w:rsidRPr="00236F32">
        <w:rPr>
          <w:rFonts w:ascii="Times New Roman" w:hAnsi="Times New Roman"/>
          <w:sz w:val="24"/>
          <w:szCs w:val="24"/>
        </w:rPr>
        <w:t>) exemplaires dont un (01</w:t>
      </w:r>
      <w:r w:rsidR="002C4B51">
        <w:rPr>
          <w:rFonts w:ascii="Times New Roman" w:hAnsi="Times New Roman"/>
          <w:sz w:val="24"/>
          <w:szCs w:val="24"/>
        </w:rPr>
        <w:t>) original et (06</w:t>
      </w:r>
      <w:r w:rsidRPr="00236F32">
        <w:rPr>
          <w:rFonts w:ascii="Times New Roman" w:hAnsi="Times New Roman"/>
          <w:sz w:val="24"/>
          <w:szCs w:val="24"/>
        </w:rPr>
        <w:t xml:space="preserve">) </w:t>
      </w:r>
      <w:r w:rsidR="0078682B" w:rsidRPr="00236F32">
        <w:rPr>
          <w:rFonts w:ascii="Times New Roman" w:hAnsi="Times New Roman"/>
          <w:sz w:val="24"/>
          <w:szCs w:val="24"/>
        </w:rPr>
        <w:t>copies respectivement marquées</w:t>
      </w:r>
      <w:r w:rsidRPr="00236F32">
        <w:rPr>
          <w:rFonts w:ascii="Times New Roman" w:hAnsi="Times New Roman"/>
          <w:sz w:val="24"/>
          <w:szCs w:val="24"/>
        </w:rPr>
        <w:t xml:space="preserve"> comme tels </w:t>
      </w:r>
      <w:r w:rsidR="007D41EA" w:rsidRPr="00236F32">
        <w:rPr>
          <w:rFonts w:ascii="Times New Roman" w:hAnsi="Times New Roman"/>
          <w:sz w:val="24"/>
          <w:szCs w:val="24"/>
        </w:rPr>
        <w:t>devr</w:t>
      </w:r>
      <w:r w:rsidR="007D41EA">
        <w:rPr>
          <w:rFonts w:ascii="Times New Roman" w:hAnsi="Times New Roman"/>
          <w:sz w:val="24"/>
          <w:szCs w:val="24"/>
        </w:rPr>
        <w:t>ait</w:t>
      </w:r>
      <w:r w:rsidRPr="00236F32">
        <w:rPr>
          <w:rFonts w:ascii="Times New Roman" w:hAnsi="Times New Roman"/>
          <w:sz w:val="24"/>
          <w:szCs w:val="24"/>
        </w:rPr>
        <w:t xml:space="preserve"> être déposé</w:t>
      </w:r>
      <w:r w:rsidR="00D8027E" w:rsidRPr="00236F32">
        <w:rPr>
          <w:rFonts w:ascii="Times New Roman" w:hAnsi="Times New Roman"/>
          <w:sz w:val="24"/>
          <w:szCs w:val="24"/>
        </w:rPr>
        <w:t>e</w:t>
      </w:r>
      <w:r w:rsidRPr="00236F32">
        <w:rPr>
          <w:rFonts w:ascii="Times New Roman" w:hAnsi="Times New Roman"/>
          <w:sz w:val="24"/>
          <w:szCs w:val="24"/>
        </w:rPr>
        <w:t xml:space="preserve"> contre récépissé dans les services du</w:t>
      </w:r>
      <w:r w:rsidR="00E04053" w:rsidRPr="00236F32">
        <w:rPr>
          <w:rFonts w:ascii="Times New Roman" w:hAnsi="Times New Roman"/>
          <w:sz w:val="24"/>
          <w:szCs w:val="24"/>
        </w:rPr>
        <w:t xml:space="preserve"> Maire de la Commune </w:t>
      </w:r>
      <w:r w:rsidR="005D51EB">
        <w:rPr>
          <w:rFonts w:ascii="Times New Roman" w:hAnsi="Times New Roman"/>
          <w:sz w:val="24"/>
          <w:szCs w:val="24"/>
        </w:rPr>
        <w:t xml:space="preserve">de </w:t>
      </w:r>
      <w:r w:rsidR="00013E79">
        <w:rPr>
          <w:rFonts w:ascii="Times New Roman" w:hAnsi="Times New Roman"/>
          <w:sz w:val="24"/>
          <w:szCs w:val="24"/>
        </w:rPr>
        <w:t xml:space="preserve">KENTZOU </w:t>
      </w:r>
      <w:r w:rsidRPr="00236F32">
        <w:rPr>
          <w:rFonts w:ascii="Times New Roman" w:hAnsi="Times New Roman"/>
          <w:sz w:val="24"/>
          <w:szCs w:val="24"/>
        </w:rPr>
        <w:t>(</w:t>
      </w:r>
      <w:r w:rsidR="00663514">
        <w:rPr>
          <w:rFonts w:ascii="Times New Roman" w:hAnsi="Times New Roman"/>
          <w:sz w:val="24"/>
          <w:szCs w:val="24"/>
        </w:rPr>
        <w:t>Service des Affaires Générales</w:t>
      </w:r>
      <w:r w:rsidRPr="00236F32">
        <w:rPr>
          <w:rFonts w:ascii="Times New Roman" w:hAnsi="Times New Roman"/>
          <w:sz w:val="24"/>
          <w:szCs w:val="24"/>
        </w:rPr>
        <w:t xml:space="preserve">) au plus tard le </w:t>
      </w:r>
      <w:r w:rsidR="002765D6">
        <w:rPr>
          <w:rFonts w:ascii="Times New Roman" w:hAnsi="Times New Roman"/>
          <w:b/>
          <w:sz w:val="24"/>
          <w:szCs w:val="24"/>
        </w:rPr>
        <w:t>______________________</w:t>
      </w:r>
      <w:r w:rsidR="004B6048">
        <w:rPr>
          <w:rFonts w:ascii="Times New Roman" w:hAnsi="Times New Roman"/>
          <w:b/>
          <w:sz w:val="24"/>
          <w:szCs w:val="24"/>
        </w:rPr>
        <w:t xml:space="preserve"> </w:t>
      </w:r>
      <w:r w:rsidRPr="002C4B51">
        <w:rPr>
          <w:rFonts w:ascii="Times New Roman" w:hAnsi="Times New Roman"/>
          <w:sz w:val="24"/>
          <w:szCs w:val="24"/>
        </w:rPr>
        <w:t>à</w:t>
      </w:r>
      <w:r w:rsidR="002765D6" w:rsidRPr="002C4B51">
        <w:rPr>
          <w:rFonts w:ascii="Times New Roman" w:hAnsi="Times New Roman"/>
          <w:sz w:val="24"/>
          <w:szCs w:val="24"/>
        </w:rPr>
        <w:t xml:space="preserve"> </w:t>
      </w:r>
      <w:r w:rsidR="007B7AB1" w:rsidRPr="002C4B51">
        <w:rPr>
          <w:rFonts w:ascii="Times New Roman" w:hAnsi="Times New Roman"/>
          <w:sz w:val="24"/>
          <w:szCs w:val="24"/>
        </w:rPr>
        <w:t>1</w:t>
      </w:r>
      <w:r w:rsidR="002765D6" w:rsidRPr="002C4B51">
        <w:rPr>
          <w:rFonts w:ascii="Times New Roman" w:hAnsi="Times New Roman"/>
          <w:sz w:val="24"/>
          <w:szCs w:val="24"/>
        </w:rPr>
        <w:t>0</w:t>
      </w:r>
      <w:r w:rsidR="007B7AB1" w:rsidRPr="002C4B51">
        <w:rPr>
          <w:rFonts w:ascii="Times New Roman" w:hAnsi="Times New Roman"/>
          <w:sz w:val="24"/>
          <w:szCs w:val="24"/>
        </w:rPr>
        <w:t xml:space="preserve"> heures </w:t>
      </w:r>
      <w:r w:rsidRPr="002C4B51">
        <w:rPr>
          <w:rFonts w:ascii="Times New Roman" w:hAnsi="Times New Roman"/>
          <w:sz w:val="24"/>
          <w:szCs w:val="24"/>
        </w:rPr>
        <w:t>Précises, heure locale</w:t>
      </w:r>
      <w:r w:rsidRPr="00236F32">
        <w:rPr>
          <w:rFonts w:ascii="Times New Roman" w:hAnsi="Times New Roman"/>
          <w:sz w:val="24"/>
          <w:szCs w:val="24"/>
        </w:rPr>
        <w:t xml:space="preserve"> et devra </w:t>
      </w:r>
      <w:r w:rsidR="00C36045" w:rsidRPr="00236F32">
        <w:rPr>
          <w:rFonts w:ascii="Times New Roman" w:hAnsi="Times New Roman"/>
          <w:sz w:val="24"/>
          <w:szCs w:val="24"/>
        </w:rPr>
        <w:t>porter</w:t>
      </w:r>
      <w:r w:rsidRPr="00236F32">
        <w:rPr>
          <w:rFonts w:ascii="Times New Roman" w:hAnsi="Times New Roman"/>
          <w:sz w:val="24"/>
          <w:szCs w:val="24"/>
        </w:rPr>
        <w:t xml:space="preserve"> la Mention :</w:t>
      </w:r>
    </w:p>
    <w:p w:rsidR="007B7AB1" w:rsidRPr="00236F32" w:rsidRDefault="00D8027E" w:rsidP="007B7AB1">
      <w:pPr>
        <w:pStyle w:val="Corpsdetexte3"/>
        <w:framePr w:hSpace="0" w:wrap="auto" w:vAnchor="margin" w:hAnchor="text" w:yAlign="inline"/>
        <w:rPr>
          <w:rFonts w:ascii="Times New Roman" w:hAnsi="Times New Roman" w:cs="Times New Roman"/>
          <w:b/>
          <w:sz w:val="24"/>
        </w:rPr>
      </w:pPr>
      <w:r w:rsidRPr="00236F32">
        <w:rPr>
          <w:rFonts w:ascii="Times New Roman" w:hAnsi="Times New Roman" w:cs="Times New Roman"/>
          <w:b/>
          <w:sz w:val="22"/>
          <w:szCs w:val="22"/>
        </w:rPr>
        <w:t>« </w:t>
      </w:r>
      <w:r w:rsidR="007B7AB1" w:rsidRPr="00236F32">
        <w:rPr>
          <w:rFonts w:ascii="Times New Roman" w:hAnsi="Times New Roman" w:cs="Times New Roman"/>
          <w:b/>
          <w:sz w:val="24"/>
        </w:rPr>
        <w:t>AVIS D’APPEL D’OFFRE</w:t>
      </w:r>
      <w:r w:rsidR="002C4B51">
        <w:rPr>
          <w:rFonts w:ascii="Times New Roman" w:hAnsi="Times New Roman" w:cs="Times New Roman"/>
          <w:b/>
          <w:sz w:val="24"/>
        </w:rPr>
        <w:t>S</w:t>
      </w:r>
      <w:r w:rsidR="007B7AB1" w:rsidRPr="00236F32">
        <w:rPr>
          <w:rFonts w:ascii="Times New Roman" w:hAnsi="Times New Roman" w:cs="Times New Roman"/>
          <w:b/>
          <w:sz w:val="24"/>
        </w:rPr>
        <w:t xml:space="preserve"> NATIONAL OUVERT </w:t>
      </w:r>
    </w:p>
    <w:p w:rsidR="002765D6" w:rsidRPr="004B6048" w:rsidRDefault="002765D6" w:rsidP="002765D6">
      <w:pPr>
        <w:pStyle w:val="Corpsdetexte3"/>
        <w:framePr w:hSpace="0" w:wrap="auto" w:vAnchor="margin" w:hAnchor="text" w:yAlign="inline"/>
        <w:rPr>
          <w:rFonts w:ascii="Times New Roman" w:hAnsi="Times New Roman" w:cs="Times New Roman"/>
          <w:b/>
          <w:color w:val="FF0000"/>
          <w:sz w:val="22"/>
        </w:rPr>
      </w:pPr>
      <w:r w:rsidRPr="004B6048">
        <w:rPr>
          <w:rFonts w:ascii="Times New Roman" w:hAnsi="Times New Roman" w:cs="Times New Roman"/>
          <w:b/>
          <w:sz w:val="22"/>
        </w:rPr>
        <w:t>N° </w:t>
      </w:r>
      <w:r>
        <w:rPr>
          <w:rFonts w:ascii="Times New Roman" w:hAnsi="Times New Roman" w:cs="Times New Roman"/>
          <w:b/>
          <w:color w:val="FF0000"/>
          <w:sz w:val="22"/>
        </w:rPr>
        <w:t>003</w:t>
      </w:r>
      <w:r w:rsidRPr="004B6048">
        <w:rPr>
          <w:rFonts w:ascii="Times New Roman" w:hAnsi="Times New Roman" w:cs="Times New Roman"/>
          <w:b/>
          <w:color w:val="FF0000"/>
          <w:sz w:val="22"/>
        </w:rPr>
        <w:t xml:space="preserve"> </w:t>
      </w:r>
      <w:r>
        <w:rPr>
          <w:rFonts w:ascii="Times New Roman" w:hAnsi="Times New Roman" w:cs="Times New Roman"/>
          <w:b/>
          <w:sz w:val="22"/>
        </w:rPr>
        <w:t>/AONO/RE/DK/C.KENTZOU /CIPM/2026</w:t>
      </w:r>
      <w:r w:rsidRPr="004B6048">
        <w:rPr>
          <w:rFonts w:ascii="Times New Roman" w:hAnsi="Times New Roman" w:cs="Times New Roman"/>
          <w:b/>
          <w:sz w:val="22"/>
        </w:rPr>
        <w:t xml:space="preserve"> DU </w:t>
      </w:r>
      <w:r>
        <w:rPr>
          <w:rFonts w:ascii="Times New Roman" w:hAnsi="Times New Roman" w:cs="Times New Roman"/>
          <w:b/>
          <w:color w:val="FF0000"/>
          <w:sz w:val="22"/>
        </w:rPr>
        <w:t>________________</w:t>
      </w:r>
      <w:r w:rsidRPr="004B6048">
        <w:rPr>
          <w:rFonts w:ascii="Times New Roman" w:hAnsi="Times New Roman" w:cs="Times New Roman"/>
          <w:b/>
          <w:color w:val="FF0000"/>
          <w:sz w:val="22"/>
        </w:rPr>
        <w:t xml:space="preserve"> </w:t>
      </w:r>
      <w:r w:rsidRPr="004B6048">
        <w:rPr>
          <w:rFonts w:ascii="Times New Roman" w:hAnsi="Times New Roman" w:cs="Times New Roman"/>
          <w:b/>
          <w:sz w:val="22"/>
        </w:rPr>
        <w:t xml:space="preserve">EN </w:t>
      </w:r>
      <w:r w:rsidRPr="004B6048">
        <w:rPr>
          <w:rFonts w:ascii="Times New Roman" w:hAnsi="Times New Roman"/>
          <w:b/>
          <w:sz w:val="22"/>
        </w:rPr>
        <w:t>PROCEDURE D’URGENCE</w:t>
      </w:r>
    </w:p>
    <w:p w:rsidR="002765D6" w:rsidRPr="004B6048" w:rsidRDefault="002765D6" w:rsidP="002765D6">
      <w:pPr>
        <w:tabs>
          <w:tab w:val="left" w:pos="1680"/>
        </w:tabs>
        <w:jc w:val="center"/>
        <w:rPr>
          <w:rFonts w:ascii="Times New Roman" w:eastAsia="Times New Roman" w:hAnsi="Times New Roman"/>
          <w:b/>
          <w:szCs w:val="24"/>
          <w:lang w:eastAsia="fr-FR"/>
        </w:rPr>
      </w:pPr>
      <w:r w:rsidRPr="004B6048">
        <w:rPr>
          <w:rFonts w:ascii="Times New Roman" w:eastAsia="Times New Roman" w:hAnsi="Times New Roman"/>
          <w:b/>
          <w:szCs w:val="24"/>
          <w:lang w:eastAsia="fr-FR"/>
        </w:rPr>
        <w:t>POUR LES T</w:t>
      </w:r>
      <w:r>
        <w:rPr>
          <w:rFonts w:ascii="Times New Roman" w:eastAsia="Times New Roman" w:hAnsi="Times New Roman"/>
          <w:b/>
          <w:szCs w:val="24"/>
          <w:lang w:eastAsia="fr-FR"/>
        </w:rPr>
        <w:t>RAVAUX D’ECLAIRAGE PUBLIC PAR 45</w:t>
      </w:r>
      <w:r w:rsidRPr="004B6048">
        <w:rPr>
          <w:rFonts w:ascii="Times New Roman" w:eastAsia="Times New Roman" w:hAnsi="Times New Roman"/>
          <w:b/>
          <w:szCs w:val="24"/>
          <w:lang w:eastAsia="fr-FR"/>
        </w:rPr>
        <w:t xml:space="preserve"> LAMPADAIRES SOLAIRES A KENTZOU</w:t>
      </w:r>
      <w:r w:rsidR="002C4B51">
        <w:rPr>
          <w:rFonts w:ascii="Times New Roman" w:eastAsia="Times New Roman" w:hAnsi="Times New Roman"/>
          <w:b/>
          <w:szCs w:val="24"/>
          <w:lang w:eastAsia="fr-FR"/>
        </w:rPr>
        <w:t xml:space="preserve">, </w:t>
      </w:r>
      <w:r w:rsidRPr="004B6048">
        <w:rPr>
          <w:rFonts w:ascii="Times New Roman" w:eastAsia="Times New Roman" w:hAnsi="Times New Roman"/>
          <w:b/>
          <w:szCs w:val="24"/>
          <w:lang w:eastAsia="fr-FR"/>
        </w:rPr>
        <w:t>ARRONDISSEMENT DE LA BOMBE, DEPARTEMENT DE LA KADEY, REGION DE L’EST.</w:t>
      </w:r>
    </w:p>
    <w:p w:rsidR="00FC0095" w:rsidRDefault="004B6048" w:rsidP="004B6048">
      <w:pPr>
        <w:tabs>
          <w:tab w:val="left" w:pos="1680"/>
        </w:tabs>
        <w:spacing w:after="0"/>
        <w:ind w:left="-142"/>
        <w:jc w:val="center"/>
        <w:rPr>
          <w:rFonts w:ascii="Times New Roman" w:hAnsi="Times New Roman"/>
          <w:b/>
          <w:sz w:val="24"/>
        </w:rPr>
      </w:pPr>
      <w:r w:rsidRPr="00236F32">
        <w:rPr>
          <w:rFonts w:ascii="Times New Roman" w:hAnsi="Times New Roman"/>
          <w:b/>
          <w:sz w:val="24"/>
        </w:rPr>
        <w:t xml:space="preserve"> </w:t>
      </w:r>
      <w:r w:rsidR="00D8027E" w:rsidRPr="00236F32">
        <w:rPr>
          <w:rFonts w:ascii="Times New Roman" w:hAnsi="Times New Roman"/>
          <w:b/>
          <w:sz w:val="24"/>
        </w:rPr>
        <w:t>« A n'ouvrir qu'en séance de dépouillement. »</w:t>
      </w:r>
    </w:p>
    <w:p w:rsidR="00064DF6" w:rsidRPr="00064DF6" w:rsidRDefault="00064DF6" w:rsidP="00064DF6">
      <w:pPr>
        <w:tabs>
          <w:tab w:val="left" w:pos="1680"/>
        </w:tabs>
        <w:spacing w:after="0"/>
        <w:ind w:left="-142"/>
        <w:jc w:val="center"/>
        <w:rPr>
          <w:rFonts w:ascii="Times New Roman" w:hAnsi="Times New Roman"/>
          <w:b/>
          <w:sz w:val="24"/>
        </w:rPr>
      </w:pPr>
    </w:p>
    <w:p w:rsidR="00883B6A" w:rsidRPr="00236F32" w:rsidRDefault="00883B6A" w:rsidP="00CA61DE">
      <w:pPr>
        <w:tabs>
          <w:tab w:val="left" w:pos="2580"/>
        </w:tabs>
        <w:autoSpaceDE w:val="0"/>
        <w:autoSpaceDN w:val="0"/>
        <w:adjustRightInd w:val="0"/>
        <w:ind w:left="-142"/>
        <w:rPr>
          <w:rFonts w:ascii="Times New Roman" w:hAnsi="Times New Roman"/>
          <w:b/>
          <w:bCs/>
          <w:sz w:val="24"/>
          <w:szCs w:val="24"/>
        </w:rPr>
      </w:pPr>
      <w:r w:rsidRPr="00236F32">
        <w:rPr>
          <w:rFonts w:ascii="Times New Roman" w:hAnsi="Times New Roman"/>
          <w:b/>
          <w:bCs/>
          <w:sz w:val="24"/>
          <w:szCs w:val="24"/>
          <w:u w:val="single"/>
        </w:rPr>
        <w:t>Article 1</w:t>
      </w:r>
      <w:r w:rsidR="00CD55EC" w:rsidRPr="00236F32">
        <w:rPr>
          <w:rFonts w:ascii="Times New Roman" w:hAnsi="Times New Roman"/>
          <w:b/>
          <w:bCs/>
          <w:sz w:val="24"/>
          <w:szCs w:val="24"/>
          <w:u w:val="single"/>
        </w:rPr>
        <w:t>0</w:t>
      </w:r>
      <w:r w:rsidR="00181B68" w:rsidRPr="00236F32">
        <w:rPr>
          <w:rFonts w:ascii="Times New Roman" w:hAnsi="Times New Roman"/>
          <w:b/>
          <w:bCs/>
          <w:sz w:val="24"/>
          <w:szCs w:val="24"/>
          <w:u w:val="single"/>
        </w:rPr>
        <w:t xml:space="preserve">: </w:t>
      </w:r>
      <w:r w:rsidR="00181B68" w:rsidRPr="00236F32">
        <w:rPr>
          <w:rFonts w:ascii="Times New Roman" w:hAnsi="Times New Roman"/>
          <w:b/>
          <w:bCs/>
          <w:sz w:val="24"/>
          <w:szCs w:val="24"/>
        </w:rPr>
        <w:t>Conformité</w:t>
      </w:r>
      <w:r w:rsidRPr="00236F32">
        <w:rPr>
          <w:rFonts w:ascii="Times New Roman" w:hAnsi="Times New Roman"/>
          <w:b/>
          <w:bCs/>
          <w:sz w:val="24"/>
          <w:szCs w:val="24"/>
        </w:rPr>
        <w:t xml:space="preserve"> des Offres</w:t>
      </w:r>
    </w:p>
    <w:p w:rsidR="00883B6A" w:rsidRPr="000134F0" w:rsidRDefault="00883B6A" w:rsidP="00883B6A">
      <w:pPr>
        <w:tabs>
          <w:tab w:val="left" w:pos="1680"/>
        </w:tabs>
        <w:spacing w:after="0"/>
        <w:ind w:left="-142"/>
        <w:jc w:val="both"/>
        <w:rPr>
          <w:rFonts w:ascii="Times New Roman" w:hAnsi="Times New Roman"/>
          <w:sz w:val="24"/>
        </w:rPr>
      </w:pPr>
      <w:r w:rsidRPr="000134F0">
        <w:rPr>
          <w:rFonts w:ascii="Times New Roman" w:hAnsi="Times New Roman"/>
          <w:sz w:val="24"/>
        </w:rPr>
        <w:lastRenderedPageBreak/>
        <w:t>Le soumissionnaire devra présenter une Offre conforme aux dispositions du DAO sous peine de rejet.</w:t>
      </w:r>
    </w:p>
    <w:p w:rsidR="00982048" w:rsidRPr="000134F0" w:rsidRDefault="00982048" w:rsidP="00982048">
      <w:pPr>
        <w:tabs>
          <w:tab w:val="left" w:pos="1680"/>
        </w:tabs>
        <w:spacing w:after="0"/>
        <w:ind w:left="-142"/>
        <w:jc w:val="both"/>
        <w:rPr>
          <w:rFonts w:ascii="Times New Roman" w:hAnsi="Times New Roman"/>
          <w:sz w:val="24"/>
          <w:szCs w:val="24"/>
        </w:rPr>
      </w:pPr>
    </w:p>
    <w:p w:rsidR="00982048" w:rsidRPr="000134F0" w:rsidRDefault="00181B68" w:rsidP="00982048">
      <w:pPr>
        <w:tabs>
          <w:tab w:val="left" w:pos="1680"/>
        </w:tabs>
        <w:spacing w:after="0"/>
        <w:ind w:left="-142"/>
        <w:jc w:val="both"/>
        <w:rPr>
          <w:rFonts w:ascii="Times New Roman" w:hAnsi="Times New Roman"/>
          <w:b/>
          <w:sz w:val="24"/>
          <w:szCs w:val="24"/>
          <w:u w:val="single"/>
        </w:rPr>
      </w:pPr>
      <w:r w:rsidRPr="000134F0">
        <w:rPr>
          <w:rFonts w:ascii="Times New Roman" w:hAnsi="Times New Roman"/>
          <w:b/>
          <w:bCs/>
          <w:sz w:val="24"/>
          <w:szCs w:val="24"/>
          <w:u w:val="single"/>
        </w:rPr>
        <w:t xml:space="preserve">Article </w:t>
      </w:r>
      <w:r w:rsidR="00982048" w:rsidRPr="000134F0">
        <w:rPr>
          <w:rFonts w:ascii="Times New Roman" w:hAnsi="Times New Roman"/>
          <w:b/>
          <w:bCs/>
          <w:sz w:val="24"/>
          <w:szCs w:val="24"/>
          <w:u w:val="single"/>
        </w:rPr>
        <w:t>1</w:t>
      </w:r>
      <w:r w:rsidR="00CD55EC" w:rsidRPr="000134F0">
        <w:rPr>
          <w:rFonts w:ascii="Times New Roman" w:hAnsi="Times New Roman"/>
          <w:b/>
          <w:bCs/>
          <w:sz w:val="24"/>
          <w:szCs w:val="24"/>
          <w:u w:val="single"/>
        </w:rPr>
        <w:t>1</w:t>
      </w:r>
      <w:r w:rsidR="00982048" w:rsidRPr="000134F0">
        <w:rPr>
          <w:rFonts w:ascii="Times New Roman" w:hAnsi="Times New Roman"/>
          <w:b/>
          <w:bCs/>
          <w:sz w:val="24"/>
          <w:szCs w:val="24"/>
        </w:rPr>
        <w:t xml:space="preserve">: </w:t>
      </w:r>
      <w:r w:rsidRPr="000134F0">
        <w:rPr>
          <w:rFonts w:ascii="Times New Roman" w:hAnsi="Times New Roman"/>
          <w:b/>
          <w:sz w:val="24"/>
          <w:szCs w:val="24"/>
        </w:rPr>
        <w:t>O</w:t>
      </w:r>
      <w:r w:rsidR="00982048" w:rsidRPr="000134F0">
        <w:rPr>
          <w:rFonts w:ascii="Times New Roman" w:hAnsi="Times New Roman"/>
          <w:b/>
          <w:sz w:val="24"/>
          <w:szCs w:val="24"/>
        </w:rPr>
        <w:t>uverture des plis</w:t>
      </w:r>
    </w:p>
    <w:p w:rsidR="00982048" w:rsidRPr="000134F0" w:rsidRDefault="006121B2" w:rsidP="00CA61DE">
      <w:pPr>
        <w:ind w:left="-142"/>
        <w:jc w:val="both"/>
        <w:rPr>
          <w:rFonts w:ascii="Times New Roman" w:hAnsi="Times New Roman"/>
          <w:sz w:val="24"/>
          <w:szCs w:val="24"/>
        </w:rPr>
      </w:pPr>
      <w:r w:rsidRPr="000134F0">
        <w:rPr>
          <w:rFonts w:ascii="Times New Roman" w:hAnsi="Times New Roman"/>
          <w:sz w:val="24"/>
          <w:szCs w:val="24"/>
        </w:rPr>
        <w:t>L’ouverture des plis se fera en un temps et</w:t>
      </w:r>
      <w:r w:rsidR="00982048" w:rsidRPr="000134F0">
        <w:rPr>
          <w:rFonts w:ascii="Times New Roman" w:hAnsi="Times New Roman"/>
          <w:sz w:val="24"/>
          <w:szCs w:val="24"/>
        </w:rPr>
        <w:t xml:space="preserve"> aura lieu le </w:t>
      </w:r>
      <w:r w:rsidR="004B6048">
        <w:rPr>
          <w:rFonts w:ascii="Times New Roman" w:hAnsi="Times New Roman"/>
          <w:b/>
          <w:sz w:val="24"/>
          <w:szCs w:val="24"/>
        </w:rPr>
        <w:t>_____________</w:t>
      </w:r>
      <w:r w:rsidR="007B7AB1" w:rsidRPr="000134F0">
        <w:rPr>
          <w:rFonts w:ascii="Times New Roman" w:hAnsi="Times New Roman"/>
          <w:b/>
          <w:sz w:val="24"/>
          <w:szCs w:val="24"/>
        </w:rPr>
        <w:t>à</w:t>
      </w:r>
      <w:r w:rsidR="00625239">
        <w:rPr>
          <w:rFonts w:ascii="Times New Roman" w:hAnsi="Times New Roman"/>
          <w:b/>
          <w:sz w:val="24"/>
          <w:szCs w:val="24"/>
        </w:rPr>
        <w:t xml:space="preserve"> </w:t>
      </w:r>
      <w:bookmarkStart w:id="4" w:name="_GoBack"/>
      <w:bookmarkEnd w:id="4"/>
      <w:r w:rsidR="007B7AB1" w:rsidRPr="000134F0">
        <w:rPr>
          <w:rFonts w:ascii="Times New Roman" w:hAnsi="Times New Roman"/>
          <w:b/>
          <w:sz w:val="24"/>
          <w:szCs w:val="24"/>
        </w:rPr>
        <w:t>1</w:t>
      </w:r>
      <w:r w:rsidR="002765D6">
        <w:rPr>
          <w:rFonts w:ascii="Times New Roman" w:hAnsi="Times New Roman"/>
          <w:b/>
          <w:sz w:val="24"/>
          <w:szCs w:val="24"/>
        </w:rPr>
        <w:t xml:space="preserve">1 </w:t>
      </w:r>
      <w:r w:rsidR="007B7AB1" w:rsidRPr="000134F0">
        <w:rPr>
          <w:rFonts w:ascii="Times New Roman" w:hAnsi="Times New Roman"/>
          <w:b/>
          <w:sz w:val="24"/>
          <w:szCs w:val="24"/>
        </w:rPr>
        <w:t>heures</w:t>
      </w:r>
      <w:r w:rsidR="00982048" w:rsidRPr="000134F0">
        <w:rPr>
          <w:rFonts w:ascii="Times New Roman" w:hAnsi="Times New Roman"/>
          <w:sz w:val="24"/>
          <w:szCs w:val="24"/>
        </w:rPr>
        <w:t xml:space="preserve">, heure locale, dans la salle </w:t>
      </w:r>
      <w:r w:rsidR="00064DF6">
        <w:rPr>
          <w:rFonts w:ascii="Times New Roman" w:hAnsi="Times New Roman"/>
          <w:sz w:val="24"/>
          <w:szCs w:val="24"/>
        </w:rPr>
        <w:t>multifonctionnelle</w:t>
      </w:r>
      <w:r w:rsidR="00982048" w:rsidRPr="000134F0">
        <w:rPr>
          <w:rFonts w:ascii="Times New Roman" w:hAnsi="Times New Roman"/>
          <w:sz w:val="24"/>
          <w:szCs w:val="24"/>
        </w:rPr>
        <w:t xml:space="preserve"> de la </w:t>
      </w:r>
      <w:r w:rsidR="00982048" w:rsidRPr="000B331D">
        <w:rPr>
          <w:rFonts w:ascii="Times New Roman" w:hAnsi="Times New Roman"/>
          <w:color w:val="000000" w:themeColor="text1"/>
          <w:sz w:val="24"/>
          <w:szCs w:val="24"/>
        </w:rPr>
        <w:t xml:space="preserve">Commune </w:t>
      </w:r>
      <w:r w:rsidR="005D51EB" w:rsidRPr="000B331D">
        <w:rPr>
          <w:rFonts w:ascii="Times New Roman" w:hAnsi="Times New Roman"/>
          <w:color w:val="000000" w:themeColor="text1"/>
          <w:sz w:val="24"/>
          <w:szCs w:val="24"/>
        </w:rPr>
        <w:t xml:space="preserve">de </w:t>
      </w:r>
      <w:r w:rsidR="00013E79">
        <w:rPr>
          <w:rFonts w:ascii="Times New Roman" w:hAnsi="Times New Roman"/>
          <w:color w:val="000000" w:themeColor="text1"/>
          <w:sz w:val="24"/>
          <w:szCs w:val="24"/>
        </w:rPr>
        <w:t xml:space="preserve">KENTZOU </w:t>
      </w:r>
      <w:r w:rsidR="00982048" w:rsidRPr="000134F0">
        <w:rPr>
          <w:rFonts w:ascii="Times New Roman" w:hAnsi="Times New Roman"/>
          <w:sz w:val="24"/>
          <w:szCs w:val="24"/>
        </w:rPr>
        <w:t xml:space="preserve">par la </w:t>
      </w:r>
      <w:r w:rsidR="00982048" w:rsidRPr="009B16EE">
        <w:rPr>
          <w:rFonts w:ascii="Times New Roman" w:hAnsi="Times New Roman"/>
          <w:color w:val="000000" w:themeColor="text1"/>
          <w:sz w:val="24"/>
          <w:szCs w:val="24"/>
        </w:rPr>
        <w:t xml:space="preserve">Commission Interne de Passation des Marchés </w:t>
      </w:r>
      <w:r w:rsidR="0068568D" w:rsidRPr="009B16EE">
        <w:rPr>
          <w:rFonts w:ascii="Times New Roman" w:hAnsi="Times New Roman"/>
          <w:color w:val="000000" w:themeColor="text1"/>
          <w:sz w:val="24"/>
          <w:szCs w:val="24"/>
        </w:rPr>
        <w:t xml:space="preserve">Publics </w:t>
      </w:r>
      <w:r w:rsidR="0068568D" w:rsidRPr="000134F0">
        <w:rPr>
          <w:rFonts w:ascii="Times New Roman" w:hAnsi="Times New Roman"/>
          <w:sz w:val="24"/>
          <w:szCs w:val="24"/>
        </w:rPr>
        <w:t>siégeant</w:t>
      </w:r>
      <w:r w:rsidR="00982048" w:rsidRPr="000134F0">
        <w:rPr>
          <w:rFonts w:ascii="Times New Roman" w:hAnsi="Times New Roman"/>
          <w:sz w:val="24"/>
          <w:szCs w:val="24"/>
        </w:rPr>
        <w:t xml:space="preserve"> en présence des soumissionnaires ou de leur</w:t>
      </w:r>
      <w:r w:rsidR="005D2260" w:rsidRPr="000134F0">
        <w:rPr>
          <w:rFonts w:ascii="Times New Roman" w:hAnsi="Times New Roman"/>
          <w:sz w:val="24"/>
          <w:szCs w:val="24"/>
        </w:rPr>
        <w:t xml:space="preserve">s représentants dument mandatés </w:t>
      </w:r>
      <w:r w:rsidR="00982048" w:rsidRPr="000134F0">
        <w:rPr>
          <w:rFonts w:ascii="Times New Roman" w:hAnsi="Times New Roman"/>
          <w:sz w:val="24"/>
          <w:szCs w:val="24"/>
        </w:rPr>
        <w:t>ayant une p</w:t>
      </w:r>
      <w:r w:rsidR="005D2260" w:rsidRPr="000134F0">
        <w:rPr>
          <w:rFonts w:ascii="Times New Roman" w:hAnsi="Times New Roman"/>
          <w:sz w:val="24"/>
          <w:szCs w:val="24"/>
        </w:rPr>
        <w:t>arfaite connaissance du dossier et d’un Observateur Indépendant.</w:t>
      </w:r>
    </w:p>
    <w:p w:rsidR="00982048" w:rsidRPr="000134F0" w:rsidRDefault="00982048" w:rsidP="00CA61DE">
      <w:pPr>
        <w:ind w:left="-142"/>
        <w:jc w:val="both"/>
        <w:rPr>
          <w:rFonts w:ascii="Times New Roman" w:hAnsi="Times New Roman"/>
          <w:sz w:val="24"/>
          <w:szCs w:val="24"/>
        </w:rPr>
      </w:pPr>
      <w:r w:rsidRPr="000134F0">
        <w:rPr>
          <w:rFonts w:ascii="Times New Roman" w:hAnsi="Times New Roman"/>
          <w:sz w:val="24"/>
          <w:szCs w:val="24"/>
        </w:rPr>
        <w:t>Tout Offre non conforme aux prescriptions du Dossier d’Appel d’Offres sera déclaré</w:t>
      </w:r>
      <w:r w:rsidR="00C80DE4" w:rsidRPr="000134F0">
        <w:rPr>
          <w:rFonts w:ascii="Times New Roman" w:hAnsi="Times New Roman"/>
          <w:sz w:val="24"/>
          <w:szCs w:val="24"/>
        </w:rPr>
        <w:t>e</w:t>
      </w:r>
      <w:r w:rsidRPr="000134F0">
        <w:rPr>
          <w:rFonts w:ascii="Times New Roman" w:hAnsi="Times New Roman"/>
          <w:sz w:val="24"/>
          <w:szCs w:val="24"/>
        </w:rPr>
        <w:t xml:space="preserve"> irrecevable. L’absence </w:t>
      </w:r>
      <w:r w:rsidR="00C80DE4" w:rsidRPr="000134F0">
        <w:rPr>
          <w:rFonts w:ascii="Times New Roman" w:hAnsi="Times New Roman"/>
          <w:sz w:val="24"/>
          <w:szCs w:val="24"/>
        </w:rPr>
        <w:t xml:space="preserve">lors de l’ouverture des plis </w:t>
      </w:r>
      <w:r w:rsidRPr="000134F0">
        <w:rPr>
          <w:rFonts w:ascii="Times New Roman" w:hAnsi="Times New Roman"/>
          <w:sz w:val="24"/>
          <w:szCs w:val="24"/>
        </w:rPr>
        <w:t>ou la non-conformité d’une pièce du dossier administratif</w:t>
      </w:r>
      <w:r w:rsidR="00C80DE4" w:rsidRPr="000134F0">
        <w:rPr>
          <w:rFonts w:ascii="Times New Roman" w:hAnsi="Times New Roman"/>
          <w:sz w:val="24"/>
          <w:szCs w:val="24"/>
        </w:rPr>
        <w:t xml:space="preserve"> au-delà de 48 heures </w:t>
      </w:r>
      <w:r w:rsidR="007D41EA" w:rsidRPr="000134F0">
        <w:rPr>
          <w:rFonts w:ascii="Times New Roman" w:hAnsi="Times New Roman"/>
          <w:sz w:val="24"/>
          <w:szCs w:val="24"/>
        </w:rPr>
        <w:t>après ouverture</w:t>
      </w:r>
      <w:r w:rsidR="00C80DE4" w:rsidRPr="000134F0">
        <w:rPr>
          <w:rFonts w:ascii="Times New Roman" w:hAnsi="Times New Roman"/>
          <w:sz w:val="24"/>
          <w:szCs w:val="24"/>
        </w:rPr>
        <w:t xml:space="preserve"> des plis</w:t>
      </w:r>
      <w:r w:rsidRPr="000134F0">
        <w:rPr>
          <w:rFonts w:ascii="Times New Roman" w:hAnsi="Times New Roman"/>
          <w:sz w:val="24"/>
          <w:szCs w:val="24"/>
        </w:rPr>
        <w:t xml:space="preserve"> entrainera le rejet pur et simple de l’Offre, de même que le </w:t>
      </w:r>
      <w:r w:rsidR="00AF2AA2" w:rsidRPr="000134F0">
        <w:rPr>
          <w:rFonts w:ascii="Times New Roman" w:hAnsi="Times New Roman"/>
          <w:sz w:val="24"/>
          <w:szCs w:val="24"/>
        </w:rPr>
        <w:t>non-respect</w:t>
      </w:r>
      <w:r w:rsidRPr="000134F0">
        <w:rPr>
          <w:rFonts w:ascii="Times New Roman" w:hAnsi="Times New Roman"/>
          <w:sz w:val="24"/>
          <w:szCs w:val="24"/>
        </w:rPr>
        <w:t xml:space="preserve"> des modèles des pièces du dossier d’appel d’Offres.</w:t>
      </w:r>
    </w:p>
    <w:p w:rsidR="00982048" w:rsidRPr="000134F0" w:rsidRDefault="00982048" w:rsidP="00982048">
      <w:pPr>
        <w:tabs>
          <w:tab w:val="left" w:pos="1680"/>
        </w:tabs>
        <w:spacing w:after="0"/>
        <w:ind w:left="-142"/>
        <w:jc w:val="both"/>
        <w:rPr>
          <w:rFonts w:ascii="Times New Roman" w:hAnsi="Times New Roman"/>
          <w:b/>
          <w:sz w:val="24"/>
          <w:szCs w:val="24"/>
          <w:u w:val="single"/>
        </w:rPr>
      </w:pPr>
      <w:r w:rsidRPr="000134F0">
        <w:rPr>
          <w:rFonts w:ascii="Times New Roman" w:hAnsi="Times New Roman"/>
          <w:b/>
          <w:sz w:val="24"/>
          <w:szCs w:val="24"/>
        </w:rPr>
        <w:t xml:space="preserve">13. </w:t>
      </w:r>
      <w:r w:rsidRPr="000134F0">
        <w:rPr>
          <w:rFonts w:ascii="Times New Roman" w:hAnsi="Times New Roman"/>
          <w:b/>
          <w:sz w:val="24"/>
          <w:szCs w:val="24"/>
          <w:u w:val="single"/>
        </w:rPr>
        <w:t>CRITERES D’EVALUATION</w:t>
      </w:r>
    </w:p>
    <w:p w:rsidR="00982048" w:rsidRPr="000134F0" w:rsidRDefault="00982048" w:rsidP="00982048">
      <w:pPr>
        <w:tabs>
          <w:tab w:val="left" w:pos="1680"/>
        </w:tabs>
        <w:spacing w:after="0"/>
        <w:ind w:left="-142"/>
        <w:jc w:val="both"/>
        <w:rPr>
          <w:rFonts w:ascii="Times New Roman" w:hAnsi="Times New Roman"/>
          <w:b/>
          <w:sz w:val="24"/>
          <w:szCs w:val="24"/>
        </w:rPr>
      </w:pPr>
    </w:p>
    <w:p w:rsidR="00982048" w:rsidRPr="000134F0" w:rsidRDefault="00982048" w:rsidP="0065080D">
      <w:pPr>
        <w:pStyle w:val="Paragraphedeliste"/>
        <w:numPr>
          <w:ilvl w:val="0"/>
          <w:numId w:val="22"/>
        </w:numPr>
        <w:tabs>
          <w:tab w:val="left" w:pos="1680"/>
        </w:tabs>
        <w:spacing w:after="0"/>
        <w:jc w:val="both"/>
        <w:rPr>
          <w:rFonts w:ascii="Times New Roman" w:hAnsi="Times New Roman"/>
          <w:b/>
          <w:sz w:val="24"/>
          <w:szCs w:val="24"/>
          <w:u w:val="single"/>
        </w:rPr>
      </w:pPr>
      <w:r w:rsidRPr="000134F0">
        <w:rPr>
          <w:rFonts w:ascii="Times New Roman" w:hAnsi="Times New Roman"/>
          <w:b/>
          <w:sz w:val="24"/>
          <w:szCs w:val="24"/>
          <w:u w:val="single"/>
        </w:rPr>
        <w:t>LES CRITERES ELIMINATOIRES</w:t>
      </w:r>
    </w:p>
    <w:p w:rsidR="00181B68" w:rsidRPr="000134F0" w:rsidRDefault="00181B68" w:rsidP="00181B68">
      <w:pPr>
        <w:pStyle w:val="Paragraphedeliste"/>
        <w:tabs>
          <w:tab w:val="left" w:pos="1680"/>
        </w:tabs>
        <w:spacing w:after="0"/>
        <w:ind w:left="233"/>
        <w:jc w:val="both"/>
        <w:rPr>
          <w:rFonts w:ascii="Times New Roman" w:hAnsi="Times New Roman"/>
          <w:b/>
          <w:sz w:val="18"/>
          <w:szCs w:val="24"/>
        </w:rPr>
      </w:pP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sz w:val="24"/>
          <w:szCs w:val="24"/>
        </w:rPr>
        <w:t xml:space="preserve">Le non-respect de ces critères entraine le rejet de l’offre du soumissionnaire. Il s’agit de : </w:t>
      </w:r>
    </w:p>
    <w:p w:rsidR="00982048" w:rsidRDefault="00982048" w:rsidP="0065080D">
      <w:pPr>
        <w:pStyle w:val="Paragraphedeliste"/>
        <w:numPr>
          <w:ilvl w:val="0"/>
          <w:numId w:val="17"/>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Absence ou non-conformité d’une pièce du dossier </w:t>
      </w:r>
      <w:r w:rsidR="00064DF6" w:rsidRPr="000134F0">
        <w:rPr>
          <w:rFonts w:ascii="Times New Roman" w:hAnsi="Times New Roman"/>
          <w:sz w:val="24"/>
          <w:szCs w:val="24"/>
        </w:rPr>
        <w:t>administratif au</w:t>
      </w:r>
      <w:r w:rsidR="00AF2AA2" w:rsidRPr="000134F0">
        <w:rPr>
          <w:rFonts w:ascii="Times New Roman" w:hAnsi="Times New Roman"/>
          <w:sz w:val="24"/>
          <w:szCs w:val="24"/>
        </w:rPr>
        <w:t>-delà</w:t>
      </w:r>
      <w:r w:rsidR="00C839F1" w:rsidRPr="000134F0">
        <w:rPr>
          <w:rFonts w:ascii="Times New Roman" w:hAnsi="Times New Roman"/>
          <w:sz w:val="24"/>
          <w:szCs w:val="24"/>
        </w:rPr>
        <w:t xml:space="preserve"> du délai de 48 heures après l’ouverture des plis</w:t>
      </w:r>
    </w:p>
    <w:p w:rsidR="00064DF6" w:rsidRDefault="00064DF6" w:rsidP="0065080D">
      <w:pPr>
        <w:pStyle w:val="Paragraphedeliste"/>
        <w:numPr>
          <w:ilvl w:val="0"/>
          <w:numId w:val="17"/>
        </w:numPr>
        <w:tabs>
          <w:tab w:val="left" w:pos="1680"/>
        </w:tabs>
        <w:spacing w:after="0"/>
        <w:jc w:val="both"/>
        <w:rPr>
          <w:rFonts w:ascii="Times New Roman" w:hAnsi="Times New Roman"/>
          <w:sz w:val="24"/>
          <w:szCs w:val="24"/>
        </w:rPr>
      </w:pPr>
      <w:r>
        <w:rPr>
          <w:rFonts w:ascii="Times New Roman" w:hAnsi="Times New Roman"/>
          <w:sz w:val="24"/>
          <w:szCs w:val="24"/>
        </w:rPr>
        <w:t>Fausse déclaration, pièces falsifiées ou scannées</w:t>
      </w:r>
    </w:p>
    <w:p w:rsidR="00064DF6" w:rsidRPr="000134F0" w:rsidRDefault="00064DF6" w:rsidP="0065080D">
      <w:pPr>
        <w:pStyle w:val="Paragraphedeliste"/>
        <w:numPr>
          <w:ilvl w:val="0"/>
          <w:numId w:val="17"/>
        </w:numPr>
        <w:tabs>
          <w:tab w:val="left" w:pos="1680"/>
        </w:tabs>
        <w:spacing w:after="0"/>
        <w:jc w:val="both"/>
        <w:rPr>
          <w:rFonts w:ascii="Times New Roman" w:hAnsi="Times New Roman"/>
          <w:sz w:val="24"/>
          <w:szCs w:val="24"/>
        </w:rPr>
      </w:pPr>
      <w:r>
        <w:rPr>
          <w:rFonts w:ascii="Times New Roman" w:hAnsi="Times New Roman"/>
          <w:sz w:val="24"/>
          <w:szCs w:val="24"/>
        </w:rPr>
        <w:t>Absence de la caution de soumission</w:t>
      </w:r>
    </w:p>
    <w:p w:rsidR="00982048" w:rsidRPr="000134F0" w:rsidRDefault="00982048" w:rsidP="0065080D">
      <w:pPr>
        <w:pStyle w:val="Paragraphedeliste"/>
        <w:numPr>
          <w:ilvl w:val="0"/>
          <w:numId w:val="17"/>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Offre technique et / ou financière incomplète</w:t>
      </w:r>
    </w:p>
    <w:p w:rsidR="00982048" w:rsidRPr="000134F0" w:rsidRDefault="00896D06" w:rsidP="0065080D">
      <w:pPr>
        <w:pStyle w:val="Paragraphedeliste"/>
        <w:numPr>
          <w:ilvl w:val="0"/>
          <w:numId w:val="17"/>
        </w:numPr>
        <w:tabs>
          <w:tab w:val="left" w:pos="1680"/>
        </w:tabs>
        <w:spacing w:after="0"/>
        <w:jc w:val="both"/>
        <w:rPr>
          <w:rFonts w:ascii="Times New Roman" w:hAnsi="Times New Roman"/>
          <w:sz w:val="24"/>
          <w:szCs w:val="24"/>
        </w:rPr>
      </w:pPr>
      <w:r>
        <w:rPr>
          <w:rFonts w:ascii="Times New Roman" w:hAnsi="Times New Roman"/>
          <w:sz w:val="24"/>
          <w:szCs w:val="24"/>
        </w:rPr>
        <w:t>Absence d’une note méthodologique des offres techniques</w:t>
      </w:r>
    </w:p>
    <w:p w:rsidR="00982048" w:rsidRPr="000134F0" w:rsidRDefault="00896D06" w:rsidP="0065080D">
      <w:pPr>
        <w:pStyle w:val="Paragraphedeliste"/>
        <w:numPr>
          <w:ilvl w:val="0"/>
          <w:numId w:val="17"/>
        </w:numPr>
        <w:tabs>
          <w:tab w:val="left" w:pos="1680"/>
        </w:tabs>
        <w:spacing w:after="0"/>
        <w:jc w:val="both"/>
        <w:rPr>
          <w:rFonts w:ascii="Times New Roman" w:hAnsi="Times New Roman"/>
          <w:sz w:val="24"/>
          <w:szCs w:val="24"/>
        </w:rPr>
      </w:pPr>
      <w:r>
        <w:rPr>
          <w:rFonts w:ascii="Times New Roman" w:hAnsi="Times New Roman"/>
          <w:sz w:val="24"/>
          <w:szCs w:val="24"/>
        </w:rPr>
        <w:t xml:space="preserve">Note des critères valides </w:t>
      </w:r>
      <w:r w:rsidR="00EC5A4C">
        <w:rPr>
          <w:rFonts w:ascii="Times New Roman" w:hAnsi="Times New Roman"/>
          <w:sz w:val="24"/>
          <w:szCs w:val="24"/>
        </w:rPr>
        <w:t>inférieure</w:t>
      </w:r>
      <w:r>
        <w:rPr>
          <w:rFonts w:ascii="Times New Roman" w:hAnsi="Times New Roman"/>
          <w:sz w:val="24"/>
          <w:szCs w:val="24"/>
        </w:rPr>
        <w:t xml:space="preserve"> à 58/73 soit 80%</w:t>
      </w:r>
    </w:p>
    <w:p w:rsidR="00982048" w:rsidRPr="000134F0" w:rsidRDefault="00982048" w:rsidP="00982048">
      <w:pPr>
        <w:tabs>
          <w:tab w:val="left" w:pos="1680"/>
        </w:tabs>
        <w:spacing w:after="0"/>
        <w:jc w:val="both"/>
        <w:rPr>
          <w:rFonts w:ascii="Times New Roman" w:hAnsi="Times New Roman"/>
          <w:sz w:val="24"/>
          <w:szCs w:val="24"/>
        </w:rPr>
      </w:pPr>
    </w:p>
    <w:p w:rsidR="00982048" w:rsidRPr="000134F0" w:rsidRDefault="00982048" w:rsidP="0065080D">
      <w:pPr>
        <w:pStyle w:val="Paragraphedeliste"/>
        <w:numPr>
          <w:ilvl w:val="0"/>
          <w:numId w:val="22"/>
        </w:numPr>
        <w:tabs>
          <w:tab w:val="left" w:pos="1680"/>
        </w:tabs>
        <w:spacing w:after="0"/>
        <w:jc w:val="both"/>
        <w:rPr>
          <w:rFonts w:ascii="Times New Roman" w:hAnsi="Times New Roman"/>
          <w:b/>
          <w:sz w:val="24"/>
          <w:szCs w:val="24"/>
          <w:u w:val="single"/>
        </w:rPr>
      </w:pPr>
      <w:r w:rsidRPr="000134F0">
        <w:rPr>
          <w:rFonts w:ascii="Times New Roman" w:hAnsi="Times New Roman"/>
          <w:b/>
          <w:sz w:val="24"/>
          <w:szCs w:val="24"/>
          <w:u w:val="single"/>
        </w:rPr>
        <w:t>CRITERES DE QUALIFICATION (ESSENTIELS)</w:t>
      </w:r>
    </w:p>
    <w:p w:rsidR="00181B68" w:rsidRPr="000134F0" w:rsidRDefault="00181B68" w:rsidP="00181B68">
      <w:pPr>
        <w:pStyle w:val="Paragraphedeliste"/>
        <w:tabs>
          <w:tab w:val="left" w:pos="1680"/>
        </w:tabs>
        <w:spacing w:after="0"/>
        <w:ind w:left="233"/>
        <w:jc w:val="both"/>
        <w:rPr>
          <w:rFonts w:ascii="Times New Roman" w:hAnsi="Times New Roman"/>
          <w:b/>
          <w:sz w:val="18"/>
          <w:szCs w:val="24"/>
        </w:rPr>
      </w:pP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sz w:val="24"/>
          <w:szCs w:val="24"/>
        </w:rPr>
        <w:t>Les critères dits essentiels sont primordiaux ou clés pour juger de la capacité technico-financière des candidats à exécuter les travaux objet de l’Appel d’Offres. Ils porteront sur :</w:t>
      </w:r>
    </w:p>
    <w:p w:rsidR="00982048" w:rsidRPr="000134F0" w:rsidRDefault="00982048" w:rsidP="00982048">
      <w:pPr>
        <w:tabs>
          <w:tab w:val="left" w:pos="1680"/>
        </w:tabs>
        <w:spacing w:after="0"/>
        <w:ind w:left="-142"/>
        <w:jc w:val="both"/>
        <w:rPr>
          <w:rFonts w:ascii="Times New Roman" w:hAnsi="Times New Roman"/>
          <w:sz w:val="18"/>
          <w:szCs w:val="24"/>
        </w:rPr>
      </w:pP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Présentation du dossier       </w:t>
      </w:r>
      <w:r w:rsidRPr="000134F0">
        <w:rPr>
          <w:rFonts w:ascii="Times New Roman" w:hAnsi="Times New Roman"/>
          <w:b/>
          <w:sz w:val="24"/>
          <w:szCs w:val="24"/>
        </w:rPr>
        <w:t>oui/non</w:t>
      </w: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Expérience de prestations similaires</w:t>
      </w:r>
      <w:r w:rsidR="00D744B1">
        <w:rPr>
          <w:rFonts w:ascii="Times New Roman" w:hAnsi="Times New Roman"/>
          <w:sz w:val="24"/>
          <w:szCs w:val="24"/>
        </w:rPr>
        <w:t xml:space="preserve"> </w:t>
      </w:r>
      <w:r w:rsidRPr="000134F0">
        <w:rPr>
          <w:rFonts w:ascii="Times New Roman" w:hAnsi="Times New Roman"/>
          <w:b/>
          <w:sz w:val="24"/>
          <w:szCs w:val="24"/>
        </w:rPr>
        <w:t>oui/non</w:t>
      </w: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Disponibilité   </w:t>
      </w:r>
      <w:r w:rsidR="007D41EA" w:rsidRPr="000134F0">
        <w:rPr>
          <w:rFonts w:ascii="Times New Roman" w:hAnsi="Times New Roman"/>
          <w:sz w:val="24"/>
          <w:szCs w:val="24"/>
        </w:rPr>
        <w:t>Matériel de chantier et équipements essentiels (</w:t>
      </w:r>
      <w:r w:rsidRPr="000134F0">
        <w:rPr>
          <w:rFonts w:ascii="Times New Roman" w:hAnsi="Times New Roman"/>
          <w:sz w:val="24"/>
          <w:szCs w:val="24"/>
        </w:rPr>
        <w:t xml:space="preserve">propriété justifiée ou contrat de location) </w:t>
      </w:r>
      <w:r w:rsidRPr="000134F0">
        <w:rPr>
          <w:rFonts w:ascii="Times New Roman" w:hAnsi="Times New Roman"/>
          <w:b/>
          <w:sz w:val="24"/>
          <w:szCs w:val="24"/>
        </w:rPr>
        <w:t>oui/non</w:t>
      </w: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b/>
          <w:sz w:val="24"/>
          <w:szCs w:val="24"/>
        </w:rPr>
        <w:t>04</w:t>
      </w:r>
      <w:r w:rsidR="00CF6C10" w:rsidRPr="000134F0">
        <w:rPr>
          <w:rFonts w:ascii="Times New Roman" w:hAnsi="Times New Roman"/>
          <w:b/>
          <w:sz w:val="24"/>
          <w:szCs w:val="24"/>
        </w:rPr>
        <w:t>.</w:t>
      </w:r>
      <w:r w:rsidRPr="000134F0">
        <w:rPr>
          <w:rFonts w:ascii="Times New Roman" w:hAnsi="Times New Roman"/>
          <w:sz w:val="24"/>
          <w:szCs w:val="24"/>
        </w:rPr>
        <w:t xml:space="preserve">  Personnel (référence, qualification et CV</w:t>
      </w:r>
      <w:r w:rsidR="007D41EA" w:rsidRPr="000134F0">
        <w:rPr>
          <w:rFonts w:ascii="Times New Roman" w:hAnsi="Times New Roman"/>
          <w:sz w:val="24"/>
          <w:szCs w:val="24"/>
        </w:rPr>
        <w:t>) oui</w:t>
      </w:r>
      <w:r w:rsidRPr="000134F0">
        <w:rPr>
          <w:rFonts w:ascii="Times New Roman" w:hAnsi="Times New Roman"/>
          <w:b/>
          <w:sz w:val="24"/>
          <w:szCs w:val="24"/>
        </w:rPr>
        <w:t>/non</w:t>
      </w: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b/>
          <w:sz w:val="24"/>
          <w:szCs w:val="24"/>
        </w:rPr>
        <w:t>05</w:t>
      </w:r>
      <w:r w:rsidR="00CF6C10" w:rsidRPr="000134F0">
        <w:rPr>
          <w:rFonts w:ascii="Times New Roman" w:hAnsi="Times New Roman"/>
          <w:b/>
          <w:sz w:val="24"/>
          <w:szCs w:val="24"/>
        </w:rPr>
        <w:t>.</w:t>
      </w:r>
      <w:r w:rsidRPr="000134F0">
        <w:rPr>
          <w:rFonts w:ascii="Times New Roman" w:hAnsi="Times New Roman"/>
          <w:sz w:val="24"/>
          <w:szCs w:val="24"/>
        </w:rPr>
        <w:t xml:space="preserve">  Méthodologie (calendrier, délais, planning des </w:t>
      </w:r>
      <w:r w:rsidR="000D456D" w:rsidRPr="000134F0">
        <w:rPr>
          <w:rFonts w:ascii="Times New Roman" w:hAnsi="Times New Roman"/>
          <w:sz w:val="24"/>
          <w:szCs w:val="24"/>
        </w:rPr>
        <w:t>travaux) oui</w:t>
      </w:r>
      <w:r w:rsidRPr="000134F0">
        <w:rPr>
          <w:rFonts w:ascii="Times New Roman" w:hAnsi="Times New Roman"/>
          <w:b/>
          <w:sz w:val="24"/>
          <w:szCs w:val="24"/>
        </w:rPr>
        <w:t>/non</w:t>
      </w:r>
    </w:p>
    <w:p w:rsidR="00982048" w:rsidRPr="000134F0" w:rsidRDefault="00982048" w:rsidP="00982048">
      <w:pPr>
        <w:tabs>
          <w:tab w:val="left" w:pos="1680"/>
        </w:tabs>
        <w:spacing w:after="0"/>
        <w:ind w:left="-142"/>
        <w:jc w:val="both"/>
        <w:rPr>
          <w:rFonts w:ascii="Times New Roman" w:hAnsi="Times New Roman"/>
          <w:b/>
          <w:sz w:val="24"/>
          <w:szCs w:val="24"/>
        </w:rPr>
      </w:pPr>
      <w:r w:rsidRPr="000134F0">
        <w:rPr>
          <w:rFonts w:ascii="Times New Roman" w:hAnsi="Times New Roman"/>
          <w:b/>
          <w:sz w:val="24"/>
          <w:szCs w:val="24"/>
        </w:rPr>
        <w:t>06</w:t>
      </w:r>
      <w:r w:rsidR="00CF6C10" w:rsidRPr="000134F0">
        <w:rPr>
          <w:rFonts w:ascii="Times New Roman" w:hAnsi="Times New Roman"/>
          <w:b/>
          <w:sz w:val="24"/>
          <w:szCs w:val="24"/>
        </w:rPr>
        <w:t>.</w:t>
      </w:r>
      <w:r w:rsidRPr="000134F0">
        <w:rPr>
          <w:rFonts w:ascii="Times New Roman" w:hAnsi="Times New Roman"/>
          <w:sz w:val="24"/>
          <w:szCs w:val="24"/>
        </w:rPr>
        <w:t xml:space="preserve">  Capacité </w:t>
      </w:r>
      <w:r w:rsidR="007D41EA" w:rsidRPr="000134F0">
        <w:rPr>
          <w:rFonts w:ascii="Times New Roman" w:hAnsi="Times New Roman"/>
          <w:sz w:val="24"/>
          <w:szCs w:val="24"/>
        </w:rPr>
        <w:t>financière oui</w:t>
      </w:r>
      <w:r w:rsidRPr="000134F0">
        <w:rPr>
          <w:rFonts w:ascii="Times New Roman" w:hAnsi="Times New Roman"/>
          <w:b/>
          <w:sz w:val="24"/>
          <w:szCs w:val="24"/>
        </w:rPr>
        <w:t>/non</w:t>
      </w:r>
    </w:p>
    <w:p w:rsidR="00022B1C" w:rsidRPr="000134F0" w:rsidRDefault="00022B1C" w:rsidP="00022B1C">
      <w:pPr>
        <w:tabs>
          <w:tab w:val="left" w:pos="2580"/>
        </w:tabs>
        <w:autoSpaceDE w:val="0"/>
        <w:autoSpaceDN w:val="0"/>
        <w:adjustRightInd w:val="0"/>
        <w:rPr>
          <w:rFonts w:ascii="Times New Roman" w:hAnsi="Times New Roman"/>
          <w:b/>
          <w:bCs/>
          <w:sz w:val="24"/>
          <w:szCs w:val="24"/>
        </w:rPr>
      </w:pPr>
    </w:p>
    <w:p w:rsidR="00022B1C" w:rsidRPr="000134F0" w:rsidRDefault="00022B1C" w:rsidP="00022B1C">
      <w:pPr>
        <w:tabs>
          <w:tab w:val="left" w:pos="2580"/>
        </w:tabs>
        <w:autoSpaceDE w:val="0"/>
        <w:autoSpaceDN w:val="0"/>
        <w:adjustRightInd w:val="0"/>
        <w:rPr>
          <w:rFonts w:ascii="Times New Roman" w:hAnsi="Times New Roman"/>
          <w:b/>
          <w:bCs/>
          <w:sz w:val="24"/>
          <w:szCs w:val="24"/>
        </w:rPr>
      </w:pPr>
    </w:p>
    <w:p w:rsidR="00D65A79" w:rsidRPr="00E9277A" w:rsidRDefault="00D65A79" w:rsidP="00022B1C">
      <w:pPr>
        <w:rPr>
          <w:rFonts w:ascii="Centaur" w:hAnsi="Centaur"/>
          <w:sz w:val="24"/>
          <w:szCs w:val="24"/>
        </w:rPr>
      </w:pPr>
    </w:p>
    <w:p w:rsidR="00D65A79" w:rsidRPr="00E9277A" w:rsidRDefault="00D65A79" w:rsidP="00DB6E78">
      <w:pPr>
        <w:tabs>
          <w:tab w:val="left" w:pos="4049"/>
        </w:tabs>
        <w:rPr>
          <w:rFonts w:ascii="Centaur" w:hAnsi="Centaur"/>
          <w:sz w:val="24"/>
          <w:szCs w:val="24"/>
        </w:rPr>
        <w:sectPr w:rsidR="00D65A79" w:rsidRPr="00E9277A" w:rsidSect="00F821EB">
          <w:footerReference w:type="default" r:id="rId9"/>
          <w:pgSz w:w="11906" w:h="16838"/>
          <w:pgMar w:top="709" w:right="1134" w:bottom="426" w:left="1134" w:header="709" w:footer="709" w:gutter="0"/>
          <w:pgNumType w:start="1"/>
          <w:cols w:space="708"/>
          <w:docGrid w:linePitch="360"/>
        </w:sect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DB6E78" w:rsidRPr="00D65A79" w:rsidRDefault="00585A70" w:rsidP="00D65A79">
      <w:pPr>
        <w:tabs>
          <w:tab w:val="left" w:pos="4049"/>
        </w:tabs>
        <w:rPr>
          <w:rFonts w:ascii="Times New Roman" w:hAnsi="Times New Roman"/>
          <w:sz w:val="24"/>
          <w:szCs w:val="24"/>
          <w:u w:val="single"/>
        </w:rPr>
      </w:pPr>
      <w:r>
        <w:rPr>
          <w:noProof/>
          <w:lang w:eastAsia="fr-FR"/>
        </w:rPr>
        <mc:AlternateContent>
          <mc:Choice Requires="wps">
            <w:drawing>
              <wp:anchor distT="0" distB="0" distL="114300" distR="114300" simplePos="0" relativeHeight="251654656" behindDoc="1" locked="0" layoutInCell="1" allowOverlap="1">
                <wp:simplePos x="0" y="0"/>
                <wp:positionH relativeFrom="column">
                  <wp:posOffset>-32385</wp:posOffset>
                </wp:positionH>
                <wp:positionV relativeFrom="paragraph">
                  <wp:posOffset>88900</wp:posOffset>
                </wp:positionV>
                <wp:extent cx="6559550" cy="730885"/>
                <wp:effectExtent l="19050" t="19050" r="12700" b="12065"/>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0"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37F3F" id="AutoShape 9" o:spid="_x0000_s1026" type="#_x0000_t176" style="position:absolute;margin-left:-2.55pt;margin-top:7pt;width:516.5pt;height:5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" fillcolor="#f2f2f2" strokecolor="#0d0d0d" strokeweight="2.25pt">
                <v:stroke dashstyle="1 1" endcap="round"/>
              </v:shape>
            </w:pict>
          </mc:Fallback>
        </mc:AlternateContent>
      </w:r>
    </w:p>
    <w:p w:rsidR="00DB6E78" w:rsidRPr="00E06159" w:rsidRDefault="00585A70" w:rsidP="002333FE">
      <w:pPr>
        <w:tabs>
          <w:tab w:val="left" w:pos="4049"/>
        </w:tabs>
        <w:rPr>
          <w:rFonts w:ascii="Times New Roman" w:hAnsi="Times New Roman"/>
          <w:b/>
          <w:sz w:val="40"/>
          <w:szCs w:val="40"/>
        </w:rPr>
      </w:pPr>
      <w:r>
        <w:rPr>
          <w:rFonts w:ascii="Times New Roman" w:hAnsi="Times New Roman"/>
          <w:noProof/>
          <w:lang w:eastAsia="fr-FR"/>
        </w:rPr>
        <mc:AlternateContent>
          <mc:Choice Requires="wps">
            <w:drawing>
              <wp:inline distT="0" distB="0" distL="0" distR="0">
                <wp:extent cx="6508750" cy="552450"/>
                <wp:effectExtent l="0" t="0" r="0" b="0"/>
                <wp:docPr id="1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08750" cy="552450"/>
                        </a:xfrm>
                        <a:prstGeom prst="rect">
                          <a:avLst/>
                        </a:prstGeom>
                        <a:noFill/>
                        <a:ln>
                          <a:noFill/>
                        </a:ln>
                      </wps:spPr>
                      <wps:txbx>
                        <w:txbxContent>
                          <w:p w:rsidR="008B6B6F" w:rsidRDefault="008B6B6F" w:rsidP="00411922">
                            <w:pPr>
                              <w:pStyle w:val="NormalWeb"/>
                              <w:spacing w:before="0" w:beforeAutospacing="0" w:after="0" w:afterAutospacing="0"/>
                              <w:jc w:val="center"/>
                            </w:pPr>
                            <w:r w:rsidRPr="00EE48F7">
                              <w:rPr>
                                <w:rFonts w:ascii="Arial Black" w:hAnsi="Arial Black"/>
                                <w:i/>
                                <w:iCs/>
                                <w:color w:val="5A5A5A"/>
                              </w:rPr>
                              <w:t>Pièce n°4 : Cahier des Clauses Administratives Particulières (C.C.A.P)</w:t>
                            </w:r>
                          </w:p>
                        </w:txbxContent>
                      </wps:txbx>
                      <wps:bodyPr rot="0" vert="horz" wrap="square" lIns="91440" tIns="45720" rIns="91440" bIns="45720" anchor="t" anchorCtr="0" upright="1">
                        <a:spAutoFit/>
                      </wps:bodyPr>
                    </wps:wsp>
                  </a:graphicData>
                </a:graphic>
              </wp:inline>
            </w:drawing>
          </mc:Choice>
          <mc:Fallback>
            <w:pict>
              <v:shape id="WordArt 3" o:spid="_x0000_s1032" type="#_x0000_t202" style="width:51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" filled="f" stroked="f">
                <o:lock v:ext="edit" text="t" shapetype="t"/>
                <v:textbox style="mso-fit-shape-to-text:t">
                  <w:txbxContent>
                    <w:p w:rsidR="008B6B6F" w:rsidRDefault="008B6B6F" w:rsidP="00411922">
                      <w:pPr>
                        <w:pStyle w:val="NormalWeb"/>
                        <w:spacing w:before="0" w:beforeAutospacing="0" w:after="0" w:afterAutospacing="0"/>
                        <w:jc w:val="center"/>
                      </w:pPr>
                      <w:r w:rsidRPr="00EE48F7">
                        <w:rPr>
                          <w:rFonts w:ascii="Arial Black" w:hAnsi="Arial Black"/>
                          <w:i/>
                          <w:iCs/>
                          <w:color w:val="5A5A5A"/>
                        </w:rPr>
                        <w:t>Pièce n°4 : Cahier des Clauses Administratives Particulières (C.C.A.P)</w:t>
                      </w:r>
                    </w:p>
                  </w:txbxContent>
                </v:textbox>
                <w10:anchorlock/>
              </v:shape>
            </w:pict>
          </mc:Fallback>
        </mc:AlternateContent>
      </w: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Default="00DB6E78" w:rsidP="00DB6E78">
      <w:pPr>
        <w:pStyle w:val="Paragraphedeliste"/>
        <w:tabs>
          <w:tab w:val="left" w:pos="4049"/>
        </w:tabs>
        <w:ind w:left="1080"/>
        <w:jc w:val="center"/>
        <w:rPr>
          <w:rFonts w:ascii="Times New Roman" w:hAnsi="Times New Roman"/>
          <w:sz w:val="24"/>
          <w:szCs w:val="24"/>
        </w:rPr>
      </w:pPr>
    </w:p>
    <w:p w:rsidR="009D3B44" w:rsidRDefault="009D3B44" w:rsidP="00DB6E78">
      <w:pPr>
        <w:pStyle w:val="Paragraphedeliste"/>
        <w:tabs>
          <w:tab w:val="left" w:pos="4049"/>
        </w:tabs>
        <w:ind w:left="1080"/>
        <w:jc w:val="center"/>
        <w:rPr>
          <w:rFonts w:ascii="Times New Roman" w:hAnsi="Times New Roman"/>
          <w:sz w:val="24"/>
          <w:szCs w:val="24"/>
        </w:rPr>
      </w:pPr>
    </w:p>
    <w:p w:rsidR="009D3B44" w:rsidRPr="00E06159" w:rsidRDefault="009D3B44"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Default="00DB6E78" w:rsidP="00DB6E78">
      <w:pPr>
        <w:pStyle w:val="Paragraphedeliste"/>
        <w:tabs>
          <w:tab w:val="left" w:pos="4049"/>
        </w:tabs>
        <w:ind w:left="1080"/>
        <w:jc w:val="center"/>
        <w:rPr>
          <w:rFonts w:ascii="Times New Roman" w:hAnsi="Times New Roman"/>
          <w:sz w:val="24"/>
          <w:szCs w:val="24"/>
        </w:rPr>
      </w:pPr>
    </w:p>
    <w:p w:rsidR="000134F0" w:rsidRDefault="000134F0" w:rsidP="00DB6E78">
      <w:pPr>
        <w:pStyle w:val="Paragraphedeliste"/>
        <w:tabs>
          <w:tab w:val="left" w:pos="4049"/>
        </w:tabs>
        <w:ind w:left="1080"/>
        <w:jc w:val="center"/>
        <w:rPr>
          <w:rFonts w:ascii="Times New Roman" w:hAnsi="Times New Roman"/>
          <w:sz w:val="24"/>
          <w:szCs w:val="24"/>
        </w:rPr>
      </w:pPr>
    </w:p>
    <w:p w:rsidR="000134F0" w:rsidRPr="00E06159" w:rsidRDefault="000134F0"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A619A5" w:rsidRPr="00E06159" w:rsidRDefault="00A619A5" w:rsidP="00DB6E78">
      <w:pPr>
        <w:tabs>
          <w:tab w:val="left" w:pos="4049"/>
        </w:tabs>
        <w:jc w:val="both"/>
        <w:rPr>
          <w:rFonts w:ascii="Times New Roman" w:hAnsi="Times New Roman"/>
          <w:sz w:val="24"/>
          <w:szCs w:val="24"/>
        </w:rPr>
      </w:pPr>
    </w:p>
    <w:p w:rsidR="000D456D" w:rsidRDefault="000D456D" w:rsidP="00982048">
      <w:pPr>
        <w:autoSpaceDE w:val="0"/>
        <w:autoSpaceDN w:val="0"/>
        <w:adjustRightInd w:val="0"/>
        <w:spacing w:line="360" w:lineRule="auto"/>
        <w:jc w:val="center"/>
        <w:rPr>
          <w:rFonts w:ascii="Times New Roman" w:hAnsi="Times New Roman"/>
          <w:b/>
          <w:color w:val="000000"/>
          <w:sz w:val="24"/>
        </w:rPr>
      </w:pPr>
    </w:p>
    <w:p w:rsidR="00527468" w:rsidRPr="008C60E5" w:rsidRDefault="00527468" w:rsidP="00982048">
      <w:pPr>
        <w:autoSpaceDE w:val="0"/>
        <w:autoSpaceDN w:val="0"/>
        <w:adjustRightInd w:val="0"/>
        <w:spacing w:line="360" w:lineRule="auto"/>
        <w:jc w:val="center"/>
        <w:rPr>
          <w:rFonts w:ascii="Times New Roman" w:hAnsi="Times New Roman"/>
          <w:b/>
          <w:color w:val="000000"/>
          <w:sz w:val="24"/>
        </w:rPr>
      </w:pPr>
      <w:r w:rsidRPr="008C60E5">
        <w:rPr>
          <w:rFonts w:ascii="Times New Roman" w:hAnsi="Times New Roman"/>
          <w:b/>
          <w:color w:val="000000"/>
          <w:sz w:val="24"/>
        </w:rPr>
        <w:t>TABLE DES MATIERES</w:t>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 : Généralités</w:t>
      </w:r>
      <w:r w:rsidRPr="009B16EE">
        <w:rPr>
          <w:rFonts w:ascii="Times New Roman" w:hAnsi="Times New Roman"/>
          <w:b/>
          <w:bCs/>
          <w:color w:val="000000"/>
          <w:sz w:val="24"/>
        </w:rPr>
        <w:tab/>
      </w:r>
      <w:r w:rsidR="00982048" w:rsidRPr="009B16EE">
        <w:rPr>
          <w:rFonts w:ascii="Times New Roman" w:hAnsi="Times New Roman"/>
          <w:b/>
          <w:bCs/>
          <w:color w:val="000000"/>
          <w:sz w:val="24"/>
        </w:rPr>
        <w:t>…</w:t>
      </w:r>
      <w:r w:rsidR="00B739F5" w:rsidRPr="009B16EE">
        <w:rPr>
          <w:rFonts w:ascii="Times New Roman" w:hAnsi="Times New Roman"/>
          <w:b/>
          <w:bCs/>
          <w:color w:val="000000"/>
          <w:sz w:val="24"/>
        </w:rPr>
        <w:t>………………………………………………………………………</w:t>
      </w:r>
      <w:r w:rsidR="00982048" w:rsidRPr="00932724">
        <w:rPr>
          <w:rFonts w:ascii="Times New Roman" w:hAnsi="Times New Roman"/>
          <w:b/>
          <w:bCs/>
          <w:color w:val="000000" w:themeColor="text1"/>
          <w:sz w:val="24"/>
        </w:rPr>
        <w:t>.</w:t>
      </w:r>
      <w:r w:rsidR="00932724" w:rsidRPr="00932724">
        <w:rPr>
          <w:rFonts w:ascii="Times New Roman" w:hAnsi="Times New Roman"/>
          <w:b/>
          <w:bCs/>
          <w:color w:val="000000" w:themeColor="text1"/>
          <w:sz w:val="24"/>
        </w:rPr>
        <w:t>39</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 : Objet du marché</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r w:rsidR="00982048"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 : Procédure de passation du marché</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 : Définitions et attributions</w:t>
      </w:r>
      <w:r w:rsidR="000C75BB" w:rsidRPr="008C60E5">
        <w:rPr>
          <w:rFonts w:ascii="Times New Roman" w:hAnsi="Times New Roman"/>
          <w:color w:val="000000"/>
          <w:sz w:val="24"/>
        </w:rPr>
        <w:t xml:space="preserve"> et nantissement……….......</w:t>
      </w:r>
      <w:r w:rsidR="00A94EBD" w:rsidRPr="008C60E5">
        <w:rPr>
          <w:rFonts w:ascii="Times New Roman" w:hAnsi="Times New Roman"/>
          <w:color w:val="000000"/>
          <w:sz w:val="24"/>
        </w:rPr>
        <w:t>………………………</w:t>
      </w:r>
      <w:r w:rsidR="00B739F5"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4 : Pièces constitutives du marché</w:t>
      </w:r>
      <w:r w:rsidR="00B739F5" w:rsidRPr="008C60E5">
        <w:rPr>
          <w:rFonts w:ascii="Times New Roman" w:hAnsi="Times New Roman"/>
          <w:color w:val="000000"/>
          <w:sz w:val="24"/>
        </w:rPr>
        <w:t>………………………………………</w:t>
      </w:r>
      <w:r w:rsidR="000C75BB" w:rsidRPr="008C60E5">
        <w:rPr>
          <w:rFonts w:ascii="Times New Roman" w:hAnsi="Times New Roman"/>
          <w:color w:val="000000"/>
          <w:sz w:val="24"/>
        </w:rPr>
        <w:t>…</w:t>
      </w:r>
      <w:r w:rsidRPr="008C60E5">
        <w:rPr>
          <w:rFonts w:ascii="Times New Roman" w:hAnsi="Times New Roman"/>
          <w:color w:val="000000"/>
          <w:sz w:val="24"/>
        </w:rPr>
        <w:tab/>
      </w:r>
      <w:r w:rsidR="00F7383C" w:rsidRPr="008C60E5">
        <w:rPr>
          <w:rFonts w:ascii="Times New Roman" w:hAnsi="Times New Roman"/>
          <w:color w:val="000000"/>
          <w:sz w:val="24"/>
        </w:rPr>
        <w:t>…….</w:t>
      </w:r>
      <w:r w:rsidR="00A94EBD"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5: Textes généraux applicables</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p>
    <w:p w:rsidR="00527468" w:rsidRPr="008C60E5" w:rsidRDefault="00A94EBD"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 xml:space="preserve">Article 6 : Communication </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7 : Ordres de service</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8 : Personnel de l’entreprise</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II : Clauses financières</w:t>
      </w:r>
      <w:r w:rsidRPr="009B16EE">
        <w:rPr>
          <w:rFonts w:ascii="Times New Roman" w:hAnsi="Times New Roman"/>
          <w:b/>
          <w:bCs/>
          <w:color w:val="000000"/>
          <w:sz w:val="24"/>
        </w:rPr>
        <w:tab/>
      </w:r>
      <w:r w:rsidR="00932724">
        <w:rPr>
          <w:rFonts w:ascii="Times New Roman" w:hAnsi="Times New Roman"/>
          <w:b/>
          <w:bCs/>
          <w:color w:val="000000"/>
          <w:sz w:val="24"/>
        </w:rPr>
        <w:t>42</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9 : Garanties et cautions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10 : Montant du marché</w:t>
      </w:r>
      <w:r w:rsidR="00B739F5" w:rsidRPr="008C60E5">
        <w:rPr>
          <w:rFonts w:ascii="Times New Roman" w:hAnsi="Times New Roman"/>
          <w:color w:val="000000"/>
          <w:sz w:val="24"/>
        </w:rPr>
        <w:t>…………………</w:t>
      </w:r>
      <w:r w:rsidR="00A94EBD" w:rsidRPr="008C60E5">
        <w:rPr>
          <w:rFonts w:ascii="Times New Roman" w:hAnsi="Times New Roman"/>
          <w:color w:val="000000"/>
          <w:sz w:val="24"/>
        </w:rPr>
        <w:t>……………….</w:t>
      </w:r>
      <w:r w:rsidR="00B739F5" w:rsidRPr="008C60E5">
        <w:rPr>
          <w:rFonts w:ascii="Times New Roman" w:hAnsi="Times New Roman"/>
          <w:color w:val="000000"/>
          <w:sz w:val="24"/>
        </w:rPr>
        <w:t>…………</w:t>
      </w:r>
      <w:r w:rsidRPr="008C60E5">
        <w:rPr>
          <w:rFonts w:ascii="Times New Roman" w:hAnsi="Times New Roman"/>
          <w:color w:val="000000"/>
          <w:sz w:val="24"/>
        </w:rPr>
        <w:t>…</w:t>
      </w:r>
      <w:r w:rsidR="00F7383C" w:rsidRPr="008C60E5">
        <w:rPr>
          <w:rFonts w:ascii="Times New Roman" w:hAnsi="Times New Roman"/>
          <w:color w:val="000000"/>
          <w:sz w:val="24"/>
        </w:rPr>
        <w:t>…………...</w:t>
      </w:r>
      <w:r w:rsidR="00282BA4" w:rsidRPr="008C60E5">
        <w:rPr>
          <w:rFonts w:ascii="Times New Roman" w:hAnsi="Times New Roman"/>
          <w:color w:val="000000"/>
          <w:sz w:val="24"/>
        </w:rPr>
        <w:t>.</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11 : Lieu et mode de paiement</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12 : Variation des prix)</w:t>
      </w:r>
      <w:r w:rsidRPr="008C60E5">
        <w:rPr>
          <w:rFonts w:ascii="Times New Roman" w:hAnsi="Times New Roman"/>
          <w:color w:val="000000"/>
          <w:sz w:val="24"/>
        </w:rPr>
        <w:tab/>
      </w:r>
    </w:p>
    <w:p w:rsidR="00A412DF"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13 : avance de</w:t>
      </w:r>
      <w:r w:rsidR="00B739F5" w:rsidRPr="008C60E5">
        <w:rPr>
          <w:rFonts w:ascii="Times New Roman" w:hAnsi="Times New Roman"/>
          <w:color w:val="000000"/>
          <w:sz w:val="24"/>
        </w:rPr>
        <w:t xml:space="preserve"> démarrage ……………………………………………..</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4</w:t>
      </w:r>
      <w:r w:rsidRPr="008C60E5">
        <w:rPr>
          <w:rFonts w:ascii="Times New Roman" w:hAnsi="Times New Roman"/>
          <w:color w:val="000000"/>
          <w:sz w:val="24"/>
        </w:rPr>
        <w:t xml:space="preserve"> : Règlement des travaux</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5</w:t>
      </w:r>
      <w:r w:rsidRPr="008C60E5">
        <w:rPr>
          <w:rFonts w:ascii="Times New Roman" w:hAnsi="Times New Roman"/>
          <w:color w:val="000000"/>
          <w:sz w:val="24"/>
        </w:rPr>
        <w:t xml:space="preserve"> : Pénalités de retard</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6</w:t>
      </w:r>
      <w:r w:rsidRPr="008C60E5">
        <w:rPr>
          <w:rFonts w:ascii="Times New Roman" w:hAnsi="Times New Roman"/>
          <w:color w:val="000000"/>
          <w:sz w:val="24"/>
        </w:rPr>
        <w:t xml:space="preserve"> : Règlement en cas de groupement d’entreprises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7</w:t>
      </w:r>
      <w:r w:rsidRPr="008C60E5">
        <w:rPr>
          <w:rFonts w:ascii="Times New Roman" w:hAnsi="Times New Roman"/>
          <w:color w:val="000000"/>
          <w:sz w:val="24"/>
        </w:rPr>
        <w:t xml:space="preserve"> : Décompte final</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8</w:t>
      </w:r>
      <w:r w:rsidRPr="008C60E5">
        <w:rPr>
          <w:rFonts w:ascii="Times New Roman" w:hAnsi="Times New Roman"/>
          <w:color w:val="000000"/>
          <w:sz w:val="24"/>
        </w:rPr>
        <w:t xml:space="preserve"> : Décompte général et définitif</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9</w:t>
      </w:r>
      <w:r w:rsidRPr="008C60E5">
        <w:rPr>
          <w:rFonts w:ascii="Times New Roman" w:hAnsi="Times New Roman"/>
          <w:color w:val="000000"/>
          <w:sz w:val="24"/>
        </w:rPr>
        <w:t xml:space="preserve"> : Régime fiscal et douanier</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 xml:space="preserve">Article </w:t>
      </w:r>
      <w:r w:rsidR="00A412DF" w:rsidRPr="008C60E5">
        <w:rPr>
          <w:rFonts w:ascii="Times New Roman" w:hAnsi="Times New Roman"/>
          <w:color w:val="000000"/>
          <w:sz w:val="24"/>
        </w:rPr>
        <w:t>20</w:t>
      </w:r>
      <w:r w:rsidRPr="008C60E5">
        <w:rPr>
          <w:rFonts w:ascii="Times New Roman" w:hAnsi="Times New Roman"/>
          <w:color w:val="000000"/>
          <w:sz w:val="24"/>
        </w:rPr>
        <w:t xml:space="preserve"> : Timbres et enregistrement des marchés</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III : Exécution des travaux</w:t>
      </w:r>
      <w:r w:rsidRPr="009B16EE">
        <w:rPr>
          <w:rFonts w:ascii="Times New Roman" w:hAnsi="Times New Roman"/>
          <w:b/>
          <w:bCs/>
          <w:color w:val="000000"/>
          <w:sz w:val="24"/>
        </w:rPr>
        <w:tab/>
      </w:r>
      <w:r w:rsidR="00932724">
        <w:rPr>
          <w:rFonts w:ascii="Times New Roman" w:hAnsi="Times New Roman"/>
          <w:b/>
          <w:bCs/>
          <w:color w:val="000000"/>
          <w:sz w:val="24"/>
        </w:rPr>
        <w:t>44</w:t>
      </w:r>
    </w:p>
    <w:p w:rsidR="00527468"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21</w:t>
      </w:r>
      <w:r w:rsidR="00527468" w:rsidRPr="008C60E5">
        <w:rPr>
          <w:rFonts w:ascii="Times New Roman" w:hAnsi="Times New Roman"/>
          <w:color w:val="000000"/>
          <w:sz w:val="24"/>
        </w:rPr>
        <w:t xml:space="preserve"> : Délais d’exécution du marché</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2</w:t>
      </w:r>
      <w:r w:rsidRPr="008C60E5">
        <w:rPr>
          <w:rFonts w:ascii="Times New Roman" w:hAnsi="Times New Roman"/>
          <w:color w:val="000000"/>
          <w:sz w:val="24"/>
        </w:rPr>
        <w:t xml:space="preserve"> : Rôles et responsabilités de l’entrepreneur</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3</w:t>
      </w:r>
      <w:r w:rsidRPr="008C60E5">
        <w:rPr>
          <w:rFonts w:ascii="Times New Roman" w:hAnsi="Times New Roman"/>
          <w:color w:val="000000"/>
          <w:sz w:val="24"/>
        </w:rPr>
        <w:t xml:space="preserve"> : Mise à disposition des documents et du site</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4</w:t>
      </w:r>
      <w:r w:rsidRPr="008C60E5">
        <w:rPr>
          <w:rFonts w:ascii="Times New Roman" w:hAnsi="Times New Roman"/>
          <w:color w:val="000000"/>
          <w:sz w:val="24"/>
        </w:rPr>
        <w:t xml:space="preserve"> : Assurances des ouvrages et responsabili</w:t>
      </w:r>
      <w:r w:rsidR="00A94EBD" w:rsidRPr="008C60E5">
        <w:rPr>
          <w:rFonts w:ascii="Times New Roman" w:hAnsi="Times New Roman"/>
          <w:color w:val="000000"/>
          <w:sz w:val="24"/>
        </w:rPr>
        <w:t xml:space="preserve">tés civiles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lastRenderedPageBreak/>
        <w:t>Articl</w:t>
      </w:r>
      <w:r w:rsidR="00A94EBD" w:rsidRPr="008C60E5">
        <w:rPr>
          <w:rFonts w:ascii="Times New Roman" w:hAnsi="Times New Roman"/>
          <w:color w:val="000000"/>
          <w:sz w:val="24"/>
        </w:rPr>
        <w:t>e 2</w:t>
      </w:r>
      <w:r w:rsidR="00A412DF" w:rsidRPr="008C60E5">
        <w:rPr>
          <w:rFonts w:ascii="Times New Roman" w:hAnsi="Times New Roman"/>
          <w:color w:val="000000"/>
          <w:sz w:val="24"/>
        </w:rPr>
        <w:t>5</w:t>
      </w:r>
      <w:r w:rsidR="00A94EBD" w:rsidRPr="008C60E5">
        <w:rPr>
          <w:rFonts w:ascii="Times New Roman" w:hAnsi="Times New Roman"/>
          <w:color w:val="000000"/>
          <w:sz w:val="24"/>
        </w:rPr>
        <w:t xml:space="preserve"> : Consistance des travaux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6</w:t>
      </w:r>
      <w:r w:rsidRPr="008C60E5">
        <w:rPr>
          <w:rFonts w:ascii="Times New Roman" w:hAnsi="Times New Roman"/>
          <w:color w:val="000000"/>
          <w:sz w:val="24"/>
        </w:rPr>
        <w:t> : Pièce</w:t>
      </w:r>
      <w:r w:rsidR="00A94EBD" w:rsidRPr="008C60E5">
        <w:rPr>
          <w:rFonts w:ascii="Times New Roman" w:hAnsi="Times New Roman"/>
          <w:color w:val="000000"/>
          <w:sz w:val="24"/>
        </w:rPr>
        <w:t xml:space="preserve">s à fournir par l’entrepreneur </w:t>
      </w:r>
      <w:r w:rsidRPr="008C60E5">
        <w:rPr>
          <w:rFonts w:ascii="Times New Roman" w:hAnsi="Times New Roman"/>
          <w:color w:val="000000"/>
          <w:sz w:val="24"/>
        </w:rPr>
        <w:t>…………</w:t>
      </w:r>
      <w:r w:rsidR="00282BA4" w:rsidRPr="008C60E5">
        <w:rPr>
          <w:rFonts w:ascii="Times New Roman" w:hAnsi="Times New Roman"/>
          <w:color w:val="000000"/>
          <w:sz w:val="24"/>
        </w:rPr>
        <w:t>………………</w:t>
      </w:r>
      <w:r w:rsidRPr="008C60E5">
        <w:rPr>
          <w:rFonts w:ascii="Times New Roman" w:hAnsi="Times New Roman"/>
          <w:color w:val="000000"/>
          <w:sz w:val="24"/>
        </w:rPr>
        <w:t>…</w:t>
      </w:r>
      <w:r w:rsidR="005439AC" w:rsidRPr="008C60E5">
        <w:rPr>
          <w:rFonts w:ascii="Times New Roman" w:hAnsi="Times New Roman"/>
          <w:color w:val="000000"/>
          <w:sz w:val="24"/>
        </w:rPr>
        <w:t>…</w:t>
      </w:r>
      <w:r w:rsidR="00F7383C" w:rsidRPr="008C60E5">
        <w:rPr>
          <w:rFonts w:ascii="Times New Roman" w:hAnsi="Times New Roman"/>
          <w:color w:val="000000"/>
          <w:sz w:val="24"/>
        </w:rPr>
        <w:t>………...</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7</w:t>
      </w:r>
      <w:r w:rsidRPr="008C60E5">
        <w:rPr>
          <w:rFonts w:ascii="Times New Roman" w:hAnsi="Times New Roman"/>
          <w:color w:val="000000"/>
          <w:sz w:val="24"/>
        </w:rPr>
        <w:t>: Organisation et sécurité des chantiers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rPr>
          <w:rFonts w:ascii="Times New Roman" w:hAnsi="Times New Roman"/>
          <w:color w:val="000000"/>
          <w:sz w:val="24"/>
        </w:rPr>
      </w:pPr>
      <w:r w:rsidRPr="008C60E5">
        <w:rPr>
          <w:rFonts w:ascii="Times New Roman" w:hAnsi="Times New Roman"/>
          <w:color w:val="000000"/>
          <w:sz w:val="24"/>
        </w:rPr>
        <w:t xml:space="preserve">Article </w:t>
      </w:r>
      <w:r w:rsidR="00A94EBD" w:rsidRPr="008C60E5">
        <w:rPr>
          <w:rFonts w:ascii="Times New Roman" w:hAnsi="Times New Roman"/>
          <w:color w:val="000000"/>
          <w:sz w:val="24"/>
        </w:rPr>
        <w:t>2</w:t>
      </w:r>
      <w:r w:rsidR="00A412DF" w:rsidRPr="008C60E5">
        <w:rPr>
          <w:rFonts w:ascii="Times New Roman" w:hAnsi="Times New Roman"/>
          <w:color w:val="000000"/>
          <w:sz w:val="24"/>
        </w:rPr>
        <w:t>8</w:t>
      </w:r>
      <w:r w:rsidR="005439AC" w:rsidRPr="008C60E5">
        <w:rPr>
          <w:rFonts w:ascii="Times New Roman" w:hAnsi="Times New Roman"/>
          <w:color w:val="000000"/>
          <w:sz w:val="24"/>
        </w:rPr>
        <w:t xml:space="preserve"> : Implantation des ouvrages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w:t>
      </w:r>
      <w:r w:rsidR="00A94EBD" w:rsidRPr="008C60E5">
        <w:rPr>
          <w:rFonts w:ascii="Times New Roman" w:hAnsi="Times New Roman"/>
          <w:color w:val="000000"/>
          <w:sz w:val="24"/>
        </w:rPr>
        <w:t>rticle 2</w:t>
      </w:r>
      <w:r w:rsidR="00A412DF" w:rsidRPr="008C60E5">
        <w:rPr>
          <w:rFonts w:ascii="Times New Roman" w:hAnsi="Times New Roman"/>
          <w:color w:val="000000"/>
          <w:sz w:val="24"/>
        </w:rPr>
        <w:t>9</w:t>
      </w:r>
      <w:r w:rsidR="00A94EBD" w:rsidRPr="008C60E5">
        <w:rPr>
          <w:rFonts w:ascii="Times New Roman" w:hAnsi="Times New Roman"/>
          <w:color w:val="000000"/>
          <w:sz w:val="24"/>
        </w:rPr>
        <w:t xml:space="preserve"> : Sous-traitance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w:t>
      </w:r>
      <w:r w:rsidR="00A94EBD" w:rsidRPr="008C60E5">
        <w:rPr>
          <w:rFonts w:ascii="Times New Roman" w:hAnsi="Times New Roman"/>
          <w:color w:val="000000"/>
          <w:sz w:val="24"/>
        </w:rPr>
        <w:t xml:space="preserve">ticle </w:t>
      </w:r>
      <w:r w:rsidR="00A412DF" w:rsidRPr="008C60E5">
        <w:rPr>
          <w:rFonts w:ascii="Times New Roman" w:hAnsi="Times New Roman"/>
          <w:color w:val="000000"/>
          <w:sz w:val="24"/>
        </w:rPr>
        <w:t>30</w:t>
      </w:r>
      <w:r w:rsidR="00A94EBD" w:rsidRPr="008C60E5">
        <w:rPr>
          <w:rFonts w:ascii="Times New Roman" w:hAnsi="Times New Roman"/>
          <w:color w:val="000000"/>
          <w:sz w:val="24"/>
        </w:rPr>
        <w:t xml:space="preserve"> : Journal de chantier </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IV : De la réception</w:t>
      </w:r>
      <w:r w:rsidRPr="009B16EE">
        <w:rPr>
          <w:rFonts w:ascii="Times New Roman" w:hAnsi="Times New Roman"/>
          <w:b/>
          <w:bCs/>
          <w:color w:val="000000"/>
          <w:sz w:val="24"/>
        </w:rPr>
        <w:tab/>
      </w:r>
      <w:r w:rsidR="00932724">
        <w:rPr>
          <w:rFonts w:ascii="Times New Roman" w:hAnsi="Times New Roman"/>
          <w:b/>
          <w:bCs/>
          <w:color w:val="000000"/>
          <w:sz w:val="24"/>
        </w:rPr>
        <w:t>46</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1</w:t>
      </w:r>
      <w:r w:rsidR="00A94EBD" w:rsidRPr="008C60E5">
        <w:rPr>
          <w:rFonts w:ascii="Times New Roman" w:hAnsi="Times New Roman"/>
          <w:color w:val="000000"/>
          <w:sz w:val="24"/>
        </w:rPr>
        <w:t xml:space="preserve"> : Réception provisoire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2</w:t>
      </w:r>
      <w:r w:rsidRPr="008C60E5">
        <w:rPr>
          <w:rFonts w:ascii="Times New Roman" w:hAnsi="Times New Roman"/>
          <w:color w:val="000000"/>
          <w:sz w:val="24"/>
        </w:rPr>
        <w:t xml:space="preserve"> : Docum</w:t>
      </w:r>
      <w:r w:rsidR="00A94EBD" w:rsidRPr="008C60E5">
        <w:rPr>
          <w:rFonts w:ascii="Times New Roman" w:hAnsi="Times New Roman"/>
          <w:color w:val="000000"/>
          <w:sz w:val="24"/>
        </w:rPr>
        <w:t xml:space="preserve">ents </w:t>
      </w:r>
      <w:proofErr w:type="spellStart"/>
      <w:proofErr w:type="gramStart"/>
      <w:r w:rsidR="00A94EBD" w:rsidRPr="008C60E5">
        <w:rPr>
          <w:rFonts w:ascii="Times New Roman" w:hAnsi="Times New Roman"/>
          <w:color w:val="000000"/>
          <w:sz w:val="24"/>
        </w:rPr>
        <w:t>a</w:t>
      </w:r>
      <w:proofErr w:type="spellEnd"/>
      <w:proofErr w:type="gramEnd"/>
      <w:r w:rsidR="00A94EBD" w:rsidRPr="008C60E5">
        <w:rPr>
          <w:rFonts w:ascii="Times New Roman" w:hAnsi="Times New Roman"/>
          <w:color w:val="000000"/>
          <w:sz w:val="24"/>
        </w:rPr>
        <w:t xml:space="preserve"> fournir après exécution </w:t>
      </w:r>
      <w:r w:rsidRPr="008C60E5">
        <w:rPr>
          <w:rFonts w:ascii="Times New Roman" w:hAnsi="Times New Roman"/>
          <w:color w:val="000000"/>
          <w:sz w:val="24"/>
        </w:rPr>
        <w:tab/>
      </w:r>
    </w:p>
    <w:p w:rsidR="00527468" w:rsidRPr="008C60E5" w:rsidRDefault="00A94EBD"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3</w:t>
      </w:r>
      <w:r w:rsidRPr="008C60E5">
        <w:rPr>
          <w:rFonts w:ascii="Times New Roman" w:hAnsi="Times New Roman"/>
          <w:color w:val="000000"/>
          <w:sz w:val="24"/>
        </w:rPr>
        <w:t xml:space="preserve"> : Délai de garantie </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4</w:t>
      </w:r>
      <w:r w:rsidR="00A94EBD" w:rsidRPr="008C60E5">
        <w:rPr>
          <w:rFonts w:ascii="Times New Roman" w:hAnsi="Times New Roman"/>
          <w:color w:val="000000"/>
          <w:sz w:val="24"/>
        </w:rPr>
        <w:t xml:space="preserve"> : Réception définitive </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 xml:space="preserve">Chapitre V : Dispositions </w:t>
      </w:r>
      <w:r w:rsidR="00F7383C" w:rsidRPr="009B16EE">
        <w:rPr>
          <w:rFonts w:ascii="Times New Roman" w:hAnsi="Times New Roman"/>
          <w:b/>
          <w:bCs/>
          <w:color w:val="000000"/>
          <w:sz w:val="24"/>
        </w:rPr>
        <w:t>Diverses</w:t>
      </w:r>
      <w:r w:rsidRPr="009B16EE">
        <w:rPr>
          <w:rFonts w:ascii="Times New Roman" w:hAnsi="Times New Roman"/>
          <w:b/>
          <w:bCs/>
          <w:color w:val="000000"/>
          <w:sz w:val="24"/>
        </w:rPr>
        <w:tab/>
      </w:r>
      <w:r w:rsidR="00932724">
        <w:rPr>
          <w:rFonts w:ascii="Times New Roman" w:hAnsi="Times New Roman"/>
          <w:b/>
          <w:bCs/>
          <w:color w:val="000000" w:themeColor="text1"/>
          <w:sz w:val="24"/>
        </w:rPr>
        <w:t>48</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w:t>
      </w:r>
      <w:r w:rsidR="00A94EBD" w:rsidRPr="008C60E5">
        <w:rPr>
          <w:rFonts w:ascii="Times New Roman" w:hAnsi="Times New Roman"/>
          <w:color w:val="000000"/>
          <w:sz w:val="24"/>
        </w:rPr>
        <w:t xml:space="preserve">cle </w:t>
      </w:r>
      <w:r w:rsidR="00013E79">
        <w:rPr>
          <w:rFonts w:ascii="Times New Roman" w:hAnsi="Times New Roman"/>
          <w:color w:val="000000"/>
          <w:sz w:val="24"/>
        </w:rPr>
        <w:t>30</w:t>
      </w:r>
      <w:r w:rsidR="00A94EBD" w:rsidRPr="008C60E5">
        <w:rPr>
          <w:rFonts w:ascii="Times New Roman" w:hAnsi="Times New Roman"/>
          <w:color w:val="000000"/>
          <w:sz w:val="24"/>
        </w:rPr>
        <w:t xml:space="preserve"> : Résiliation du </w:t>
      </w:r>
      <w:r w:rsidR="00F7383C" w:rsidRPr="008C60E5">
        <w:rPr>
          <w:rFonts w:ascii="Times New Roman" w:hAnsi="Times New Roman"/>
          <w:color w:val="000000"/>
          <w:sz w:val="24"/>
        </w:rPr>
        <w:t xml:space="preserve">Marché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6</w:t>
      </w:r>
      <w:r w:rsidR="00A94EBD" w:rsidRPr="008C60E5">
        <w:rPr>
          <w:rFonts w:ascii="Times New Roman" w:hAnsi="Times New Roman"/>
          <w:color w:val="000000"/>
          <w:sz w:val="24"/>
        </w:rPr>
        <w:t xml:space="preserve"> : Cas de </w:t>
      </w:r>
      <w:r w:rsidR="00F7383C" w:rsidRPr="008C60E5">
        <w:rPr>
          <w:rFonts w:ascii="Times New Roman" w:hAnsi="Times New Roman"/>
          <w:color w:val="000000"/>
          <w:sz w:val="24"/>
        </w:rPr>
        <w:t xml:space="preserve">Force Majeure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w:t>
      </w:r>
      <w:r w:rsidR="00A94EBD" w:rsidRPr="008C60E5">
        <w:rPr>
          <w:rFonts w:ascii="Times New Roman" w:hAnsi="Times New Roman"/>
          <w:color w:val="000000"/>
          <w:sz w:val="24"/>
        </w:rPr>
        <w:t>cle 3</w:t>
      </w:r>
      <w:r w:rsidR="00A412DF" w:rsidRPr="008C60E5">
        <w:rPr>
          <w:rFonts w:ascii="Times New Roman" w:hAnsi="Times New Roman"/>
          <w:color w:val="000000"/>
          <w:sz w:val="24"/>
        </w:rPr>
        <w:t>7</w:t>
      </w:r>
      <w:r w:rsidR="00A94EBD" w:rsidRPr="008C60E5">
        <w:rPr>
          <w:rFonts w:ascii="Times New Roman" w:hAnsi="Times New Roman"/>
          <w:color w:val="000000"/>
          <w:sz w:val="24"/>
        </w:rPr>
        <w:t xml:space="preserve"> : Différends et </w:t>
      </w:r>
      <w:r w:rsidR="00F7383C" w:rsidRPr="008C60E5">
        <w:rPr>
          <w:rFonts w:ascii="Times New Roman" w:hAnsi="Times New Roman"/>
          <w:color w:val="000000"/>
          <w:sz w:val="24"/>
        </w:rPr>
        <w:t xml:space="preserve">Litiges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8</w:t>
      </w:r>
      <w:r w:rsidRPr="008C60E5">
        <w:rPr>
          <w:rFonts w:ascii="Times New Roman" w:hAnsi="Times New Roman"/>
          <w:color w:val="000000"/>
          <w:sz w:val="24"/>
        </w:rPr>
        <w:t xml:space="preserve"> : Edition et diffusion du présent marché</w:t>
      </w:r>
      <w:r w:rsidRPr="008C60E5">
        <w:rPr>
          <w:rFonts w:ascii="Times New Roman" w:hAnsi="Times New Roman"/>
          <w:color w:val="000000"/>
          <w:sz w:val="24"/>
        </w:rPr>
        <w:tab/>
      </w:r>
    </w:p>
    <w:p w:rsidR="00527468"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39</w:t>
      </w:r>
      <w:r w:rsidR="00527468" w:rsidRPr="008C60E5">
        <w:rPr>
          <w:rFonts w:ascii="Times New Roman" w:hAnsi="Times New Roman"/>
          <w:color w:val="000000"/>
          <w:sz w:val="24"/>
        </w:rPr>
        <w:t xml:space="preserve"> et dernier : Entrée en vigueur du marché</w:t>
      </w:r>
      <w:r w:rsidR="00527468" w:rsidRPr="008C60E5">
        <w:rPr>
          <w:rFonts w:ascii="Times New Roman" w:hAnsi="Times New Roman"/>
          <w:color w:val="000000"/>
          <w:sz w:val="24"/>
        </w:rPr>
        <w:tab/>
      </w:r>
    </w:p>
    <w:p w:rsidR="00527468" w:rsidRPr="008C60E5" w:rsidRDefault="00527468" w:rsidP="00527468">
      <w:pPr>
        <w:autoSpaceDE w:val="0"/>
        <w:autoSpaceDN w:val="0"/>
        <w:adjustRightInd w:val="0"/>
        <w:rPr>
          <w:rFonts w:ascii="Times New Roman" w:hAnsi="Times New Roman"/>
          <w:color w:val="000000"/>
        </w:rPr>
      </w:pPr>
    </w:p>
    <w:p w:rsidR="00713AE5" w:rsidRPr="008C60E5" w:rsidRDefault="00713AE5" w:rsidP="00527468">
      <w:pPr>
        <w:keepNext/>
        <w:autoSpaceDE w:val="0"/>
        <w:autoSpaceDN w:val="0"/>
        <w:adjustRightInd w:val="0"/>
        <w:spacing w:before="120" w:after="120" w:line="300" w:lineRule="atLeast"/>
        <w:jc w:val="center"/>
        <w:rPr>
          <w:rFonts w:ascii="Times New Roman" w:hAnsi="Times New Roman"/>
          <w:b/>
          <w:bCs/>
          <w:i/>
          <w:iCs/>
          <w:caps/>
          <w:color w:val="000000"/>
        </w:rPr>
      </w:pPr>
    </w:p>
    <w:p w:rsidR="00713AE5" w:rsidRPr="008C60E5" w:rsidRDefault="00713AE5" w:rsidP="00527468">
      <w:pPr>
        <w:keepNext/>
        <w:autoSpaceDE w:val="0"/>
        <w:autoSpaceDN w:val="0"/>
        <w:adjustRightInd w:val="0"/>
        <w:spacing w:before="120" w:after="120" w:line="300" w:lineRule="atLeast"/>
        <w:jc w:val="center"/>
        <w:rPr>
          <w:rFonts w:ascii="Times New Roman" w:hAnsi="Times New Roman"/>
        </w:rPr>
      </w:pPr>
    </w:p>
    <w:p w:rsidR="00713AE5" w:rsidRPr="008C60E5" w:rsidRDefault="00713AE5" w:rsidP="00713AE5">
      <w:pPr>
        <w:keepNext/>
        <w:tabs>
          <w:tab w:val="left" w:pos="2755"/>
        </w:tabs>
        <w:autoSpaceDE w:val="0"/>
        <w:autoSpaceDN w:val="0"/>
        <w:adjustRightInd w:val="0"/>
        <w:spacing w:before="120" w:after="120" w:line="300" w:lineRule="atLeast"/>
        <w:rPr>
          <w:rFonts w:ascii="Times New Roman" w:hAnsi="Times New Roman"/>
        </w:rPr>
      </w:pPr>
      <w:r w:rsidRPr="008C60E5">
        <w:rPr>
          <w:rFonts w:ascii="Times New Roman" w:hAnsi="Times New Roman"/>
        </w:rPr>
        <w:tab/>
      </w: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642BAD" w:rsidRDefault="00642BAD"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0B0164" w:rsidRDefault="00527468" w:rsidP="00BA10BA">
      <w:pPr>
        <w:keepNext/>
        <w:autoSpaceDE w:val="0"/>
        <w:autoSpaceDN w:val="0"/>
        <w:adjustRightInd w:val="0"/>
        <w:spacing w:before="120" w:after="120" w:line="300" w:lineRule="atLeast"/>
        <w:jc w:val="center"/>
        <w:rPr>
          <w:rFonts w:ascii="Helvetica-Oblique" w:hAnsi="Helvetica-Oblique" w:cs="Helvetica-Oblique"/>
        </w:rPr>
      </w:pPr>
      <w:r w:rsidRPr="00713AE5">
        <w:rPr>
          <w:rFonts w:ascii="Helvetica-Oblique" w:hAnsi="Helvetica-Oblique" w:cs="Helvetica-Oblique"/>
        </w:rPr>
        <w:br w:type="page"/>
      </w:r>
    </w:p>
    <w:p w:rsidR="000B0164" w:rsidRDefault="000B0164" w:rsidP="00BA10BA">
      <w:pPr>
        <w:keepNext/>
        <w:autoSpaceDE w:val="0"/>
        <w:autoSpaceDN w:val="0"/>
        <w:adjustRightInd w:val="0"/>
        <w:spacing w:before="120" w:after="120" w:line="300" w:lineRule="atLeast"/>
        <w:jc w:val="center"/>
        <w:rPr>
          <w:rFonts w:ascii="Helvetica-Oblique" w:hAnsi="Helvetica-Oblique" w:cs="Helvetica-Oblique"/>
        </w:rPr>
      </w:pPr>
    </w:p>
    <w:p w:rsidR="00527468" w:rsidRPr="00BA10BA" w:rsidRDefault="00527468" w:rsidP="00BA10BA">
      <w:pPr>
        <w:keepNext/>
        <w:autoSpaceDE w:val="0"/>
        <w:autoSpaceDN w:val="0"/>
        <w:adjustRightInd w:val="0"/>
        <w:spacing w:before="120" w:after="120" w:line="300" w:lineRule="atLeast"/>
        <w:jc w:val="center"/>
        <w:rPr>
          <w:rFonts w:ascii="Times New Roman" w:hAnsi="Times New Roman"/>
          <w:b/>
          <w:bCs/>
          <w:caps/>
        </w:rPr>
      </w:pPr>
      <w:r w:rsidRPr="00FF535A">
        <w:rPr>
          <w:rFonts w:ascii="Times New Roman" w:hAnsi="Times New Roman"/>
          <w:b/>
          <w:bCs/>
          <w:caps/>
          <w:sz w:val="24"/>
        </w:rPr>
        <w:t>Chapitre I : Généralités</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1 : Objet du marché</w:t>
      </w:r>
    </w:p>
    <w:p w:rsidR="00527468" w:rsidRPr="00FF535A" w:rsidRDefault="00713AE5" w:rsidP="001A6847">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Le présent Marché</w:t>
      </w:r>
      <w:r w:rsidR="00527468" w:rsidRPr="00FF535A">
        <w:rPr>
          <w:rFonts w:ascii="Times New Roman" w:hAnsi="Times New Roman"/>
          <w:color w:val="000000"/>
          <w:sz w:val="24"/>
          <w:szCs w:val="24"/>
        </w:rPr>
        <w:t xml:space="preserve"> a pour objet </w:t>
      </w:r>
      <w:r w:rsidR="001A6847" w:rsidRPr="00FF535A">
        <w:rPr>
          <w:rFonts w:ascii="Times New Roman" w:hAnsi="Times New Roman"/>
          <w:color w:val="000000"/>
          <w:sz w:val="24"/>
          <w:szCs w:val="24"/>
        </w:rPr>
        <w:t xml:space="preserve">les </w:t>
      </w:r>
      <w:r w:rsidR="00BA10BA">
        <w:rPr>
          <w:rFonts w:ascii="Times New Roman" w:hAnsi="Times New Roman"/>
          <w:color w:val="000000"/>
          <w:sz w:val="24"/>
          <w:szCs w:val="24"/>
        </w:rPr>
        <w:t xml:space="preserve">travaux </w:t>
      </w:r>
      <w:r w:rsidR="009B16EE">
        <w:rPr>
          <w:rFonts w:ascii="Times New Roman" w:hAnsi="Times New Roman"/>
          <w:color w:val="000000"/>
          <w:sz w:val="24"/>
          <w:szCs w:val="24"/>
        </w:rPr>
        <w:t>d</w:t>
      </w:r>
      <w:r w:rsidR="000D456D">
        <w:rPr>
          <w:rFonts w:ascii="Times New Roman" w:hAnsi="Times New Roman"/>
          <w:color w:val="000000"/>
          <w:sz w:val="24"/>
          <w:szCs w:val="24"/>
        </w:rPr>
        <w:t xml:space="preserve">’éclairage public </w:t>
      </w:r>
      <w:r w:rsidR="00FC0095">
        <w:rPr>
          <w:rFonts w:ascii="Times New Roman" w:hAnsi="Times New Roman"/>
          <w:color w:val="000000"/>
          <w:sz w:val="24"/>
          <w:szCs w:val="24"/>
        </w:rPr>
        <w:t xml:space="preserve">par </w:t>
      </w:r>
      <w:r w:rsidR="002C4B51">
        <w:rPr>
          <w:rFonts w:ascii="Times New Roman" w:hAnsi="Times New Roman"/>
          <w:color w:val="000000"/>
          <w:sz w:val="24"/>
          <w:szCs w:val="24"/>
        </w:rPr>
        <w:t xml:space="preserve">45 </w:t>
      </w:r>
      <w:r w:rsidR="00FC0095">
        <w:rPr>
          <w:rFonts w:ascii="Times New Roman" w:hAnsi="Times New Roman"/>
          <w:color w:val="000000"/>
          <w:sz w:val="24"/>
          <w:szCs w:val="24"/>
        </w:rPr>
        <w:t xml:space="preserve">lampadaires solaires </w:t>
      </w:r>
      <w:r w:rsidR="00BA10BA">
        <w:rPr>
          <w:rFonts w:ascii="Times New Roman" w:hAnsi="Times New Roman"/>
          <w:color w:val="000000"/>
          <w:sz w:val="24"/>
          <w:szCs w:val="24"/>
        </w:rPr>
        <w:t>de</w:t>
      </w:r>
      <w:r w:rsidR="008E7EFE">
        <w:rPr>
          <w:rFonts w:ascii="Times New Roman" w:hAnsi="Times New Roman"/>
          <w:color w:val="000000"/>
          <w:sz w:val="24"/>
          <w:szCs w:val="24"/>
        </w:rPr>
        <w:t xml:space="preserve"> </w:t>
      </w:r>
      <w:r w:rsidR="00DF398F">
        <w:rPr>
          <w:rFonts w:ascii="Times New Roman" w:hAnsi="Times New Roman"/>
          <w:color w:val="000000"/>
          <w:sz w:val="24"/>
          <w:szCs w:val="24"/>
        </w:rPr>
        <w:t xml:space="preserve">la ville de </w:t>
      </w:r>
      <w:r w:rsidR="002C4B51">
        <w:rPr>
          <w:rFonts w:ascii="Times New Roman" w:hAnsi="Times New Roman"/>
          <w:color w:val="000000"/>
          <w:sz w:val="24"/>
          <w:szCs w:val="24"/>
        </w:rPr>
        <w:t>KENTZOU</w:t>
      </w:r>
      <w:r w:rsidR="002C4B51" w:rsidRPr="00FF535A">
        <w:rPr>
          <w:rFonts w:ascii="Times New Roman" w:hAnsi="Times New Roman"/>
          <w:color w:val="000000"/>
          <w:sz w:val="24"/>
          <w:szCs w:val="24"/>
        </w:rPr>
        <w:t>,</w:t>
      </w:r>
      <w:r w:rsidR="002C4B51">
        <w:rPr>
          <w:rFonts w:ascii="Times New Roman" w:hAnsi="Times New Roman"/>
          <w:color w:val="000000"/>
          <w:sz w:val="24"/>
          <w:szCs w:val="24"/>
        </w:rPr>
        <w:t xml:space="preserve"> Arrondissement de la Bombé,</w:t>
      </w:r>
      <w:r w:rsidRPr="00FF535A">
        <w:rPr>
          <w:rFonts w:ascii="Times New Roman" w:hAnsi="Times New Roman"/>
          <w:color w:val="000000"/>
          <w:sz w:val="24"/>
          <w:szCs w:val="24"/>
        </w:rPr>
        <w:t xml:space="preserve"> </w:t>
      </w:r>
      <w:r w:rsidR="005D51EB">
        <w:rPr>
          <w:rFonts w:ascii="Times New Roman" w:hAnsi="Times New Roman"/>
          <w:color w:val="000000"/>
          <w:sz w:val="24"/>
          <w:szCs w:val="24"/>
        </w:rPr>
        <w:t>Département de la Kadey</w:t>
      </w:r>
      <w:r w:rsidRPr="00FF535A">
        <w:rPr>
          <w:rFonts w:ascii="Times New Roman" w:hAnsi="Times New Roman"/>
          <w:color w:val="000000"/>
          <w:sz w:val="24"/>
          <w:szCs w:val="24"/>
        </w:rPr>
        <w:t xml:space="preserve">, </w:t>
      </w:r>
      <w:r w:rsidR="006F31EB">
        <w:rPr>
          <w:rFonts w:ascii="Times New Roman" w:hAnsi="Times New Roman"/>
          <w:color w:val="000000"/>
          <w:sz w:val="24"/>
          <w:szCs w:val="24"/>
        </w:rPr>
        <w:t>Région de l’Est</w:t>
      </w:r>
      <w:r w:rsidRPr="00FF535A">
        <w:rPr>
          <w:rFonts w:ascii="Times New Roman" w:hAnsi="Times New Roman"/>
          <w:color w:val="000000"/>
          <w:sz w:val="24"/>
          <w:szCs w:val="24"/>
        </w:rPr>
        <w:t>.</w:t>
      </w:r>
    </w:p>
    <w:p w:rsidR="00527468" w:rsidRPr="00FF535A" w:rsidRDefault="00527468" w:rsidP="00527468">
      <w:pPr>
        <w:autoSpaceDE w:val="0"/>
        <w:autoSpaceDN w:val="0"/>
        <w:adjustRightInd w:val="0"/>
        <w:jc w:val="both"/>
        <w:rPr>
          <w:rFonts w:ascii="Times New Roman" w:hAnsi="Times New Roman"/>
          <w:b/>
          <w:bCs/>
          <w:sz w:val="24"/>
          <w:szCs w:val="24"/>
        </w:rPr>
      </w:pPr>
      <w:r w:rsidRPr="00FF535A">
        <w:rPr>
          <w:rFonts w:ascii="Times New Roman" w:hAnsi="Times New Roman"/>
          <w:b/>
          <w:bCs/>
          <w:sz w:val="24"/>
          <w:szCs w:val="24"/>
        </w:rPr>
        <w:t>Article 2 : Procédure de passation du marché</w:t>
      </w:r>
    </w:p>
    <w:p w:rsidR="008F0D26" w:rsidRPr="00FF535A" w:rsidRDefault="00527468" w:rsidP="008F0D26">
      <w:pPr>
        <w:pStyle w:val="Corpsdetexte3"/>
        <w:framePr w:hSpace="0" w:wrap="auto" w:vAnchor="margin" w:hAnchor="text" w:yAlign="inline"/>
        <w:jc w:val="left"/>
        <w:rPr>
          <w:rFonts w:ascii="Times New Roman" w:hAnsi="Times New Roman" w:cs="Times New Roman"/>
          <w:color w:val="000000"/>
          <w:sz w:val="24"/>
        </w:rPr>
      </w:pPr>
      <w:r w:rsidRPr="00FF535A">
        <w:rPr>
          <w:rFonts w:ascii="Times New Roman" w:hAnsi="Times New Roman" w:cs="Times New Roman"/>
          <w:color w:val="000000"/>
          <w:sz w:val="24"/>
        </w:rPr>
        <w:t xml:space="preserve">Le présent marché est passé </w:t>
      </w:r>
      <w:r w:rsidR="00CA5EAA" w:rsidRPr="00FF535A">
        <w:rPr>
          <w:rFonts w:ascii="Times New Roman" w:hAnsi="Times New Roman" w:cs="Times New Roman"/>
          <w:color w:val="000000"/>
          <w:sz w:val="24"/>
        </w:rPr>
        <w:t>après</w:t>
      </w:r>
      <w:r w:rsidR="000B6A04" w:rsidRPr="00FF535A">
        <w:rPr>
          <w:rFonts w:ascii="Times New Roman" w:hAnsi="Times New Roman" w:cs="Times New Roman"/>
          <w:color w:val="000000"/>
          <w:sz w:val="24"/>
        </w:rPr>
        <w:t> :</w:t>
      </w:r>
    </w:p>
    <w:p w:rsidR="002765D6" w:rsidRPr="004B6048" w:rsidRDefault="008F0D26" w:rsidP="002765D6">
      <w:pPr>
        <w:pStyle w:val="Corpsdetexte3"/>
        <w:framePr w:hSpace="0" w:wrap="auto" w:vAnchor="margin" w:hAnchor="text" w:yAlign="inline"/>
        <w:rPr>
          <w:rFonts w:ascii="Times New Roman" w:hAnsi="Times New Roman" w:cs="Times New Roman"/>
          <w:b/>
          <w:color w:val="FF0000"/>
          <w:sz w:val="22"/>
        </w:rPr>
      </w:pPr>
      <w:r w:rsidRPr="004B6048">
        <w:rPr>
          <w:rFonts w:ascii="Times New Roman" w:hAnsi="Times New Roman" w:cs="Times New Roman"/>
          <w:b/>
          <w:sz w:val="22"/>
        </w:rPr>
        <w:t>AVIS D’APPEL D’OFFRE</w:t>
      </w:r>
      <w:r w:rsidR="002C4B51">
        <w:rPr>
          <w:rFonts w:ascii="Times New Roman" w:hAnsi="Times New Roman" w:cs="Times New Roman"/>
          <w:b/>
          <w:sz w:val="22"/>
        </w:rPr>
        <w:t>S</w:t>
      </w:r>
      <w:r w:rsidRPr="004B6048">
        <w:rPr>
          <w:rFonts w:ascii="Times New Roman" w:hAnsi="Times New Roman" w:cs="Times New Roman"/>
          <w:b/>
          <w:sz w:val="22"/>
        </w:rPr>
        <w:t xml:space="preserve"> NATIONAL OUVERT </w:t>
      </w:r>
      <w:r w:rsidR="002765D6" w:rsidRPr="004B6048">
        <w:rPr>
          <w:rFonts w:ascii="Times New Roman" w:hAnsi="Times New Roman" w:cs="Times New Roman"/>
          <w:b/>
          <w:sz w:val="22"/>
        </w:rPr>
        <w:t>N° </w:t>
      </w:r>
      <w:r w:rsidR="002765D6">
        <w:rPr>
          <w:rFonts w:ascii="Times New Roman" w:hAnsi="Times New Roman" w:cs="Times New Roman"/>
          <w:b/>
          <w:color w:val="FF0000"/>
          <w:sz w:val="22"/>
        </w:rPr>
        <w:t>003</w:t>
      </w:r>
      <w:r w:rsidR="002765D6" w:rsidRPr="004B6048">
        <w:rPr>
          <w:rFonts w:ascii="Times New Roman" w:hAnsi="Times New Roman" w:cs="Times New Roman"/>
          <w:b/>
          <w:color w:val="FF0000"/>
          <w:sz w:val="22"/>
        </w:rPr>
        <w:t xml:space="preserve"> </w:t>
      </w:r>
      <w:r w:rsidR="002765D6">
        <w:rPr>
          <w:rFonts w:ascii="Times New Roman" w:hAnsi="Times New Roman" w:cs="Times New Roman"/>
          <w:b/>
          <w:sz w:val="22"/>
        </w:rPr>
        <w:t>/AONO/RE/DK/C.KENTZOU /SG/ SIGAMP/ CIPM/2026</w:t>
      </w:r>
      <w:r w:rsidR="002765D6" w:rsidRPr="004B6048">
        <w:rPr>
          <w:rFonts w:ascii="Times New Roman" w:hAnsi="Times New Roman" w:cs="Times New Roman"/>
          <w:b/>
          <w:sz w:val="22"/>
        </w:rPr>
        <w:t xml:space="preserve"> DU </w:t>
      </w:r>
      <w:r w:rsidR="002765D6">
        <w:rPr>
          <w:rFonts w:ascii="Times New Roman" w:hAnsi="Times New Roman" w:cs="Times New Roman"/>
          <w:b/>
          <w:color w:val="FF0000"/>
          <w:sz w:val="22"/>
        </w:rPr>
        <w:t>________________</w:t>
      </w:r>
      <w:r w:rsidR="002765D6" w:rsidRPr="004B6048">
        <w:rPr>
          <w:rFonts w:ascii="Times New Roman" w:hAnsi="Times New Roman" w:cs="Times New Roman"/>
          <w:b/>
          <w:color w:val="FF0000"/>
          <w:sz w:val="22"/>
        </w:rPr>
        <w:t xml:space="preserve"> </w:t>
      </w:r>
      <w:r w:rsidR="002765D6" w:rsidRPr="004B6048">
        <w:rPr>
          <w:rFonts w:ascii="Times New Roman" w:hAnsi="Times New Roman" w:cs="Times New Roman"/>
          <w:b/>
          <w:sz w:val="22"/>
        </w:rPr>
        <w:t xml:space="preserve">EN </w:t>
      </w:r>
      <w:r w:rsidR="002765D6" w:rsidRPr="004B6048">
        <w:rPr>
          <w:rFonts w:ascii="Times New Roman" w:hAnsi="Times New Roman"/>
          <w:b/>
          <w:sz w:val="22"/>
        </w:rPr>
        <w:t>PROCEDURE D’URGENCE</w:t>
      </w:r>
    </w:p>
    <w:p w:rsidR="002765D6" w:rsidRPr="004B6048" w:rsidRDefault="002765D6" w:rsidP="002765D6">
      <w:pPr>
        <w:tabs>
          <w:tab w:val="left" w:pos="1680"/>
        </w:tabs>
        <w:jc w:val="center"/>
        <w:rPr>
          <w:rFonts w:ascii="Times New Roman" w:eastAsia="Times New Roman" w:hAnsi="Times New Roman"/>
          <w:b/>
          <w:szCs w:val="24"/>
          <w:lang w:eastAsia="fr-FR"/>
        </w:rPr>
      </w:pPr>
      <w:r w:rsidRPr="004B6048">
        <w:rPr>
          <w:rFonts w:ascii="Times New Roman" w:eastAsia="Times New Roman" w:hAnsi="Times New Roman"/>
          <w:b/>
          <w:szCs w:val="24"/>
          <w:lang w:eastAsia="fr-FR"/>
        </w:rPr>
        <w:t>POUR LES T</w:t>
      </w:r>
      <w:r>
        <w:rPr>
          <w:rFonts w:ascii="Times New Roman" w:eastAsia="Times New Roman" w:hAnsi="Times New Roman"/>
          <w:b/>
          <w:szCs w:val="24"/>
          <w:lang w:eastAsia="fr-FR"/>
        </w:rPr>
        <w:t>RAVAUX D’ECLAIRAGE PUBLIC PAR 45</w:t>
      </w:r>
      <w:r w:rsidRPr="004B6048">
        <w:rPr>
          <w:rFonts w:ascii="Times New Roman" w:eastAsia="Times New Roman" w:hAnsi="Times New Roman"/>
          <w:b/>
          <w:szCs w:val="24"/>
          <w:lang w:eastAsia="fr-FR"/>
        </w:rPr>
        <w:t xml:space="preserve"> LAMPADAIRES SOLAIRES A KENTZOU</w:t>
      </w:r>
      <w:r w:rsidR="002C4B51">
        <w:rPr>
          <w:rFonts w:ascii="Times New Roman" w:eastAsia="Times New Roman" w:hAnsi="Times New Roman"/>
          <w:b/>
          <w:szCs w:val="24"/>
          <w:lang w:eastAsia="fr-FR"/>
        </w:rPr>
        <w:t xml:space="preserve">, </w:t>
      </w:r>
      <w:r w:rsidRPr="004B6048">
        <w:rPr>
          <w:rFonts w:ascii="Times New Roman" w:eastAsia="Times New Roman" w:hAnsi="Times New Roman"/>
          <w:b/>
          <w:szCs w:val="24"/>
          <w:lang w:eastAsia="fr-FR"/>
        </w:rPr>
        <w:t>ARRONDISSEMENT DE LA BOMBE, DEPARTEMENT DE LA KADEY, REGION DE L’EST.</w:t>
      </w:r>
    </w:p>
    <w:p w:rsidR="00527468" w:rsidRPr="00FF535A" w:rsidRDefault="00461692" w:rsidP="002765D6">
      <w:pPr>
        <w:pStyle w:val="Corpsdetexte3"/>
        <w:framePr w:hSpace="0" w:wrap="auto" w:vAnchor="margin" w:hAnchor="text" w:yAlign="inline"/>
        <w:rPr>
          <w:rFonts w:ascii="Times New Roman" w:hAnsi="Times New Roman" w:cs="Times New Roman"/>
          <w:b/>
          <w:bCs/>
          <w:iCs/>
          <w:sz w:val="24"/>
        </w:rPr>
      </w:pPr>
      <w:r w:rsidRPr="00FF535A">
        <w:rPr>
          <w:rFonts w:ascii="Times New Roman" w:hAnsi="Times New Roman" w:cs="Times New Roman"/>
          <w:b/>
          <w:bCs/>
          <w:iCs/>
          <w:sz w:val="24"/>
          <w:u w:val="single"/>
        </w:rPr>
        <w:t>Financement</w:t>
      </w:r>
      <w:r w:rsidR="00731333" w:rsidRPr="00FF535A">
        <w:rPr>
          <w:rFonts w:ascii="Times New Roman" w:hAnsi="Times New Roman" w:cs="Times New Roman"/>
          <w:b/>
          <w:bCs/>
          <w:iCs/>
          <w:sz w:val="24"/>
        </w:rPr>
        <w:t xml:space="preserve"> :</w:t>
      </w:r>
    </w:p>
    <w:p w:rsidR="00731333" w:rsidRPr="00FF535A" w:rsidRDefault="00731333" w:rsidP="008F0D26">
      <w:pPr>
        <w:pStyle w:val="Corpsdetexte3"/>
        <w:framePr w:hSpace="0" w:wrap="auto" w:vAnchor="margin" w:hAnchor="text" w:yAlign="inline"/>
        <w:jc w:val="both"/>
        <w:rPr>
          <w:rFonts w:ascii="Times New Roman" w:hAnsi="Times New Roman" w:cs="Times New Roman"/>
          <w:b/>
          <w:bCs/>
          <w:iCs/>
          <w:sz w:val="8"/>
        </w:rPr>
      </w:pPr>
    </w:p>
    <w:p w:rsidR="00461692" w:rsidRPr="00FF535A" w:rsidRDefault="00461692" w:rsidP="00FD123A">
      <w:pPr>
        <w:tabs>
          <w:tab w:val="left" w:pos="1680"/>
        </w:tabs>
        <w:spacing w:after="0"/>
        <w:jc w:val="both"/>
        <w:rPr>
          <w:rFonts w:ascii="Times New Roman" w:hAnsi="Times New Roman"/>
          <w:b/>
          <w:color w:val="FF0000"/>
          <w:sz w:val="24"/>
          <w:szCs w:val="24"/>
        </w:rPr>
      </w:pPr>
      <w:r w:rsidRPr="00FF535A">
        <w:rPr>
          <w:rFonts w:ascii="Times New Roman" w:hAnsi="Times New Roman"/>
          <w:sz w:val="24"/>
          <w:szCs w:val="24"/>
        </w:rPr>
        <w:t xml:space="preserve">Les travaux objet </w:t>
      </w:r>
      <w:r w:rsidR="002C4B51">
        <w:rPr>
          <w:rFonts w:ascii="Times New Roman" w:hAnsi="Times New Roman"/>
          <w:sz w:val="24"/>
          <w:szCs w:val="24"/>
        </w:rPr>
        <w:t>du présent</w:t>
      </w:r>
      <w:r w:rsidRPr="00FF535A">
        <w:rPr>
          <w:rFonts w:ascii="Times New Roman" w:hAnsi="Times New Roman"/>
          <w:sz w:val="24"/>
          <w:szCs w:val="24"/>
        </w:rPr>
        <w:t xml:space="preserve"> </w:t>
      </w:r>
      <w:r w:rsidR="002C4B51">
        <w:rPr>
          <w:rFonts w:ascii="Times New Roman" w:hAnsi="Times New Roman"/>
          <w:sz w:val="24"/>
          <w:szCs w:val="24"/>
        </w:rPr>
        <w:t>Appel d’Offres</w:t>
      </w:r>
      <w:r w:rsidR="00AF2AA2" w:rsidRPr="00FF535A">
        <w:rPr>
          <w:rFonts w:ascii="Times New Roman" w:hAnsi="Times New Roman"/>
          <w:sz w:val="24"/>
          <w:szCs w:val="24"/>
        </w:rPr>
        <w:t xml:space="preserve"> sont financés par </w:t>
      </w:r>
      <w:r w:rsidR="00731333" w:rsidRPr="00FF535A">
        <w:rPr>
          <w:rFonts w:ascii="Times New Roman" w:hAnsi="Times New Roman"/>
          <w:sz w:val="24"/>
          <w:szCs w:val="24"/>
        </w:rPr>
        <w:t xml:space="preserve">le Budget d’Investissement </w:t>
      </w:r>
      <w:r w:rsidR="00E31954" w:rsidRPr="00FF535A">
        <w:rPr>
          <w:rFonts w:ascii="Times New Roman" w:hAnsi="Times New Roman"/>
          <w:sz w:val="24"/>
          <w:szCs w:val="24"/>
        </w:rPr>
        <w:t>Public (</w:t>
      </w:r>
      <w:r w:rsidR="00731333" w:rsidRPr="00FF535A">
        <w:rPr>
          <w:rFonts w:ascii="Times New Roman" w:hAnsi="Times New Roman"/>
          <w:b/>
          <w:sz w:val="24"/>
          <w:szCs w:val="24"/>
        </w:rPr>
        <w:t>BIP</w:t>
      </w:r>
      <w:r w:rsidR="000B6A04" w:rsidRPr="00FF535A">
        <w:rPr>
          <w:rFonts w:ascii="Times New Roman" w:hAnsi="Times New Roman"/>
          <w:sz w:val="24"/>
          <w:szCs w:val="24"/>
        </w:rPr>
        <w:t>)</w:t>
      </w:r>
      <w:r w:rsidR="00FC0095">
        <w:rPr>
          <w:rFonts w:ascii="Times New Roman" w:hAnsi="Times New Roman"/>
          <w:sz w:val="24"/>
          <w:szCs w:val="24"/>
        </w:rPr>
        <w:t xml:space="preserve"> MINEE</w:t>
      </w:r>
      <w:r w:rsidR="000B6A04" w:rsidRPr="00FF535A">
        <w:rPr>
          <w:rFonts w:ascii="Times New Roman" w:hAnsi="Times New Roman"/>
          <w:b/>
          <w:sz w:val="24"/>
          <w:szCs w:val="24"/>
        </w:rPr>
        <w:t xml:space="preserve">, Exercice </w:t>
      </w:r>
      <w:r w:rsidR="00755773">
        <w:rPr>
          <w:rFonts w:ascii="Times New Roman" w:hAnsi="Times New Roman"/>
          <w:b/>
          <w:sz w:val="24"/>
          <w:szCs w:val="24"/>
        </w:rPr>
        <w:t>2026</w:t>
      </w:r>
      <w:r w:rsidR="000B6A04" w:rsidRPr="00FF535A">
        <w:rPr>
          <w:rFonts w:ascii="Times New Roman" w:hAnsi="Times New Roman"/>
          <w:b/>
          <w:sz w:val="24"/>
          <w:szCs w:val="24"/>
        </w:rPr>
        <w:t>.</w:t>
      </w:r>
    </w:p>
    <w:p w:rsidR="00461692" w:rsidRPr="00FF535A" w:rsidRDefault="00461692" w:rsidP="00560670">
      <w:pPr>
        <w:tabs>
          <w:tab w:val="left" w:pos="1680"/>
        </w:tabs>
        <w:spacing w:after="0"/>
        <w:ind w:left="-142"/>
        <w:jc w:val="both"/>
        <w:rPr>
          <w:rFonts w:ascii="Times New Roman" w:hAnsi="Times New Roman"/>
          <w:bCs/>
          <w:i/>
          <w:iCs/>
          <w:color w:val="FF0000"/>
          <w:sz w:val="24"/>
          <w:szCs w:val="24"/>
          <w:u w:val="single"/>
        </w:rPr>
      </w:pPr>
    </w:p>
    <w:p w:rsidR="00527468" w:rsidRPr="00E31954" w:rsidRDefault="00461692" w:rsidP="00E31954">
      <w:pPr>
        <w:tabs>
          <w:tab w:val="left" w:pos="1680"/>
        </w:tabs>
        <w:spacing w:after="0"/>
        <w:jc w:val="both"/>
        <w:rPr>
          <w:rFonts w:ascii="Times New Roman" w:hAnsi="Times New Roman"/>
          <w:b/>
          <w:color w:val="FF0000"/>
          <w:sz w:val="24"/>
          <w:szCs w:val="24"/>
        </w:rPr>
      </w:pPr>
      <w:r w:rsidRPr="00FF535A">
        <w:rPr>
          <w:rFonts w:ascii="Times New Roman" w:hAnsi="Times New Roman"/>
          <w:b/>
          <w:bCs/>
          <w:iCs/>
          <w:sz w:val="24"/>
          <w:szCs w:val="24"/>
          <w:u w:val="single"/>
        </w:rPr>
        <w:t>Imputation</w:t>
      </w:r>
      <w:r w:rsidRPr="00FF535A">
        <w:rPr>
          <w:rFonts w:ascii="Times New Roman" w:hAnsi="Times New Roman"/>
          <w:b/>
          <w:bCs/>
          <w:iCs/>
          <w:sz w:val="24"/>
          <w:szCs w:val="24"/>
        </w:rPr>
        <w:t> :</w:t>
      </w:r>
      <w:r w:rsidR="00AF2AA2" w:rsidRPr="00FF535A">
        <w:rPr>
          <w:rFonts w:ascii="Times New Roman" w:hAnsi="Times New Roman"/>
          <w:color w:val="FF0000"/>
          <w:sz w:val="24"/>
          <w:szCs w:val="24"/>
        </w:rPr>
        <w:t>…………</w:t>
      </w:r>
      <w:r w:rsidR="00527468" w:rsidRPr="00FF535A">
        <w:rPr>
          <w:rFonts w:ascii="Times New Roman" w:hAnsi="Times New Roman"/>
          <w:bCs/>
          <w:iCs/>
          <w:sz w:val="24"/>
          <w:szCs w:val="24"/>
        </w:rPr>
        <w:t>Coût Prévisionnel</w:t>
      </w:r>
      <w:r w:rsidR="00527468" w:rsidRPr="00FF535A">
        <w:rPr>
          <w:rFonts w:ascii="Times New Roman" w:hAnsi="Times New Roman"/>
          <w:bCs/>
          <w:i/>
          <w:iCs/>
          <w:sz w:val="24"/>
          <w:szCs w:val="24"/>
        </w:rPr>
        <w:t> </w:t>
      </w:r>
      <w:r w:rsidR="00FD123A" w:rsidRPr="00FF535A">
        <w:rPr>
          <w:rFonts w:ascii="Times New Roman" w:hAnsi="Times New Roman"/>
          <w:bCs/>
          <w:i/>
          <w:iCs/>
          <w:sz w:val="24"/>
          <w:szCs w:val="24"/>
        </w:rPr>
        <w:t>:</w:t>
      </w:r>
      <w:r w:rsidR="00D744B1">
        <w:rPr>
          <w:rFonts w:ascii="Times New Roman" w:hAnsi="Times New Roman"/>
          <w:bCs/>
          <w:i/>
          <w:iCs/>
          <w:sz w:val="24"/>
          <w:szCs w:val="24"/>
        </w:rPr>
        <w:t xml:space="preserve"> </w:t>
      </w:r>
      <w:r w:rsidR="00FC0095">
        <w:rPr>
          <w:rFonts w:ascii="Times New Roman" w:hAnsi="Times New Roman"/>
          <w:b/>
          <w:bCs/>
          <w:i/>
          <w:iCs/>
          <w:sz w:val="24"/>
          <w:szCs w:val="24"/>
        </w:rPr>
        <w:t>5</w:t>
      </w:r>
      <w:r w:rsidR="002765D6">
        <w:rPr>
          <w:rFonts w:ascii="Times New Roman" w:hAnsi="Times New Roman"/>
          <w:b/>
          <w:bCs/>
          <w:i/>
          <w:iCs/>
          <w:sz w:val="24"/>
          <w:szCs w:val="24"/>
        </w:rPr>
        <w:t>5</w:t>
      </w:r>
      <w:r w:rsidR="000F7FF0">
        <w:rPr>
          <w:rFonts w:ascii="Times New Roman" w:hAnsi="Times New Roman"/>
          <w:b/>
          <w:bCs/>
          <w:i/>
          <w:iCs/>
          <w:sz w:val="24"/>
          <w:szCs w:val="24"/>
        </w:rPr>
        <w:t xml:space="preserve"> 000 000</w:t>
      </w:r>
      <w:r w:rsidR="00527468" w:rsidRPr="00FF535A">
        <w:rPr>
          <w:rFonts w:ascii="Times New Roman" w:hAnsi="Times New Roman"/>
          <w:b/>
          <w:bCs/>
          <w:i/>
          <w:iCs/>
          <w:sz w:val="24"/>
          <w:szCs w:val="24"/>
        </w:rPr>
        <w:t xml:space="preserve"> CFA TTC</w:t>
      </w:r>
      <w:r w:rsidR="00AF2AA2" w:rsidRPr="00FF535A">
        <w:rPr>
          <w:rFonts w:ascii="Times New Roman" w:hAnsi="Times New Roman"/>
          <w:b/>
          <w:bCs/>
          <w:i/>
          <w:iCs/>
          <w:sz w:val="24"/>
          <w:szCs w:val="24"/>
        </w:rPr>
        <w:t xml:space="preserve"> (</w:t>
      </w:r>
      <w:r w:rsidR="002765D6">
        <w:rPr>
          <w:rFonts w:ascii="Times New Roman" w:hAnsi="Times New Roman"/>
          <w:b/>
          <w:bCs/>
          <w:i/>
          <w:iCs/>
          <w:sz w:val="24"/>
          <w:szCs w:val="24"/>
        </w:rPr>
        <w:t>cinquante</w:t>
      </w:r>
      <w:r w:rsidR="002765D6" w:rsidRPr="00FF535A">
        <w:rPr>
          <w:rFonts w:ascii="Times New Roman" w:hAnsi="Times New Roman"/>
          <w:b/>
          <w:bCs/>
          <w:i/>
          <w:iCs/>
          <w:sz w:val="24"/>
          <w:szCs w:val="24"/>
        </w:rPr>
        <w:t>-</w:t>
      </w:r>
      <w:r w:rsidR="002765D6">
        <w:rPr>
          <w:rFonts w:ascii="Times New Roman" w:hAnsi="Times New Roman"/>
          <w:b/>
          <w:bCs/>
          <w:i/>
          <w:iCs/>
          <w:sz w:val="24"/>
          <w:szCs w:val="24"/>
        </w:rPr>
        <w:t xml:space="preserve">cinq </w:t>
      </w:r>
      <w:r w:rsidR="00AF2AA2" w:rsidRPr="00FF535A">
        <w:rPr>
          <w:rFonts w:ascii="Times New Roman" w:hAnsi="Times New Roman"/>
          <w:b/>
          <w:bCs/>
          <w:i/>
          <w:iCs/>
          <w:sz w:val="24"/>
          <w:szCs w:val="24"/>
        </w:rPr>
        <w:t>millions</w:t>
      </w:r>
      <w:r w:rsidR="001A6847" w:rsidRPr="00FF535A">
        <w:rPr>
          <w:rFonts w:ascii="Times New Roman" w:hAnsi="Times New Roman"/>
          <w:b/>
          <w:bCs/>
          <w:i/>
          <w:iCs/>
          <w:sz w:val="24"/>
          <w:szCs w:val="24"/>
        </w:rPr>
        <w:t xml:space="preserve"> francs CFA)</w:t>
      </w:r>
    </w:p>
    <w:p w:rsidR="00527468" w:rsidRPr="00FF535A" w:rsidRDefault="00527468" w:rsidP="00527468">
      <w:pPr>
        <w:autoSpaceDE w:val="0"/>
        <w:autoSpaceDN w:val="0"/>
        <w:adjustRightInd w:val="0"/>
        <w:spacing w:line="0" w:lineRule="atLeast"/>
        <w:rPr>
          <w:rFonts w:ascii="Times New Roman" w:hAnsi="Times New Roman"/>
          <w:b/>
          <w:bCs/>
          <w:iCs/>
          <w:sz w:val="24"/>
          <w:szCs w:val="24"/>
        </w:rPr>
      </w:pPr>
      <w:r w:rsidRPr="00FF535A">
        <w:rPr>
          <w:rFonts w:ascii="Times New Roman" w:hAnsi="Times New Roman"/>
          <w:b/>
          <w:bCs/>
          <w:iCs/>
          <w:sz w:val="24"/>
          <w:szCs w:val="24"/>
        </w:rPr>
        <w:t>Article 3</w:t>
      </w:r>
      <w:r w:rsidR="001A6847" w:rsidRPr="00FF535A">
        <w:rPr>
          <w:rFonts w:ascii="Times New Roman" w:hAnsi="Times New Roman"/>
          <w:b/>
          <w:bCs/>
          <w:iCs/>
          <w:sz w:val="24"/>
          <w:szCs w:val="24"/>
        </w:rPr>
        <w:t xml:space="preserve"> : Définitions et attributions </w:t>
      </w:r>
    </w:p>
    <w:p w:rsidR="00527468" w:rsidRPr="00FF535A" w:rsidRDefault="00527468" w:rsidP="00527468">
      <w:pPr>
        <w:autoSpaceDE w:val="0"/>
        <w:autoSpaceDN w:val="0"/>
        <w:adjustRightInd w:val="0"/>
        <w:ind w:firstLine="720"/>
        <w:jc w:val="both"/>
        <w:rPr>
          <w:rFonts w:ascii="Times New Roman" w:hAnsi="Times New Roman"/>
          <w:b/>
          <w:bCs/>
          <w:i/>
          <w:iCs/>
          <w:color w:val="000000"/>
          <w:sz w:val="24"/>
          <w:szCs w:val="24"/>
        </w:rPr>
      </w:pPr>
      <w:r w:rsidRPr="00FF535A">
        <w:rPr>
          <w:rFonts w:ascii="Times New Roman" w:hAnsi="Times New Roman"/>
          <w:b/>
          <w:bCs/>
          <w:iCs/>
          <w:color w:val="000000"/>
          <w:sz w:val="24"/>
          <w:szCs w:val="24"/>
        </w:rPr>
        <w:t>3.1.</w:t>
      </w:r>
      <w:r w:rsidR="00D744B1">
        <w:rPr>
          <w:rFonts w:ascii="Times New Roman" w:hAnsi="Times New Roman"/>
          <w:b/>
          <w:bCs/>
          <w:iCs/>
          <w:color w:val="000000"/>
          <w:sz w:val="24"/>
          <w:szCs w:val="24"/>
        </w:rPr>
        <w:t xml:space="preserve"> </w:t>
      </w:r>
      <w:r w:rsidRPr="00FF535A">
        <w:rPr>
          <w:rFonts w:ascii="Times New Roman" w:hAnsi="Times New Roman"/>
          <w:b/>
          <w:bCs/>
          <w:iCs/>
          <w:color w:val="000000"/>
          <w:sz w:val="24"/>
          <w:szCs w:val="24"/>
        </w:rPr>
        <w:t>Définitions générales</w:t>
      </w:r>
    </w:p>
    <w:p w:rsidR="00527468" w:rsidRPr="009B16EE" w:rsidRDefault="00527468" w:rsidP="0065080D">
      <w:pPr>
        <w:pStyle w:val="Paragraphedeliste"/>
        <w:numPr>
          <w:ilvl w:val="0"/>
          <w:numId w:val="12"/>
        </w:numPr>
        <w:autoSpaceDE w:val="0"/>
        <w:autoSpaceDN w:val="0"/>
        <w:adjustRightInd w:val="0"/>
        <w:jc w:val="both"/>
        <w:rPr>
          <w:rFonts w:ascii="Times New Roman" w:hAnsi="Times New Roman"/>
          <w:b/>
          <w:color w:val="000000" w:themeColor="text1"/>
          <w:sz w:val="24"/>
          <w:szCs w:val="24"/>
        </w:rPr>
      </w:pPr>
      <w:r w:rsidRPr="00FF535A">
        <w:rPr>
          <w:rFonts w:ascii="Times New Roman" w:hAnsi="Times New Roman"/>
          <w:sz w:val="24"/>
          <w:szCs w:val="24"/>
        </w:rPr>
        <w:t>L’Autorité Contractante est</w:t>
      </w:r>
      <w:r w:rsidR="00EE3EE3" w:rsidRPr="00FF535A">
        <w:rPr>
          <w:rFonts w:ascii="Times New Roman" w:hAnsi="Times New Roman"/>
          <w:color w:val="FF0000"/>
          <w:sz w:val="24"/>
          <w:szCs w:val="24"/>
        </w:rPr>
        <w:t> </w:t>
      </w:r>
      <w:r w:rsidR="00EE3EE3" w:rsidRPr="00FF535A">
        <w:rPr>
          <w:rFonts w:ascii="Times New Roman" w:hAnsi="Times New Roman"/>
          <w:b/>
          <w:sz w:val="24"/>
          <w:szCs w:val="24"/>
        </w:rPr>
        <w:t>:</w:t>
      </w:r>
      <w:r w:rsidR="00D744B1">
        <w:rPr>
          <w:rFonts w:ascii="Times New Roman" w:hAnsi="Times New Roman"/>
          <w:b/>
          <w:sz w:val="24"/>
          <w:szCs w:val="24"/>
        </w:rPr>
        <w:t xml:space="preserve"> </w:t>
      </w:r>
      <w:r w:rsidR="005D51EB" w:rsidRPr="009B16EE">
        <w:rPr>
          <w:rFonts w:ascii="Times New Roman" w:hAnsi="Times New Roman"/>
          <w:b/>
          <w:color w:val="000000" w:themeColor="text1"/>
          <w:sz w:val="24"/>
          <w:szCs w:val="24"/>
        </w:rPr>
        <w:t xml:space="preserve">Le Maire de la Commune de </w:t>
      </w:r>
      <w:r w:rsidR="00013E79">
        <w:rPr>
          <w:rFonts w:ascii="Times New Roman" w:hAnsi="Times New Roman"/>
          <w:b/>
          <w:color w:val="000000" w:themeColor="text1"/>
          <w:sz w:val="24"/>
          <w:szCs w:val="24"/>
        </w:rPr>
        <w:t>KENTZOU</w:t>
      </w:r>
      <w:r w:rsidR="00AF2AA2" w:rsidRPr="009B16EE">
        <w:rPr>
          <w:rFonts w:ascii="Times New Roman" w:hAnsi="Times New Roman"/>
          <w:b/>
          <w:color w:val="000000" w:themeColor="text1"/>
          <w:sz w:val="24"/>
          <w:szCs w:val="24"/>
        </w:rPr>
        <w:t>;</w:t>
      </w:r>
    </w:p>
    <w:p w:rsidR="00410CDD" w:rsidRPr="009B16EE" w:rsidRDefault="00410CDD" w:rsidP="0065080D">
      <w:pPr>
        <w:pStyle w:val="Paragraphedeliste"/>
        <w:numPr>
          <w:ilvl w:val="0"/>
          <w:numId w:val="12"/>
        </w:numPr>
        <w:autoSpaceDE w:val="0"/>
        <w:autoSpaceDN w:val="0"/>
        <w:adjustRightInd w:val="0"/>
        <w:jc w:val="both"/>
        <w:rPr>
          <w:rFonts w:ascii="Times New Roman" w:hAnsi="Times New Roman"/>
          <w:color w:val="000000" w:themeColor="text1"/>
          <w:sz w:val="24"/>
          <w:szCs w:val="24"/>
        </w:rPr>
      </w:pPr>
      <w:r>
        <w:rPr>
          <w:rFonts w:ascii="Times New Roman" w:hAnsi="Times New Roman"/>
          <w:sz w:val="24"/>
          <w:szCs w:val="24"/>
        </w:rPr>
        <w:t>Le Maitre d’Ouvrage est </w:t>
      </w:r>
      <w:r w:rsidRPr="009B16EE">
        <w:rPr>
          <w:rFonts w:ascii="Times New Roman" w:hAnsi="Times New Roman"/>
          <w:color w:val="000000" w:themeColor="text1"/>
          <w:sz w:val="24"/>
          <w:szCs w:val="24"/>
        </w:rPr>
        <w:t xml:space="preserve">: </w:t>
      </w:r>
      <w:r w:rsidRPr="009B16EE">
        <w:rPr>
          <w:rFonts w:ascii="Times New Roman" w:hAnsi="Times New Roman"/>
          <w:b/>
          <w:color w:val="000000" w:themeColor="text1"/>
          <w:sz w:val="24"/>
          <w:szCs w:val="24"/>
        </w:rPr>
        <w:t xml:space="preserve">le Maire de la Commune </w:t>
      </w:r>
      <w:r w:rsidR="005D51EB" w:rsidRPr="009B16EE">
        <w:rPr>
          <w:rFonts w:ascii="Times New Roman" w:hAnsi="Times New Roman"/>
          <w:b/>
          <w:color w:val="000000" w:themeColor="text1"/>
          <w:sz w:val="24"/>
          <w:szCs w:val="24"/>
        </w:rPr>
        <w:t xml:space="preserve">de </w:t>
      </w:r>
      <w:r w:rsidR="00013E79">
        <w:rPr>
          <w:rFonts w:ascii="Times New Roman" w:hAnsi="Times New Roman"/>
          <w:b/>
          <w:color w:val="000000" w:themeColor="text1"/>
          <w:sz w:val="24"/>
          <w:szCs w:val="24"/>
        </w:rPr>
        <w:t>KENTZOU</w:t>
      </w:r>
      <w:r w:rsidRPr="009B16EE">
        <w:rPr>
          <w:rFonts w:ascii="Times New Roman" w:hAnsi="Times New Roman"/>
          <w:b/>
          <w:color w:val="000000" w:themeColor="text1"/>
          <w:sz w:val="24"/>
          <w:szCs w:val="24"/>
        </w:rPr>
        <w:t>;</w:t>
      </w:r>
    </w:p>
    <w:p w:rsidR="00527468" w:rsidRPr="00FF535A" w:rsidRDefault="00527468" w:rsidP="00410CDD">
      <w:pPr>
        <w:pStyle w:val="Paragraphedeliste"/>
        <w:numPr>
          <w:ilvl w:val="0"/>
          <w:numId w:val="12"/>
        </w:numPr>
        <w:autoSpaceDE w:val="0"/>
        <w:autoSpaceDN w:val="0"/>
        <w:adjustRightInd w:val="0"/>
        <w:rPr>
          <w:rFonts w:ascii="Times New Roman" w:hAnsi="Times New Roman"/>
          <w:color w:val="FF0000"/>
          <w:sz w:val="24"/>
          <w:szCs w:val="24"/>
        </w:rPr>
      </w:pPr>
      <w:r w:rsidRPr="00FF535A">
        <w:rPr>
          <w:rFonts w:ascii="Times New Roman" w:hAnsi="Times New Roman"/>
          <w:sz w:val="24"/>
          <w:szCs w:val="24"/>
        </w:rPr>
        <w:t xml:space="preserve">Le </w:t>
      </w:r>
      <w:r w:rsidR="00EA5FE8" w:rsidRPr="00FF535A">
        <w:rPr>
          <w:rFonts w:ascii="Times New Roman" w:hAnsi="Times New Roman"/>
          <w:sz w:val="24"/>
          <w:szCs w:val="24"/>
        </w:rPr>
        <w:t>Chef Service</w:t>
      </w:r>
      <w:r w:rsidRPr="00FF535A">
        <w:rPr>
          <w:rFonts w:ascii="Times New Roman" w:hAnsi="Times New Roman"/>
          <w:sz w:val="24"/>
          <w:szCs w:val="24"/>
        </w:rPr>
        <w:t xml:space="preserve"> du </w:t>
      </w:r>
      <w:r w:rsidR="00EA5FE8">
        <w:rPr>
          <w:rFonts w:ascii="Times New Roman" w:hAnsi="Times New Roman"/>
          <w:sz w:val="24"/>
          <w:szCs w:val="24"/>
        </w:rPr>
        <w:t>M</w:t>
      </w:r>
      <w:r w:rsidRPr="00FF535A">
        <w:rPr>
          <w:rFonts w:ascii="Times New Roman" w:hAnsi="Times New Roman"/>
          <w:sz w:val="24"/>
          <w:szCs w:val="24"/>
        </w:rPr>
        <w:t>arché est</w:t>
      </w:r>
      <w:r w:rsidR="00EE3EE3" w:rsidRPr="00FF535A">
        <w:rPr>
          <w:rFonts w:ascii="Times New Roman" w:hAnsi="Times New Roman"/>
          <w:sz w:val="24"/>
          <w:szCs w:val="24"/>
        </w:rPr>
        <w:t> :</w:t>
      </w:r>
      <w:r w:rsidR="00D744B1">
        <w:rPr>
          <w:rFonts w:ascii="Times New Roman" w:hAnsi="Times New Roman"/>
          <w:sz w:val="24"/>
          <w:szCs w:val="24"/>
        </w:rPr>
        <w:t xml:space="preserve"> </w:t>
      </w:r>
      <w:r w:rsidRPr="009B16EE">
        <w:rPr>
          <w:rFonts w:ascii="Times New Roman" w:hAnsi="Times New Roman"/>
          <w:b/>
          <w:color w:val="000000" w:themeColor="text1"/>
          <w:sz w:val="24"/>
          <w:szCs w:val="24"/>
        </w:rPr>
        <w:t xml:space="preserve">le </w:t>
      </w:r>
      <w:r w:rsidR="00B42074">
        <w:rPr>
          <w:rFonts w:ascii="Times New Roman" w:hAnsi="Times New Roman"/>
          <w:b/>
          <w:color w:val="000000" w:themeColor="text1"/>
          <w:sz w:val="24"/>
          <w:szCs w:val="24"/>
        </w:rPr>
        <w:t>Chef Service Technique</w:t>
      </w:r>
      <w:r w:rsidRPr="009B16EE">
        <w:rPr>
          <w:rFonts w:ascii="Times New Roman" w:hAnsi="Times New Roman"/>
          <w:b/>
          <w:color w:val="000000" w:themeColor="text1"/>
          <w:sz w:val="24"/>
          <w:szCs w:val="24"/>
        </w:rPr>
        <w:t xml:space="preserve"> de la Commune </w:t>
      </w:r>
      <w:r w:rsidR="005D51EB" w:rsidRPr="009B16EE">
        <w:rPr>
          <w:rFonts w:ascii="Times New Roman" w:hAnsi="Times New Roman"/>
          <w:b/>
          <w:color w:val="000000" w:themeColor="text1"/>
          <w:sz w:val="24"/>
          <w:szCs w:val="24"/>
        </w:rPr>
        <w:t xml:space="preserve">de </w:t>
      </w:r>
      <w:r w:rsidR="00013E79">
        <w:rPr>
          <w:rFonts w:ascii="Times New Roman" w:hAnsi="Times New Roman"/>
          <w:b/>
          <w:color w:val="000000" w:themeColor="text1"/>
          <w:sz w:val="24"/>
          <w:szCs w:val="24"/>
        </w:rPr>
        <w:t>KENTZOU</w:t>
      </w:r>
      <w:r w:rsidR="00AF2AA2" w:rsidRPr="009B16EE">
        <w:rPr>
          <w:rFonts w:ascii="Times New Roman" w:hAnsi="Times New Roman"/>
          <w:b/>
          <w:color w:val="000000" w:themeColor="text1"/>
          <w:sz w:val="24"/>
          <w:szCs w:val="24"/>
        </w:rPr>
        <w:t> ;</w:t>
      </w:r>
    </w:p>
    <w:p w:rsidR="004E7627" w:rsidRPr="00C74AEC" w:rsidRDefault="00527468" w:rsidP="00C74AEC">
      <w:pPr>
        <w:pStyle w:val="Paragraphedeliste"/>
        <w:numPr>
          <w:ilvl w:val="0"/>
          <w:numId w:val="12"/>
        </w:numPr>
        <w:tabs>
          <w:tab w:val="left" w:pos="360"/>
        </w:tabs>
        <w:autoSpaceDE w:val="0"/>
        <w:autoSpaceDN w:val="0"/>
        <w:adjustRightInd w:val="0"/>
        <w:spacing w:before="120" w:after="0" w:line="300" w:lineRule="atLeast"/>
        <w:jc w:val="both"/>
        <w:rPr>
          <w:rFonts w:ascii="Times New Roman" w:hAnsi="Times New Roman"/>
          <w:sz w:val="24"/>
          <w:szCs w:val="24"/>
        </w:rPr>
      </w:pPr>
      <w:r w:rsidRPr="00FF535A">
        <w:rPr>
          <w:rFonts w:ascii="Times New Roman" w:hAnsi="Times New Roman"/>
          <w:sz w:val="24"/>
          <w:szCs w:val="24"/>
        </w:rPr>
        <w:t xml:space="preserve">L’Ingénieur du </w:t>
      </w:r>
      <w:r w:rsidR="00EA5FE8">
        <w:rPr>
          <w:rFonts w:ascii="Times New Roman" w:hAnsi="Times New Roman"/>
          <w:sz w:val="24"/>
          <w:szCs w:val="24"/>
        </w:rPr>
        <w:t>M</w:t>
      </w:r>
      <w:r w:rsidRPr="00FF535A">
        <w:rPr>
          <w:rFonts w:ascii="Times New Roman" w:hAnsi="Times New Roman"/>
          <w:sz w:val="24"/>
          <w:szCs w:val="24"/>
        </w:rPr>
        <w:t>arché est</w:t>
      </w:r>
      <w:r w:rsidR="00EE3EE3" w:rsidRPr="00FF535A">
        <w:rPr>
          <w:rFonts w:ascii="Times New Roman" w:hAnsi="Times New Roman"/>
          <w:sz w:val="24"/>
          <w:szCs w:val="24"/>
        </w:rPr>
        <w:t> :</w:t>
      </w:r>
      <w:r w:rsidR="00D744B1">
        <w:rPr>
          <w:rFonts w:ascii="Times New Roman" w:hAnsi="Times New Roman"/>
          <w:sz w:val="24"/>
          <w:szCs w:val="24"/>
        </w:rPr>
        <w:t xml:space="preserve"> </w:t>
      </w:r>
      <w:r w:rsidRPr="00FF535A">
        <w:rPr>
          <w:rFonts w:ascii="Times New Roman" w:hAnsi="Times New Roman"/>
          <w:b/>
          <w:sz w:val="24"/>
          <w:szCs w:val="24"/>
        </w:rPr>
        <w:t>le Délégué Départemental de l’Eau e</w:t>
      </w:r>
      <w:r w:rsidR="00AF2AA2" w:rsidRPr="00FF535A">
        <w:rPr>
          <w:rFonts w:ascii="Times New Roman" w:hAnsi="Times New Roman"/>
          <w:b/>
          <w:sz w:val="24"/>
          <w:szCs w:val="24"/>
        </w:rPr>
        <w:t xml:space="preserve">t de l’Energie </w:t>
      </w:r>
      <w:r w:rsidR="00DE370C">
        <w:rPr>
          <w:rFonts w:ascii="Times New Roman" w:hAnsi="Times New Roman"/>
          <w:b/>
          <w:sz w:val="24"/>
          <w:szCs w:val="24"/>
        </w:rPr>
        <w:t xml:space="preserve">de la </w:t>
      </w:r>
      <w:r w:rsidR="005D51EB">
        <w:rPr>
          <w:rFonts w:ascii="Times New Roman" w:hAnsi="Times New Roman"/>
          <w:b/>
          <w:sz w:val="24"/>
          <w:szCs w:val="24"/>
        </w:rPr>
        <w:t>KADEY</w:t>
      </w:r>
      <w:r w:rsidR="00AF2AA2" w:rsidRPr="00FF535A">
        <w:rPr>
          <w:rFonts w:ascii="Times New Roman" w:hAnsi="Times New Roman"/>
          <w:b/>
          <w:sz w:val="24"/>
          <w:szCs w:val="24"/>
        </w:rPr>
        <w:t> ;</w:t>
      </w:r>
    </w:p>
    <w:p w:rsidR="00527468" w:rsidRPr="00FF535A" w:rsidRDefault="00EE3EE3" w:rsidP="0065080D">
      <w:pPr>
        <w:pStyle w:val="Paragraphedeliste"/>
        <w:numPr>
          <w:ilvl w:val="0"/>
          <w:numId w:val="12"/>
        </w:numPr>
        <w:autoSpaceDE w:val="0"/>
        <w:autoSpaceDN w:val="0"/>
        <w:adjustRightInd w:val="0"/>
        <w:jc w:val="both"/>
        <w:rPr>
          <w:rFonts w:ascii="Times New Roman" w:hAnsi="Times New Roman"/>
          <w:sz w:val="24"/>
          <w:szCs w:val="24"/>
        </w:rPr>
      </w:pPr>
      <w:r w:rsidRPr="00FF535A">
        <w:rPr>
          <w:rFonts w:ascii="Times New Roman" w:hAnsi="Times New Roman"/>
          <w:sz w:val="24"/>
          <w:szCs w:val="24"/>
        </w:rPr>
        <w:t>L’E</w:t>
      </w:r>
      <w:r w:rsidR="00527468" w:rsidRPr="00FF535A">
        <w:rPr>
          <w:rFonts w:ascii="Times New Roman" w:hAnsi="Times New Roman"/>
          <w:sz w:val="24"/>
          <w:szCs w:val="24"/>
        </w:rPr>
        <w:t xml:space="preserve">ntrepreneur est : </w:t>
      </w:r>
      <w:r w:rsidR="00527468" w:rsidRPr="00FF535A">
        <w:rPr>
          <w:rFonts w:ascii="Times New Roman" w:hAnsi="Times New Roman"/>
          <w:b/>
          <w:sz w:val="24"/>
          <w:szCs w:val="24"/>
        </w:rPr>
        <w:t xml:space="preserve">le Cocontractant retenu à l’issue </w:t>
      </w:r>
      <w:r w:rsidR="002C4B51">
        <w:rPr>
          <w:rFonts w:ascii="Times New Roman" w:hAnsi="Times New Roman"/>
          <w:b/>
          <w:sz w:val="24"/>
          <w:szCs w:val="24"/>
        </w:rPr>
        <w:t>du présent Appel d’Offres</w:t>
      </w:r>
      <w:r w:rsidR="00527468" w:rsidRPr="00FF535A">
        <w:rPr>
          <w:rFonts w:ascii="Times New Roman" w:hAnsi="Times New Roman"/>
          <w:sz w:val="24"/>
          <w:szCs w:val="24"/>
        </w:rPr>
        <w:t>.</w:t>
      </w:r>
    </w:p>
    <w:p w:rsidR="00527468" w:rsidRPr="00FF535A" w:rsidRDefault="00527468" w:rsidP="00527468">
      <w:pPr>
        <w:autoSpaceDE w:val="0"/>
        <w:autoSpaceDN w:val="0"/>
        <w:adjustRightInd w:val="0"/>
        <w:ind w:firstLine="360"/>
        <w:jc w:val="both"/>
        <w:rPr>
          <w:rFonts w:ascii="Times New Roman" w:hAnsi="Times New Roman"/>
          <w:b/>
          <w:iCs/>
          <w:color w:val="000000"/>
          <w:sz w:val="24"/>
          <w:szCs w:val="24"/>
        </w:rPr>
      </w:pPr>
      <w:r w:rsidRPr="00FF535A">
        <w:rPr>
          <w:rFonts w:ascii="Times New Roman" w:hAnsi="Times New Roman"/>
          <w:b/>
          <w:iCs/>
          <w:color w:val="000000"/>
          <w:sz w:val="24"/>
          <w:szCs w:val="24"/>
        </w:rPr>
        <w:t>3.2. Nantissement</w:t>
      </w:r>
    </w:p>
    <w:p w:rsidR="00527468" w:rsidRPr="00D744B1" w:rsidRDefault="00527468" w:rsidP="0065080D">
      <w:pPr>
        <w:numPr>
          <w:ilvl w:val="0"/>
          <w:numId w:val="8"/>
        </w:numPr>
        <w:tabs>
          <w:tab w:val="left" w:pos="1080"/>
        </w:tabs>
        <w:autoSpaceDE w:val="0"/>
        <w:autoSpaceDN w:val="0"/>
        <w:adjustRightInd w:val="0"/>
        <w:spacing w:before="120" w:after="0" w:line="300" w:lineRule="atLeast"/>
        <w:ind w:left="1080" w:hanging="360"/>
        <w:jc w:val="both"/>
        <w:rPr>
          <w:rFonts w:ascii="Times New Roman" w:hAnsi="Times New Roman"/>
          <w:sz w:val="24"/>
          <w:szCs w:val="24"/>
        </w:rPr>
      </w:pPr>
      <w:r w:rsidRPr="00FF535A">
        <w:rPr>
          <w:rFonts w:ascii="Times New Roman" w:hAnsi="Times New Roman"/>
          <w:color w:val="000000"/>
          <w:sz w:val="24"/>
          <w:szCs w:val="24"/>
        </w:rPr>
        <w:t xml:space="preserve">- L’autorité chargée de l’ordonnancement </w:t>
      </w:r>
      <w:r w:rsidR="005A606C" w:rsidRPr="00FF535A">
        <w:rPr>
          <w:rFonts w:ascii="Times New Roman" w:hAnsi="Times New Roman"/>
          <w:color w:val="000000"/>
          <w:sz w:val="24"/>
          <w:szCs w:val="24"/>
        </w:rPr>
        <w:t>de la dépense</w:t>
      </w:r>
      <w:r w:rsidRPr="00FF535A">
        <w:rPr>
          <w:rFonts w:ascii="Times New Roman" w:hAnsi="Times New Roman"/>
          <w:color w:val="000000"/>
          <w:sz w:val="24"/>
          <w:szCs w:val="24"/>
        </w:rPr>
        <w:t xml:space="preserve"> est </w:t>
      </w:r>
      <w:r w:rsidRPr="00FF535A">
        <w:rPr>
          <w:rFonts w:ascii="Times New Roman" w:hAnsi="Times New Roman"/>
          <w:b/>
          <w:color w:val="000000"/>
          <w:sz w:val="24"/>
          <w:szCs w:val="24"/>
        </w:rPr>
        <w:t xml:space="preserve">le Maire de la Commune </w:t>
      </w:r>
      <w:r w:rsidR="005D51EB">
        <w:rPr>
          <w:rFonts w:ascii="Times New Roman" w:hAnsi="Times New Roman"/>
          <w:b/>
          <w:color w:val="000000"/>
          <w:sz w:val="24"/>
          <w:szCs w:val="24"/>
        </w:rPr>
        <w:t xml:space="preserve">de </w:t>
      </w:r>
      <w:r w:rsidR="00013E79">
        <w:rPr>
          <w:rFonts w:ascii="Times New Roman" w:hAnsi="Times New Roman"/>
          <w:b/>
          <w:color w:val="000000"/>
          <w:sz w:val="24"/>
          <w:szCs w:val="24"/>
        </w:rPr>
        <w:t>KENTZOU</w:t>
      </w:r>
      <w:r w:rsidR="00D744B1" w:rsidRPr="00D744B1">
        <w:rPr>
          <w:rFonts w:ascii="Times New Roman" w:hAnsi="Times New Roman"/>
          <w:b/>
          <w:sz w:val="24"/>
          <w:szCs w:val="24"/>
        </w:rPr>
        <w:t>,</w:t>
      </w:r>
    </w:p>
    <w:p w:rsidR="004341DA" w:rsidRPr="00D744B1" w:rsidRDefault="004341DA" w:rsidP="0065080D">
      <w:pPr>
        <w:numPr>
          <w:ilvl w:val="0"/>
          <w:numId w:val="8"/>
        </w:numPr>
        <w:tabs>
          <w:tab w:val="left" w:pos="1080"/>
        </w:tabs>
        <w:autoSpaceDE w:val="0"/>
        <w:autoSpaceDN w:val="0"/>
        <w:adjustRightInd w:val="0"/>
        <w:spacing w:after="0" w:line="240" w:lineRule="auto"/>
        <w:ind w:left="1080" w:hanging="360"/>
        <w:jc w:val="both"/>
        <w:rPr>
          <w:rFonts w:ascii="Times New Roman" w:hAnsi="Times New Roman"/>
          <w:sz w:val="24"/>
          <w:szCs w:val="24"/>
        </w:rPr>
      </w:pPr>
      <w:r w:rsidRPr="00FF535A">
        <w:rPr>
          <w:rFonts w:ascii="Times New Roman" w:hAnsi="Times New Roman"/>
          <w:color w:val="000000"/>
          <w:sz w:val="24"/>
          <w:szCs w:val="24"/>
        </w:rPr>
        <w:t>- L’autorité chargée</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de la liquidation</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de la dépense</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 xml:space="preserve">est </w:t>
      </w:r>
      <w:r w:rsidRPr="00FF535A">
        <w:rPr>
          <w:rFonts w:ascii="Times New Roman" w:hAnsi="Times New Roman"/>
          <w:b/>
          <w:color w:val="000000"/>
          <w:sz w:val="24"/>
          <w:szCs w:val="24"/>
        </w:rPr>
        <w:t>le</w:t>
      </w:r>
      <w:r w:rsidR="008E7EFE">
        <w:rPr>
          <w:rFonts w:ascii="Times New Roman" w:hAnsi="Times New Roman"/>
          <w:b/>
          <w:color w:val="000000"/>
          <w:sz w:val="24"/>
          <w:szCs w:val="24"/>
        </w:rPr>
        <w:t xml:space="preserve"> </w:t>
      </w:r>
      <w:r w:rsidR="00064DF6" w:rsidRPr="00FF535A">
        <w:rPr>
          <w:rFonts w:ascii="Times New Roman" w:hAnsi="Times New Roman"/>
          <w:b/>
          <w:color w:val="000000"/>
          <w:sz w:val="24"/>
          <w:szCs w:val="24"/>
        </w:rPr>
        <w:t xml:space="preserve">Maire de la Commune </w:t>
      </w:r>
      <w:r w:rsidR="00064DF6">
        <w:rPr>
          <w:rFonts w:ascii="Times New Roman" w:hAnsi="Times New Roman"/>
          <w:b/>
          <w:color w:val="000000"/>
          <w:sz w:val="24"/>
          <w:szCs w:val="24"/>
        </w:rPr>
        <w:t xml:space="preserve">de </w:t>
      </w:r>
      <w:r w:rsidR="00013E79">
        <w:rPr>
          <w:rFonts w:ascii="Times New Roman" w:hAnsi="Times New Roman"/>
          <w:b/>
          <w:color w:val="000000"/>
          <w:sz w:val="24"/>
          <w:szCs w:val="24"/>
        </w:rPr>
        <w:t>KENTZOU</w:t>
      </w:r>
      <w:r w:rsidRPr="00D744B1">
        <w:rPr>
          <w:rFonts w:ascii="Times New Roman" w:hAnsi="Times New Roman"/>
          <w:b/>
          <w:sz w:val="24"/>
          <w:szCs w:val="24"/>
        </w:rPr>
        <w:t>,</w:t>
      </w:r>
    </w:p>
    <w:p w:rsidR="00527468" w:rsidRPr="00FF535A" w:rsidRDefault="00527468" w:rsidP="0065080D">
      <w:pPr>
        <w:numPr>
          <w:ilvl w:val="0"/>
          <w:numId w:val="8"/>
        </w:numPr>
        <w:tabs>
          <w:tab w:val="left" w:pos="1080"/>
        </w:tabs>
        <w:autoSpaceDE w:val="0"/>
        <w:autoSpaceDN w:val="0"/>
        <w:adjustRightInd w:val="0"/>
        <w:spacing w:after="0" w:line="240" w:lineRule="auto"/>
        <w:ind w:left="360" w:firstLine="360"/>
        <w:jc w:val="both"/>
        <w:rPr>
          <w:rFonts w:ascii="Times New Roman" w:hAnsi="Times New Roman"/>
          <w:color w:val="000000"/>
          <w:sz w:val="24"/>
          <w:szCs w:val="24"/>
        </w:rPr>
      </w:pPr>
      <w:r w:rsidRPr="00FF535A">
        <w:rPr>
          <w:rFonts w:ascii="Times New Roman" w:hAnsi="Times New Roman"/>
          <w:color w:val="000000"/>
          <w:sz w:val="24"/>
          <w:szCs w:val="24"/>
        </w:rPr>
        <w:t xml:space="preserve">- L’autorité chargée du paiement est : </w:t>
      </w:r>
      <w:r w:rsidR="008E7EFE">
        <w:rPr>
          <w:rFonts w:ascii="Times New Roman" w:hAnsi="Times New Roman"/>
          <w:b/>
          <w:sz w:val="24"/>
          <w:szCs w:val="24"/>
        </w:rPr>
        <w:t>Le Receveu</w:t>
      </w:r>
      <w:r w:rsidR="00064DF6" w:rsidRPr="00064DF6">
        <w:rPr>
          <w:rFonts w:ascii="Times New Roman" w:hAnsi="Times New Roman"/>
          <w:b/>
          <w:sz w:val="24"/>
          <w:szCs w:val="24"/>
        </w:rPr>
        <w:t>r Municipal</w:t>
      </w:r>
      <w:r w:rsidR="00064DF6">
        <w:rPr>
          <w:rFonts w:ascii="Times New Roman" w:hAnsi="Times New Roman"/>
          <w:b/>
          <w:sz w:val="24"/>
          <w:szCs w:val="24"/>
        </w:rPr>
        <w:t xml:space="preserve"> de la commune de </w:t>
      </w:r>
      <w:r w:rsidR="00013E79">
        <w:rPr>
          <w:rFonts w:ascii="Times New Roman" w:hAnsi="Times New Roman"/>
          <w:b/>
          <w:sz w:val="24"/>
          <w:szCs w:val="24"/>
        </w:rPr>
        <w:t xml:space="preserve">KENTZOU </w:t>
      </w:r>
    </w:p>
    <w:p w:rsidR="00527468" w:rsidRPr="00FF535A" w:rsidRDefault="00527468" w:rsidP="0065080D">
      <w:pPr>
        <w:keepNext/>
        <w:numPr>
          <w:ilvl w:val="0"/>
          <w:numId w:val="8"/>
        </w:numPr>
        <w:tabs>
          <w:tab w:val="left" w:pos="1080"/>
          <w:tab w:val="left" w:pos="1260"/>
        </w:tabs>
        <w:autoSpaceDE w:val="0"/>
        <w:autoSpaceDN w:val="0"/>
        <w:adjustRightInd w:val="0"/>
        <w:spacing w:after="0" w:line="240" w:lineRule="auto"/>
        <w:ind w:left="1080" w:hanging="360"/>
        <w:jc w:val="both"/>
        <w:rPr>
          <w:rFonts w:ascii="Times New Roman" w:hAnsi="Times New Roman"/>
          <w:b/>
          <w:bCs/>
          <w:i/>
          <w:iCs/>
          <w:sz w:val="24"/>
          <w:szCs w:val="24"/>
        </w:rPr>
      </w:pPr>
      <w:r w:rsidRPr="00FF535A">
        <w:rPr>
          <w:rFonts w:ascii="Times New Roman" w:hAnsi="Times New Roman"/>
          <w:sz w:val="24"/>
          <w:szCs w:val="24"/>
        </w:rPr>
        <w:t xml:space="preserve">- Le responsable compétent pour fournir les renseignements au titre de l’exécution du présent marché est : </w:t>
      </w:r>
      <w:r w:rsidRPr="00FF535A">
        <w:rPr>
          <w:rFonts w:ascii="Times New Roman" w:hAnsi="Times New Roman"/>
          <w:b/>
          <w:sz w:val="24"/>
          <w:szCs w:val="24"/>
        </w:rPr>
        <w:t xml:space="preserve">le </w:t>
      </w:r>
      <w:r w:rsidR="000F707C" w:rsidRPr="00FF535A">
        <w:rPr>
          <w:rFonts w:ascii="Times New Roman" w:hAnsi="Times New Roman"/>
          <w:b/>
          <w:sz w:val="24"/>
          <w:szCs w:val="24"/>
        </w:rPr>
        <w:t xml:space="preserve">Maire de la Commune </w:t>
      </w:r>
      <w:r w:rsidR="005D51EB">
        <w:rPr>
          <w:rFonts w:ascii="Times New Roman" w:hAnsi="Times New Roman"/>
          <w:b/>
          <w:sz w:val="24"/>
          <w:szCs w:val="24"/>
        </w:rPr>
        <w:t xml:space="preserve">de </w:t>
      </w:r>
      <w:r w:rsidR="00013E79">
        <w:rPr>
          <w:rFonts w:ascii="Times New Roman" w:hAnsi="Times New Roman"/>
          <w:b/>
          <w:sz w:val="24"/>
          <w:szCs w:val="24"/>
        </w:rPr>
        <w:t>KENTZOU</w:t>
      </w:r>
      <w:r w:rsidRPr="00FF535A">
        <w:rPr>
          <w:rFonts w:ascii="Times New Roman" w:hAnsi="Times New Roman"/>
          <w:b/>
          <w:sz w:val="24"/>
          <w:szCs w:val="24"/>
        </w:rPr>
        <w:t>.</w:t>
      </w:r>
    </w:p>
    <w:p w:rsidR="00CB22CD" w:rsidRPr="00FF535A" w:rsidRDefault="00CB22CD" w:rsidP="00CB22CD">
      <w:pPr>
        <w:keepNext/>
        <w:tabs>
          <w:tab w:val="left" w:pos="1080"/>
          <w:tab w:val="left" w:pos="1260"/>
        </w:tabs>
        <w:autoSpaceDE w:val="0"/>
        <w:autoSpaceDN w:val="0"/>
        <w:adjustRightInd w:val="0"/>
        <w:spacing w:after="0" w:line="240" w:lineRule="auto"/>
        <w:ind w:left="1080"/>
        <w:jc w:val="both"/>
        <w:rPr>
          <w:rFonts w:ascii="Times New Roman" w:hAnsi="Times New Roman"/>
          <w:b/>
          <w:bCs/>
          <w:i/>
          <w:iCs/>
          <w:sz w:val="10"/>
          <w:szCs w:val="24"/>
        </w:rPr>
      </w:pPr>
    </w:p>
    <w:p w:rsidR="00527468" w:rsidRPr="00FF535A" w:rsidRDefault="00527468" w:rsidP="00CB22CD">
      <w:pPr>
        <w:keepNext/>
        <w:tabs>
          <w:tab w:val="left" w:pos="1080"/>
          <w:tab w:val="left" w:pos="1260"/>
        </w:tabs>
        <w:autoSpaceDE w:val="0"/>
        <w:autoSpaceDN w:val="0"/>
        <w:adjustRightInd w:val="0"/>
        <w:spacing w:after="0"/>
        <w:jc w:val="both"/>
        <w:rPr>
          <w:rFonts w:ascii="Times New Roman" w:hAnsi="Times New Roman"/>
          <w:b/>
          <w:bCs/>
          <w:iCs/>
          <w:sz w:val="24"/>
          <w:szCs w:val="24"/>
        </w:rPr>
      </w:pPr>
      <w:r w:rsidRPr="00FF535A">
        <w:rPr>
          <w:rFonts w:ascii="Times New Roman" w:hAnsi="Times New Roman"/>
          <w:b/>
          <w:bCs/>
          <w:iCs/>
          <w:sz w:val="24"/>
          <w:szCs w:val="24"/>
        </w:rPr>
        <w:t xml:space="preserve">Article </w:t>
      </w:r>
      <w:r w:rsidR="00AA49E6" w:rsidRPr="00FF535A">
        <w:rPr>
          <w:rFonts w:ascii="Times New Roman" w:hAnsi="Times New Roman"/>
          <w:b/>
          <w:bCs/>
          <w:iCs/>
          <w:sz w:val="24"/>
          <w:szCs w:val="24"/>
        </w:rPr>
        <w:t>4 :</w:t>
      </w:r>
      <w:r w:rsidRPr="00FF535A">
        <w:rPr>
          <w:rFonts w:ascii="Times New Roman" w:hAnsi="Times New Roman"/>
          <w:b/>
          <w:bCs/>
          <w:iCs/>
          <w:sz w:val="24"/>
          <w:szCs w:val="24"/>
        </w:rPr>
        <w:t xml:space="preserve"> Pièces constitutives du marché </w:t>
      </w:r>
    </w:p>
    <w:p w:rsidR="00CB22CD" w:rsidRPr="00FF535A" w:rsidRDefault="00CB22CD" w:rsidP="00CB22CD">
      <w:pPr>
        <w:keepNext/>
        <w:tabs>
          <w:tab w:val="left" w:pos="1080"/>
          <w:tab w:val="left" w:pos="1260"/>
        </w:tabs>
        <w:autoSpaceDE w:val="0"/>
        <w:autoSpaceDN w:val="0"/>
        <w:adjustRightInd w:val="0"/>
        <w:spacing w:after="0"/>
        <w:jc w:val="both"/>
        <w:rPr>
          <w:rFonts w:ascii="Times New Roman" w:hAnsi="Times New Roman"/>
          <w:b/>
          <w:bCs/>
          <w:iCs/>
          <w:sz w:val="8"/>
          <w:szCs w:val="24"/>
        </w:rPr>
      </w:pPr>
    </w:p>
    <w:p w:rsidR="00527468" w:rsidRPr="00FF535A" w:rsidRDefault="00527468" w:rsidP="00FD123A">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 xml:space="preserve">Les pièces contractuelles constitutives du présent marché sont par ordre de priorité : </w:t>
      </w:r>
    </w:p>
    <w:p w:rsidR="00527468" w:rsidRPr="00FF535A" w:rsidRDefault="00527468" w:rsidP="00527468">
      <w:pPr>
        <w:autoSpaceDE w:val="0"/>
        <w:autoSpaceDN w:val="0"/>
        <w:adjustRightInd w:val="0"/>
        <w:ind w:firstLine="709"/>
        <w:jc w:val="both"/>
        <w:rPr>
          <w:rFonts w:ascii="Times New Roman" w:hAnsi="Times New Roman"/>
          <w:i/>
          <w:iCs/>
          <w:color w:val="000000"/>
          <w:sz w:val="24"/>
          <w:szCs w:val="24"/>
        </w:rPr>
      </w:pPr>
      <w:r w:rsidRPr="00FF535A">
        <w:rPr>
          <w:rFonts w:ascii="Times New Roman" w:hAnsi="Times New Roman"/>
          <w:color w:val="000000"/>
          <w:sz w:val="24"/>
          <w:szCs w:val="24"/>
        </w:rPr>
        <w:t xml:space="preserve">1. La lettre de soumission ou l’acte </w:t>
      </w:r>
      <w:r w:rsidR="007D41EA" w:rsidRPr="00FF535A">
        <w:rPr>
          <w:rFonts w:ascii="Times New Roman" w:hAnsi="Times New Roman"/>
          <w:color w:val="000000"/>
          <w:sz w:val="24"/>
          <w:szCs w:val="24"/>
        </w:rPr>
        <w:t>d’engagement ;</w:t>
      </w:r>
    </w:p>
    <w:p w:rsidR="00527468" w:rsidRPr="00FF535A" w:rsidRDefault="00527468" w:rsidP="00CB22CD">
      <w:pPr>
        <w:autoSpaceDE w:val="0"/>
        <w:autoSpaceDN w:val="0"/>
        <w:adjustRightInd w:val="0"/>
        <w:ind w:left="851" w:hanging="131"/>
        <w:jc w:val="both"/>
        <w:rPr>
          <w:rFonts w:ascii="Times New Roman" w:hAnsi="Times New Roman"/>
          <w:color w:val="000000"/>
          <w:sz w:val="24"/>
          <w:szCs w:val="24"/>
        </w:rPr>
      </w:pPr>
      <w:r w:rsidRPr="00FF535A">
        <w:rPr>
          <w:rFonts w:ascii="Times New Roman" w:hAnsi="Times New Roman"/>
          <w:color w:val="000000"/>
          <w:sz w:val="24"/>
          <w:szCs w:val="24"/>
        </w:rPr>
        <w:t>2. La soumission de l’entrepreneur et ses annexes dans toutes les dispositions non contraires au Cahier des Clauses Administratives Particulières et au Cahier des Clauses Techniques Particulières ci-dessous visés ;</w:t>
      </w:r>
    </w:p>
    <w:p w:rsidR="00527468" w:rsidRPr="00FF535A" w:rsidRDefault="00527468" w:rsidP="00527468">
      <w:pPr>
        <w:autoSpaceDE w:val="0"/>
        <w:autoSpaceDN w:val="0"/>
        <w:adjustRightInd w:val="0"/>
        <w:ind w:left="720"/>
        <w:jc w:val="both"/>
        <w:rPr>
          <w:rFonts w:ascii="Times New Roman" w:hAnsi="Times New Roman"/>
          <w:color w:val="000000"/>
          <w:sz w:val="24"/>
          <w:szCs w:val="24"/>
        </w:rPr>
      </w:pPr>
      <w:r w:rsidRPr="00FF535A">
        <w:rPr>
          <w:rFonts w:ascii="Times New Roman" w:hAnsi="Times New Roman"/>
          <w:color w:val="000000"/>
          <w:sz w:val="24"/>
          <w:szCs w:val="24"/>
        </w:rPr>
        <w:lastRenderedPageBreak/>
        <w:t>3. Le Cahier des Clauses Administratives Particulières (CCAP) ;</w:t>
      </w:r>
    </w:p>
    <w:p w:rsidR="00527468" w:rsidRPr="00FF535A" w:rsidRDefault="00527468" w:rsidP="00527468">
      <w:pPr>
        <w:autoSpaceDE w:val="0"/>
        <w:autoSpaceDN w:val="0"/>
        <w:adjustRightInd w:val="0"/>
        <w:ind w:left="720"/>
        <w:jc w:val="both"/>
        <w:rPr>
          <w:rFonts w:ascii="Times New Roman" w:hAnsi="Times New Roman"/>
          <w:color w:val="000000"/>
          <w:sz w:val="24"/>
          <w:szCs w:val="24"/>
        </w:rPr>
      </w:pPr>
      <w:r w:rsidRPr="00FF535A">
        <w:rPr>
          <w:rFonts w:ascii="Times New Roman" w:hAnsi="Times New Roman"/>
          <w:color w:val="000000"/>
          <w:sz w:val="24"/>
          <w:szCs w:val="24"/>
        </w:rPr>
        <w:t>4. Le Cahier des Clauses Techniques Particulières (CCTP) ;</w:t>
      </w:r>
    </w:p>
    <w:p w:rsidR="00527468" w:rsidRPr="00FF535A" w:rsidRDefault="00527468" w:rsidP="00F2522F">
      <w:pPr>
        <w:autoSpaceDE w:val="0"/>
        <w:autoSpaceDN w:val="0"/>
        <w:adjustRightInd w:val="0"/>
        <w:ind w:left="709" w:firstLine="11"/>
        <w:jc w:val="both"/>
        <w:rPr>
          <w:rFonts w:ascii="Times New Roman" w:hAnsi="Times New Roman"/>
          <w:color w:val="000000"/>
          <w:sz w:val="24"/>
          <w:szCs w:val="24"/>
        </w:rPr>
      </w:pPr>
      <w:r w:rsidRPr="00FF535A">
        <w:rPr>
          <w:rFonts w:ascii="Times New Roman" w:hAnsi="Times New Roman"/>
          <w:color w:val="000000"/>
          <w:sz w:val="24"/>
          <w:szCs w:val="24"/>
        </w:rPr>
        <w:t>5. Les éléments propres à la détermination du montant du marché, tels que, par ordre de priorité : les bordereaux des prix unitaires ; l’état des prix forfaitaires ; le détail ou le de</w:t>
      </w:r>
      <w:r w:rsidR="00F2522F" w:rsidRPr="00FF535A">
        <w:rPr>
          <w:rFonts w:ascii="Times New Roman" w:hAnsi="Times New Roman"/>
          <w:color w:val="000000"/>
          <w:sz w:val="24"/>
          <w:szCs w:val="24"/>
        </w:rPr>
        <w:t xml:space="preserve">vis estimatif; la décomposition </w:t>
      </w:r>
      <w:r w:rsidRPr="00FF535A">
        <w:rPr>
          <w:rFonts w:ascii="Times New Roman" w:hAnsi="Times New Roman"/>
          <w:color w:val="000000"/>
          <w:sz w:val="24"/>
          <w:szCs w:val="24"/>
        </w:rPr>
        <w:t>des prix forfaitaires et/ou le sous-détail des prix unitaires ;</w:t>
      </w:r>
    </w:p>
    <w:p w:rsidR="00527468" w:rsidRPr="00FF535A" w:rsidRDefault="00527468" w:rsidP="00561E7D">
      <w:pPr>
        <w:autoSpaceDE w:val="0"/>
        <w:autoSpaceDN w:val="0"/>
        <w:adjustRightInd w:val="0"/>
        <w:ind w:left="709" w:firstLine="11"/>
        <w:jc w:val="both"/>
        <w:rPr>
          <w:rFonts w:ascii="Times New Roman" w:hAnsi="Times New Roman"/>
          <w:i/>
          <w:iCs/>
          <w:color w:val="000000"/>
          <w:sz w:val="24"/>
          <w:szCs w:val="24"/>
        </w:rPr>
      </w:pPr>
      <w:r w:rsidRPr="00FF535A">
        <w:rPr>
          <w:rFonts w:ascii="Times New Roman" w:hAnsi="Times New Roman"/>
          <w:color w:val="000000"/>
          <w:sz w:val="24"/>
          <w:szCs w:val="24"/>
        </w:rPr>
        <w:t xml:space="preserve">6. Plans, notes de calcul, cahiers de sondage et dossiers géotechniques </w:t>
      </w:r>
      <w:r w:rsidRPr="00FF535A">
        <w:rPr>
          <w:rFonts w:ascii="Times New Roman" w:hAnsi="Times New Roman"/>
          <w:i/>
          <w:iCs/>
          <w:color w:val="000000"/>
          <w:sz w:val="24"/>
          <w:szCs w:val="24"/>
        </w:rPr>
        <w:t>[Insérer et indiquer, le cas échéant, les noms et références]</w:t>
      </w:r>
    </w:p>
    <w:p w:rsidR="00527468" w:rsidRPr="00FF535A" w:rsidRDefault="00527468" w:rsidP="00561E7D">
      <w:pPr>
        <w:autoSpaceDE w:val="0"/>
        <w:autoSpaceDN w:val="0"/>
        <w:adjustRightInd w:val="0"/>
        <w:ind w:left="709" w:firstLine="11"/>
        <w:jc w:val="both"/>
        <w:rPr>
          <w:rFonts w:ascii="Times New Roman" w:hAnsi="Times New Roman"/>
          <w:color w:val="000000"/>
          <w:sz w:val="24"/>
          <w:szCs w:val="24"/>
        </w:rPr>
      </w:pPr>
      <w:r w:rsidRPr="00FF535A">
        <w:rPr>
          <w:rFonts w:ascii="Times New Roman" w:hAnsi="Times New Roman"/>
          <w:color w:val="000000"/>
          <w:sz w:val="24"/>
          <w:szCs w:val="24"/>
        </w:rPr>
        <w:t>7. Le Cahier des Clauses Administratives Générales (CCAG) applicables aux Marchés Publics de travaux mis en vigueur par arrêté N° 033 du 13 février 2007 ;</w:t>
      </w:r>
    </w:p>
    <w:p w:rsidR="00527468" w:rsidRPr="00FF535A" w:rsidRDefault="00527468" w:rsidP="00561E7D">
      <w:pPr>
        <w:autoSpaceDE w:val="0"/>
        <w:autoSpaceDN w:val="0"/>
        <w:adjustRightInd w:val="0"/>
        <w:ind w:left="709" w:firstLine="11"/>
        <w:jc w:val="both"/>
        <w:rPr>
          <w:rFonts w:ascii="Times New Roman" w:hAnsi="Times New Roman"/>
          <w:i/>
          <w:iCs/>
          <w:color w:val="000000"/>
          <w:sz w:val="24"/>
          <w:szCs w:val="24"/>
        </w:rPr>
      </w:pPr>
      <w:r w:rsidRPr="00FF535A">
        <w:rPr>
          <w:rFonts w:ascii="Times New Roman" w:hAnsi="Times New Roman"/>
          <w:color w:val="000000"/>
          <w:sz w:val="24"/>
          <w:szCs w:val="24"/>
        </w:rPr>
        <w:t xml:space="preserve">8. Le ou les Cahiers des Clauses Techniques Générales (CCTG) applicables aux prestations faisant l’objet du marché. </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5 : Textes généraux applicables</w:t>
      </w:r>
    </w:p>
    <w:p w:rsidR="00527468" w:rsidRPr="00FF535A" w:rsidRDefault="00527468" w:rsidP="00FD123A">
      <w:pPr>
        <w:autoSpaceDE w:val="0"/>
        <w:autoSpaceDN w:val="0"/>
        <w:adjustRightInd w:val="0"/>
        <w:jc w:val="both"/>
        <w:rPr>
          <w:rFonts w:ascii="Times New Roman" w:hAnsi="Times New Roman"/>
          <w:i/>
          <w:iCs/>
          <w:color w:val="000000"/>
          <w:sz w:val="24"/>
          <w:szCs w:val="24"/>
        </w:rPr>
      </w:pPr>
      <w:r w:rsidRPr="00FF535A">
        <w:rPr>
          <w:rFonts w:ascii="Times New Roman" w:hAnsi="Times New Roman"/>
          <w:color w:val="000000"/>
          <w:sz w:val="24"/>
          <w:szCs w:val="24"/>
        </w:rPr>
        <w:t xml:space="preserve">Le présent marché est soumis aux textes généraux ci-après : </w:t>
      </w:r>
    </w:p>
    <w:p w:rsidR="002C4B51" w:rsidRPr="002C4B51" w:rsidRDefault="002C4B51" w:rsidP="002C4B51">
      <w:pPr>
        <w:spacing w:after="120" w:line="240" w:lineRule="auto"/>
        <w:ind w:firstLine="708"/>
        <w:rPr>
          <w:rFonts w:ascii="Times New Roman" w:eastAsia="Times New Roman" w:hAnsi="Times New Roman"/>
          <w:bCs/>
          <w:sz w:val="24"/>
          <w:szCs w:val="24"/>
          <w:lang w:eastAsia="fr-FR"/>
        </w:rPr>
      </w:pPr>
      <w:proofErr w:type="gramStart"/>
      <w:r w:rsidRPr="002C4B51">
        <w:rPr>
          <w:rFonts w:ascii="Times New Roman" w:eastAsia="Times New Roman" w:hAnsi="Times New Roman"/>
          <w:bCs/>
          <w:sz w:val="24"/>
          <w:szCs w:val="24"/>
          <w:lang w:eastAsia="fr-FR"/>
        </w:rPr>
        <w:t>la</w:t>
      </w:r>
      <w:proofErr w:type="gramEnd"/>
      <w:r w:rsidRPr="002C4B51">
        <w:rPr>
          <w:rFonts w:ascii="Times New Roman" w:eastAsia="Times New Roman" w:hAnsi="Times New Roman"/>
          <w:bCs/>
          <w:sz w:val="24"/>
          <w:szCs w:val="24"/>
          <w:lang w:eastAsia="fr-FR"/>
        </w:rPr>
        <w:t xml:space="preserve"> loi n° 92/007 du 14 août 1992 portant Code du travail;</w:t>
      </w:r>
    </w:p>
    <w:p w:rsidR="002C4B51" w:rsidRPr="002C4B51" w:rsidRDefault="002C4B51" w:rsidP="002C4B51">
      <w:pPr>
        <w:spacing w:after="120" w:line="240" w:lineRule="auto"/>
        <w:ind w:firstLine="708"/>
        <w:rPr>
          <w:rFonts w:ascii="Times New Roman" w:eastAsia="Times New Roman" w:hAnsi="Times New Roman"/>
          <w:bCs/>
          <w:sz w:val="24"/>
          <w:szCs w:val="24"/>
          <w:lang w:eastAsia="fr-FR"/>
        </w:rPr>
      </w:pPr>
      <w:proofErr w:type="gramStart"/>
      <w:r w:rsidRPr="002C4B51">
        <w:rPr>
          <w:rFonts w:ascii="Times New Roman" w:eastAsia="Times New Roman" w:hAnsi="Times New Roman"/>
          <w:bCs/>
          <w:sz w:val="24"/>
          <w:szCs w:val="24"/>
          <w:lang w:eastAsia="fr-FR"/>
        </w:rPr>
        <w:t>la</w:t>
      </w:r>
      <w:proofErr w:type="gramEnd"/>
      <w:r w:rsidRPr="002C4B51">
        <w:rPr>
          <w:rFonts w:ascii="Times New Roman" w:eastAsia="Times New Roman" w:hAnsi="Times New Roman"/>
          <w:bCs/>
          <w:sz w:val="24"/>
          <w:szCs w:val="24"/>
          <w:lang w:eastAsia="fr-FR"/>
        </w:rPr>
        <w:t xml:space="preserve"> loi cadre n°096/12 du 05 août 1996 sur la gestion de l’environnement;</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Times New Roman" w:eastAsia="Times New Roman" w:hAnsi="Times New Roman"/>
          <w:bCs/>
          <w:sz w:val="24"/>
          <w:szCs w:val="24"/>
          <w:lang w:eastAsia="fr-FR"/>
        </w:rPr>
        <w:t>La loi n° 2000/10 du 13 juillet 2000 fixant l’organisation et les modalités de l’exercice de la    profession d’Ingénieur du Génie civil;</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Times New Roman" w:eastAsia="Times New Roman" w:hAnsi="Times New Roman"/>
          <w:bCs/>
          <w:sz w:val="24"/>
          <w:szCs w:val="24"/>
          <w:lang w:eastAsia="fr-FR"/>
        </w:rPr>
        <w:t xml:space="preserve">La loi n° 2018/012 du 11 juillet 2018 sur le régime financier de l’Etat et des autres entités publiques ; </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Times New Roman" w:eastAsia="Times New Roman" w:hAnsi="Times New Roman"/>
          <w:bCs/>
          <w:sz w:val="24"/>
          <w:szCs w:val="24"/>
          <w:lang w:eastAsia="fr-FR"/>
        </w:rPr>
        <w:t>La loi N°024/2019 du 24 décembre 2019 portant Code général des collectivités territoriales décentralisées ;</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proofErr w:type="gramStart"/>
      <w:r w:rsidRPr="002C4B51">
        <w:rPr>
          <w:rFonts w:ascii="Times New Roman" w:eastAsia="Times New Roman" w:hAnsi="Times New Roman"/>
          <w:bCs/>
          <w:sz w:val="24"/>
          <w:szCs w:val="24"/>
          <w:lang w:eastAsia="fr-FR"/>
        </w:rPr>
        <w:t>la</w:t>
      </w:r>
      <w:proofErr w:type="gramEnd"/>
      <w:r w:rsidRPr="002C4B51">
        <w:rPr>
          <w:rFonts w:ascii="Times New Roman" w:eastAsia="Times New Roman" w:hAnsi="Times New Roman"/>
          <w:bCs/>
          <w:sz w:val="24"/>
          <w:szCs w:val="24"/>
          <w:lang w:eastAsia="fr-FR"/>
        </w:rPr>
        <w:t xml:space="preserve"> loi N°2021/026 du 16 Décembre 2021  portant Loi de Finances, de la République du Cameroun pour l’exercice 2022;</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proofErr w:type="gramStart"/>
      <w:r w:rsidRPr="002C4B51">
        <w:rPr>
          <w:rFonts w:ascii="Times New Roman" w:eastAsia="Times New Roman" w:hAnsi="Times New Roman"/>
          <w:bCs/>
          <w:sz w:val="24"/>
          <w:szCs w:val="24"/>
          <w:lang w:eastAsia="fr-FR"/>
        </w:rPr>
        <w:t>le</w:t>
      </w:r>
      <w:proofErr w:type="gramEnd"/>
      <w:r w:rsidRPr="002C4B51">
        <w:rPr>
          <w:rFonts w:ascii="Times New Roman" w:eastAsia="Times New Roman" w:hAnsi="Times New Roman"/>
          <w:bCs/>
          <w:sz w:val="24"/>
          <w:szCs w:val="24"/>
          <w:lang w:eastAsia="fr-FR"/>
        </w:rPr>
        <w:t xml:space="preserve"> décret 2001/651/PM du 16 avril 2003 fixant les modalités d’application du régime fiscal et douanier des Marchés Publics ;</w:t>
      </w:r>
    </w:p>
    <w:p w:rsidR="002C4B51" w:rsidRPr="002C4B51" w:rsidRDefault="002C4B51" w:rsidP="002C4B51">
      <w:pPr>
        <w:spacing w:after="120" w:line="240" w:lineRule="auto"/>
        <w:ind w:firstLine="708"/>
        <w:rPr>
          <w:rFonts w:ascii="Times New Roman" w:eastAsia="Times New Roman" w:hAnsi="Times New Roman"/>
          <w:bCs/>
          <w:sz w:val="24"/>
          <w:szCs w:val="24"/>
          <w:lang w:eastAsia="fr-FR"/>
        </w:rPr>
      </w:pPr>
      <w:proofErr w:type="gramStart"/>
      <w:r w:rsidRPr="002C4B51">
        <w:rPr>
          <w:rFonts w:ascii="Times New Roman" w:eastAsia="Times New Roman" w:hAnsi="Times New Roman"/>
          <w:bCs/>
          <w:sz w:val="24"/>
          <w:szCs w:val="24"/>
          <w:lang w:eastAsia="fr-FR"/>
        </w:rPr>
        <w:t>le</w:t>
      </w:r>
      <w:proofErr w:type="gramEnd"/>
      <w:r w:rsidRPr="002C4B51">
        <w:rPr>
          <w:rFonts w:ascii="Times New Roman" w:eastAsia="Times New Roman" w:hAnsi="Times New Roman"/>
          <w:bCs/>
          <w:sz w:val="24"/>
          <w:szCs w:val="24"/>
          <w:lang w:eastAsia="fr-FR"/>
        </w:rPr>
        <w:t xml:space="preserve"> décret n° 2018/366 du 20 juin 2018 portant Code des Marchés publics ;</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proofErr w:type="gramStart"/>
      <w:r w:rsidRPr="002C4B51">
        <w:rPr>
          <w:rFonts w:ascii="Times New Roman" w:eastAsia="Times New Roman" w:hAnsi="Times New Roman"/>
          <w:bCs/>
          <w:sz w:val="24"/>
          <w:szCs w:val="24"/>
          <w:lang w:eastAsia="fr-FR"/>
        </w:rPr>
        <w:t>le</w:t>
      </w:r>
      <w:proofErr w:type="gramEnd"/>
      <w:r w:rsidRPr="002C4B51">
        <w:rPr>
          <w:rFonts w:ascii="Times New Roman" w:eastAsia="Times New Roman" w:hAnsi="Times New Roman"/>
          <w:bCs/>
          <w:sz w:val="24"/>
          <w:szCs w:val="24"/>
          <w:lang w:eastAsia="fr-FR"/>
        </w:rPr>
        <w:t xml:space="preserve"> décret N°2012/075 du 08 mars 2012 portant  organisation du Ministère des Marchés Publics ; le décret N°2012/076 du 08 mars 2012 modifiant et complétant certaines dispositions du décret N°2001/048 du 23 février 2001 portant création, organisation et fonctionnement de l’Agence de Régulation des Marchés Publics; </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Arial Narrow" w:eastAsia="Times New Roman" w:hAnsi="Arial Narrow" w:cs="Tahoma"/>
          <w:noProof/>
          <w:sz w:val="19"/>
          <w:szCs w:val="19"/>
          <w:lang w:eastAsia="fr-FR"/>
        </w:rPr>
        <w:t xml:space="preserve"> </w:t>
      </w:r>
      <w:r w:rsidRPr="002C4B51">
        <w:rPr>
          <w:rFonts w:ascii="Times New Roman" w:eastAsia="Times New Roman" w:hAnsi="Times New Roman"/>
          <w:noProof/>
          <w:sz w:val="24"/>
          <w:szCs w:val="24"/>
          <w:lang w:eastAsia="fr-FR"/>
        </w:rPr>
        <w:t>Le Décret N° 2011/1339 du 23 mai 2011 portant exonération des droits de régulation des  marchés publics et accordant le bénéfice des frais d’acquisition des dossiers d’appels d’offres des marchés des Collectivités Territoriales Décentralisée ;</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Times New Roman" w:eastAsia="Times New Roman" w:hAnsi="Times New Roman"/>
          <w:bCs/>
          <w:sz w:val="24"/>
          <w:szCs w:val="24"/>
          <w:lang w:eastAsia="fr-FR"/>
        </w:rPr>
        <w:t>La lettre-circulaire n°0005/LC/MINMAP/CAB du 03 Juillet 2018 précisant les mesures transitoires à observer suite à la signature et à la publication du décret N°2018/366 du 20 juin portant Code des Marchés Publics ;</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Times New Roman" w:eastAsia="Times New Roman" w:hAnsi="Times New Roman"/>
          <w:bCs/>
          <w:sz w:val="24"/>
          <w:szCs w:val="24"/>
          <w:lang w:eastAsia="fr-FR"/>
        </w:rPr>
        <w:t>L’arrêté  n°033/CAB/PM du 13 février 2007 mettant en vigueur les Cahiers des Clauses Administratives Générales (CCAG) applicables aux marchés publics ;</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Times New Roman" w:eastAsia="Times New Roman" w:hAnsi="Times New Roman"/>
          <w:bCs/>
          <w:sz w:val="24"/>
          <w:szCs w:val="24"/>
          <w:lang w:eastAsia="fr-FR"/>
        </w:rPr>
        <w:t xml:space="preserve">L’arrêté N°0204/A/MINMAP du 03 Juillet 2018 portant création des Commissions Internes de Passation des Marchés auprès des communautés Urbaines, Communes d’Arrondissement. </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Times New Roman" w:eastAsia="Times New Roman" w:hAnsi="Times New Roman"/>
          <w:bCs/>
          <w:sz w:val="24"/>
          <w:szCs w:val="24"/>
          <w:lang w:eastAsia="fr-FR"/>
        </w:rPr>
        <w:lastRenderedPageBreak/>
        <w:t>La circulaire N° 2022/001/C/MINFI  du 23 août 2022. Portant Instructions relatives à l’Exécution des Lois de Finances, au Suivi et au Contrôle de l’Exécution du Budget de l’Etat et des Autres Entités publiques  pour l’exercice 2025.</w:t>
      </w:r>
    </w:p>
    <w:p w:rsidR="002C4B51" w:rsidRPr="002C4B51" w:rsidRDefault="002C4B51" w:rsidP="002C4B51">
      <w:pPr>
        <w:spacing w:after="120" w:line="240" w:lineRule="auto"/>
        <w:ind w:left="708"/>
        <w:rPr>
          <w:rFonts w:ascii="Times New Roman" w:eastAsia="Times New Roman" w:hAnsi="Times New Roman"/>
          <w:bCs/>
          <w:sz w:val="24"/>
          <w:szCs w:val="24"/>
          <w:lang w:eastAsia="fr-FR"/>
        </w:rPr>
      </w:pPr>
      <w:r w:rsidRPr="002C4B51">
        <w:rPr>
          <w:rFonts w:ascii="Times New Roman" w:eastAsia="Times New Roman" w:hAnsi="Times New Roman"/>
          <w:bCs/>
          <w:sz w:val="24"/>
          <w:szCs w:val="24"/>
          <w:lang w:eastAsia="fr-FR"/>
        </w:rPr>
        <w:t>La circulaire N° 0001877/C/MINFI du 31 décembre 2025. Portant Instructions relatives à l’Exécution des Lois de Finances, au Suivi et au Contrôle de l’Exécution du Budget de l’Etat et des Autres Entités publiques pour l’exercice 2026.</w:t>
      </w:r>
    </w:p>
    <w:p w:rsidR="003607DA" w:rsidRPr="001A2EDB" w:rsidRDefault="003607DA" w:rsidP="003607DA">
      <w:pPr>
        <w:pStyle w:val="Corpsdetexte"/>
        <w:ind w:left="708"/>
        <w:rPr>
          <w:b w:val="0"/>
          <w:bCs/>
          <w:sz w:val="22"/>
        </w:rPr>
      </w:pPr>
      <w:r w:rsidRPr="001A2EDB">
        <w:rPr>
          <w:b w:val="0"/>
          <w:bCs/>
          <w:sz w:val="22"/>
        </w:rPr>
        <w:t>Guide des acteurs intervenant dans le processus de la passation et de l’exécution des Marchés Communaux ;</w:t>
      </w:r>
    </w:p>
    <w:p w:rsidR="003607DA" w:rsidRPr="001A2EDB" w:rsidRDefault="003607DA" w:rsidP="003607DA">
      <w:pPr>
        <w:pStyle w:val="Corpsdetexte"/>
        <w:ind w:firstLine="708"/>
        <w:rPr>
          <w:b w:val="0"/>
          <w:bCs/>
          <w:sz w:val="22"/>
        </w:rPr>
      </w:pPr>
      <w:r w:rsidRPr="001A2EDB">
        <w:rPr>
          <w:b w:val="0"/>
          <w:bCs/>
          <w:sz w:val="22"/>
        </w:rPr>
        <w:t xml:space="preserve">D’autres </w:t>
      </w:r>
      <w:r w:rsidR="002C4B51">
        <w:rPr>
          <w:b w:val="0"/>
          <w:bCs/>
          <w:sz w:val="22"/>
        </w:rPr>
        <w:t xml:space="preserve">textes </w:t>
      </w:r>
      <w:r w:rsidRPr="001A2EDB">
        <w:rPr>
          <w:b w:val="0"/>
          <w:bCs/>
          <w:sz w:val="22"/>
        </w:rPr>
        <w:t>spécifiques au domaine concerné par le Marché.</w:t>
      </w:r>
    </w:p>
    <w:p w:rsidR="00527468" w:rsidRPr="00FF535A" w:rsidRDefault="00527468" w:rsidP="00527468">
      <w:pPr>
        <w:keepNext/>
        <w:tabs>
          <w:tab w:val="left" w:pos="900"/>
        </w:tabs>
        <w:autoSpaceDE w:val="0"/>
        <w:autoSpaceDN w:val="0"/>
        <w:adjustRightInd w:val="0"/>
        <w:spacing w:before="240" w:after="60"/>
        <w:ind w:left="1260" w:hanging="1260"/>
        <w:rPr>
          <w:rFonts w:ascii="Times New Roman" w:hAnsi="Times New Roman"/>
          <w:b/>
          <w:bCs/>
          <w:iCs/>
          <w:sz w:val="24"/>
          <w:szCs w:val="24"/>
        </w:rPr>
      </w:pPr>
      <w:r w:rsidRPr="00FF535A">
        <w:rPr>
          <w:rFonts w:ascii="Times New Roman" w:hAnsi="Times New Roman"/>
          <w:b/>
          <w:bCs/>
          <w:iCs/>
          <w:sz w:val="24"/>
          <w:szCs w:val="24"/>
        </w:rPr>
        <w:t xml:space="preserve">Article 6 : Communication </w:t>
      </w:r>
    </w:p>
    <w:p w:rsidR="00527468" w:rsidRPr="00FF535A" w:rsidRDefault="00527468" w:rsidP="00D61FAF">
      <w:pPr>
        <w:tabs>
          <w:tab w:val="left" w:pos="900"/>
        </w:tabs>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6.1. Toutes les notifications et communications écrites dans le cadre du pré</w:t>
      </w:r>
      <w:r w:rsidR="00D61FAF" w:rsidRPr="00FF535A">
        <w:rPr>
          <w:rFonts w:ascii="Times New Roman" w:hAnsi="Times New Roman"/>
          <w:color w:val="000000"/>
          <w:sz w:val="24"/>
          <w:szCs w:val="24"/>
        </w:rPr>
        <w:t xml:space="preserve">sent marché devront être faites </w:t>
      </w:r>
      <w:r w:rsidRPr="00FF535A">
        <w:rPr>
          <w:rFonts w:ascii="Times New Roman" w:hAnsi="Times New Roman"/>
          <w:color w:val="000000"/>
          <w:sz w:val="24"/>
          <w:szCs w:val="24"/>
        </w:rPr>
        <w:t>aux adresses suivantes :</w:t>
      </w:r>
    </w:p>
    <w:p w:rsidR="00527468" w:rsidRPr="00FF535A" w:rsidRDefault="00527468" w:rsidP="00D61FAF">
      <w:pPr>
        <w:tabs>
          <w:tab w:val="left" w:pos="900"/>
        </w:tabs>
        <w:autoSpaceDE w:val="0"/>
        <w:autoSpaceDN w:val="0"/>
        <w:adjustRightInd w:val="0"/>
        <w:ind w:left="1134" w:hanging="234"/>
        <w:jc w:val="both"/>
        <w:rPr>
          <w:rFonts w:ascii="Times New Roman" w:hAnsi="Times New Roman"/>
          <w:color w:val="000000"/>
          <w:sz w:val="24"/>
          <w:szCs w:val="24"/>
        </w:rPr>
      </w:pPr>
      <w:r w:rsidRPr="00FF535A">
        <w:rPr>
          <w:rFonts w:ascii="Times New Roman" w:hAnsi="Times New Roman"/>
          <w:color w:val="000000"/>
          <w:sz w:val="24"/>
          <w:szCs w:val="24"/>
        </w:rPr>
        <w:t xml:space="preserve">a. Dans le cas où l’entrepreneur </w:t>
      </w:r>
      <w:r w:rsidR="00450CB8" w:rsidRPr="00FF535A">
        <w:rPr>
          <w:rFonts w:ascii="Times New Roman" w:hAnsi="Times New Roman"/>
          <w:color w:val="000000"/>
          <w:sz w:val="24"/>
          <w:szCs w:val="24"/>
        </w:rPr>
        <w:t xml:space="preserve">en </w:t>
      </w:r>
      <w:r w:rsidRPr="00FF535A">
        <w:rPr>
          <w:rFonts w:ascii="Times New Roman" w:hAnsi="Times New Roman"/>
          <w:color w:val="000000"/>
          <w:sz w:val="24"/>
          <w:szCs w:val="24"/>
        </w:rPr>
        <w:t>est le destinataire : Passé le délai de 15 jours fixé à l’article 6.1 du CCAG pour faire connaître au chef de service son domicile, et dès achèvement des travaux, les correspondances seront valablement adressées à l’Autorité Contractante ;</w:t>
      </w:r>
    </w:p>
    <w:p w:rsidR="00527468" w:rsidRPr="00FF535A" w:rsidRDefault="00527468" w:rsidP="00527468">
      <w:pPr>
        <w:tabs>
          <w:tab w:val="left" w:pos="900"/>
        </w:tabs>
        <w:autoSpaceDE w:val="0"/>
        <w:autoSpaceDN w:val="0"/>
        <w:adjustRightInd w:val="0"/>
        <w:ind w:left="1260" w:hanging="360"/>
        <w:jc w:val="both"/>
        <w:rPr>
          <w:rFonts w:ascii="Times New Roman" w:hAnsi="Times New Roman"/>
          <w:color w:val="000000"/>
          <w:sz w:val="24"/>
          <w:szCs w:val="24"/>
        </w:rPr>
      </w:pPr>
      <w:r w:rsidRPr="00FF535A">
        <w:rPr>
          <w:rFonts w:ascii="Times New Roman" w:hAnsi="Times New Roman"/>
          <w:color w:val="000000"/>
          <w:sz w:val="24"/>
          <w:szCs w:val="24"/>
        </w:rPr>
        <w:t>b. Dans le cas où le Maître d’Ouvrage en est le destinataire :</w:t>
      </w:r>
    </w:p>
    <w:p w:rsidR="00527468" w:rsidRPr="009B16EE" w:rsidRDefault="00527468" w:rsidP="00E35F09">
      <w:pPr>
        <w:tabs>
          <w:tab w:val="left" w:pos="0"/>
        </w:tabs>
        <w:autoSpaceDE w:val="0"/>
        <w:autoSpaceDN w:val="0"/>
        <w:adjustRightInd w:val="0"/>
        <w:ind w:hanging="49"/>
        <w:jc w:val="both"/>
        <w:rPr>
          <w:rFonts w:ascii="Times New Roman" w:hAnsi="Times New Roman"/>
          <w:color w:val="000000" w:themeColor="text1"/>
          <w:sz w:val="24"/>
          <w:szCs w:val="24"/>
        </w:rPr>
      </w:pPr>
      <w:r w:rsidRPr="00FF535A">
        <w:rPr>
          <w:rFonts w:ascii="Times New Roman" w:hAnsi="Times New Roman"/>
          <w:color w:val="000000"/>
          <w:sz w:val="24"/>
          <w:szCs w:val="24"/>
        </w:rPr>
        <w:t xml:space="preserve">Monsieur Le </w:t>
      </w:r>
      <w:r w:rsidR="00450CB8" w:rsidRPr="00FF535A">
        <w:rPr>
          <w:rFonts w:ascii="Times New Roman" w:hAnsi="Times New Roman"/>
          <w:color w:val="000000"/>
          <w:sz w:val="24"/>
          <w:szCs w:val="24"/>
        </w:rPr>
        <w:t xml:space="preserve">Maire de la Commune </w:t>
      </w:r>
      <w:r w:rsidR="005D51EB">
        <w:rPr>
          <w:rFonts w:ascii="Times New Roman" w:hAnsi="Times New Roman"/>
          <w:color w:val="000000"/>
          <w:sz w:val="24"/>
          <w:szCs w:val="24"/>
        </w:rPr>
        <w:t xml:space="preserve">de </w:t>
      </w:r>
      <w:r w:rsidR="00013E79">
        <w:rPr>
          <w:rFonts w:ascii="Times New Roman" w:hAnsi="Times New Roman"/>
          <w:color w:val="000000"/>
          <w:sz w:val="24"/>
          <w:szCs w:val="24"/>
        </w:rPr>
        <w:t xml:space="preserve">KENTZOU </w:t>
      </w:r>
      <w:r w:rsidRPr="00FF535A">
        <w:rPr>
          <w:rFonts w:ascii="Times New Roman" w:hAnsi="Times New Roman"/>
          <w:color w:val="000000"/>
          <w:sz w:val="24"/>
          <w:szCs w:val="24"/>
        </w:rPr>
        <w:t xml:space="preserve">avec copie adressée dans les mêmes délais, </w:t>
      </w:r>
      <w:r w:rsidR="00A8486E" w:rsidRPr="00FF535A">
        <w:rPr>
          <w:rFonts w:ascii="Times New Roman" w:hAnsi="Times New Roman"/>
          <w:color w:val="000000"/>
          <w:sz w:val="24"/>
          <w:szCs w:val="24"/>
        </w:rPr>
        <w:t xml:space="preserve">à </w:t>
      </w:r>
      <w:r w:rsidR="0015534C" w:rsidRPr="00FF535A">
        <w:rPr>
          <w:rFonts w:ascii="Times New Roman" w:hAnsi="Times New Roman"/>
          <w:color w:val="000000"/>
          <w:sz w:val="24"/>
          <w:szCs w:val="24"/>
        </w:rPr>
        <w:t>l’Ingénieur du</w:t>
      </w:r>
      <w:r w:rsidRPr="00FF535A">
        <w:rPr>
          <w:rFonts w:ascii="Times New Roman" w:hAnsi="Times New Roman"/>
          <w:color w:val="000000"/>
          <w:sz w:val="24"/>
          <w:szCs w:val="24"/>
        </w:rPr>
        <w:t xml:space="preserve"> marché </w:t>
      </w:r>
      <w:r w:rsidRPr="009B16EE">
        <w:rPr>
          <w:rFonts w:ascii="Times New Roman" w:hAnsi="Times New Roman"/>
          <w:color w:val="000000" w:themeColor="text1"/>
          <w:sz w:val="24"/>
          <w:szCs w:val="24"/>
        </w:rPr>
        <w:t>et à la brigade</w:t>
      </w:r>
      <w:r w:rsidR="00450CB8" w:rsidRPr="009B16EE">
        <w:rPr>
          <w:rFonts w:ascii="Times New Roman" w:hAnsi="Times New Roman"/>
          <w:color w:val="000000" w:themeColor="text1"/>
          <w:sz w:val="24"/>
          <w:szCs w:val="24"/>
        </w:rPr>
        <w:t xml:space="preserve"> Départementale</w:t>
      </w:r>
      <w:r w:rsidRPr="009B16EE">
        <w:rPr>
          <w:rFonts w:ascii="Times New Roman" w:hAnsi="Times New Roman"/>
          <w:color w:val="000000" w:themeColor="text1"/>
          <w:sz w:val="24"/>
          <w:szCs w:val="24"/>
        </w:rPr>
        <w:t xml:space="preserve"> de contrôle</w:t>
      </w:r>
      <w:r w:rsidR="00450CB8" w:rsidRPr="009B16EE">
        <w:rPr>
          <w:rFonts w:ascii="Times New Roman" w:hAnsi="Times New Roman"/>
          <w:color w:val="000000" w:themeColor="text1"/>
          <w:sz w:val="24"/>
          <w:szCs w:val="24"/>
        </w:rPr>
        <w:t xml:space="preserve"> des Marchés Publics </w:t>
      </w:r>
      <w:r w:rsidR="00EA5FE8" w:rsidRPr="009B16EE">
        <w:rPr>
          <w:rFonts w:ascii="Times New Roman" w:hAnsi="Times New Roman"/>
          <w:color w:val="000000" w:themeColor="text1"/>
          <w:sz w:val="24"/>
          <w:szCs w:val="24"/>
        </w:rPr>
        <w:t>de la Kadey</w:t>
      </w:r>
      <w:r w:rsidR="00A8486E" w:rsidRPr="009B16EE">
        <w:rPr>
          <w:rFonts w:ascii="Times New Roman" w:hAnsi="Times New Roman"/>
          <w:color w:val="000000" w:themeColor="text1"/>
          <w:sz w:val="24"/>
          <w:szCs w:val="24"/>
        </w:rPr>
        <w:t xml:space="preserve"> S/</w:t>
      </w:r>
      <w:r w:rsidR="00205E6E" w:rsidRPr="009B16EE">
        <w:rPr>
          <w:rFonts w:ascii="Times New Roman" w:hAnsi="Times New Roman"/>
          <w:color w:val="000000" w:themeColor="text1"/>
          <w:sz w:val="24"/>
          <w:szCs w:val="24"/>
        </w:rPr>
        <w:t>C</w:t>
      </w:r>
      <w:r w:rsidR="00A8486E" w:rsidRPr="009B16EE">
        <w:rPr>
          <w:rFonts w:ascii="Times New Roman" w:hAnsi="Times New Roman"/>
          <w:color w:val="000000" w:themeColor="text1"/>
          <w:sz w:val="24"/>
          <w:szCs w:val="24"/>
        </w:rPr>
        <w:t xml:space="preserve"> le Délégué Départemental des Marchés Publics </w:t>
      </w:r>
      <w:r w:rsidR="00EA5FE8" w:rsidRPr="009B16EE">
        <w:rPr>
          <w:rFonts w:ascii="Times New Roman" w:hAnsi="Times New Roman"/>
          <w:color w:val="000000" w:themeColor="text1"/>
          <w:sz w:val="24"/>
          <w:szCs w:val="24"/>
        </w:rPr>
        <w:t>de la Kadey</w:t>
      </w:r>
      <w:r w:rsidRPr="009B16EE">
        <w:rPr>
          <w:rFonts w:ascii="Times New Roman" w:hAnsi="Times New Roman"/>
          <w:color w:val="000000" w:themeColor="text1"/>
          <w:sz w:val="24"/>
          <w:szCs w:val="24"/>
        </w:rPr>
        <w:t>.</w:t>
      </w:r>
    </w:p>
    <w:p w:rsidR="00527468" w:rsidRPr="009B16EE" w:rsidRDefault="00527468" w:rsidP="00561E7D">
      <w:pPr>
        <w:autoSpaceDE w:val="0"/>
        <w:autoSpaceDN w:val="0"/>
        <w:adjustRightInd w:val="0"/>
        <w:ind w:left="709" w:firstLine="11"/>
        <w:jc w:val="both"/>
        <w:rPr>
          <w:rFonts w:ascii="Times New Roman" w:hAnsi="Times New Roman"/>
          <w:color w:val="000000" w:themeColor="text1"/>
          <w:sz w:val="24"/>
          <w:szCs w:val="24"/>
        </w:rPr>
      </w:pPr>
      <w:r w:rsidRPr="00FF535A">
        <w:rPr>
          <w:rFonts w:ascii="Times New Roman" w:hAnsi="Times New Roman"/>
          <w:color w:val="000000"/>
          <w:sz w:val="24"/>
          <w:szCs w:val="24"/>
        </w:rPr>
        <w:t xml:space="preserve">6.2. L’entrepreneur adressera toutes notifications écrites ou correspondances au </w:t>
      </w:r>
      <w:r w:rsidR="00A8486E" w:rsidRPr="00FF535A">
        <w:rPr>
          <w:rFonts w:ascii="Times New Roman" w:hAnsi="Times New Roman"/>
          <w:color w:val="000000"/>
          <w:sz w:val="24"/>
          <w:szCs w:val="24"/>
        </w:rPr>
        <w:t>Maitre d’</w:t>
      </w:r>
      <w:r w:rsidR="00FE4F78" w:rsidRPr="00FF535A">
        <w:rPr>
          <w:rFonts w:ascii="Times New Roman" w:hAnsi="Times New Roman"/>
          <w:color w:val="000000"/>
          <w:sz w:val="24"/>
          <w:szCs w:val="24"/>
        </w:rPr>
        <w:t>Ouvrage avec copie</w:t>
      </w:r>
      <w:r w:rsidR="00A8486E" w:rsidRPr="00FF535A">
        <w:rPr>
          <w:rFonts w:ascii="Times New Roman" w:hAnsi="Times New Roman"/>
          <w:color w:val="000000"/>
          <w:sz w:val="24"/>
          <w:szCs w:val="24"/>
        </w:rPr>
        <w:t xml:space="preserve"> à l’Ingénieur du Marché </w:t>
      </w:r>
      <w:r w:rsidR="00A8486E" w:rsidRPr="009B16EE">
        <w:rPr>
          <w:rFonts w:ascii="Times New Roman" w:hAnsi="Times New Roman"/>
          <w:color w:val="000000" w:themeColor="text1"/>
          <w:sz w:val="24"/>
          <w:szCs w:val="24"/>
        </w:rPr>
        <w:t xml:space="preserve">et à la brigade Départementale de contrôle des Marchés Publics </w:t>
      </w:r>
      <w:r w:rsidR="00EA5FE8" w:rsidRPr="009B16EE">
        <w:rPr>
          <w:rFonts w:ascii="Times New Roman" w:hAnsi="Times New Roman"/>
          <w:color w:val="000000" w:themeColor="text1"/>
          <w:sz w:val="24"/>
          <w:szCs w:val="24"/>
        </w:rPr>
        <w:t>de la Kadey</w:t>
      </w:r>
      <w:r w:rsidR="00A8486E" w:rsidRPr="009B16EE">
        <w:rPr>
          <w:rFonts w:ascii="Times New Roman" w:hAnsi="Times New Roman"/>
          <w:color w:val="000000" w:themeColor="text1"/>
          <w:sz w:val="24"/>
          <w:szCs w:val="24"/>
        </w:rPr>
        <w:t>.</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7: Ordres de service </w:t>
      </w:r>
    </w:p>
    <w:p w:rsidR="00527468" w:rsidRPr="00FF535A" w:rsidRDefault="00527468" w:rsidP="009C5646">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Le démarrage de l’exécution du présent Marché sera notifié par Ordre de Service.</w:t>
      </w:r>
    </w:p>
    <w:p w:rsidR="00527468" w:rsidRPr="00FF535A" w:rsidRDefault="00527468" w:rsidP="00561E7D">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Dans un délai de quinze (15) jours à compter de la date de notification de l’Ordre de Service de démarrer les prestations, le Cocontractant présentera au Chef Service, pour approbation, un planning détaillé des travaux.</w:t>
      </w:r>
    </w:p>
    <w:p w:rsidR="00373537" w:rsidRPr="00373537" w:rsidRDefault="00FF7C53" w:rsidP="00373537">
      <w:pPr>
        <w:widowControl w:val="0"/>
        <w:tabs>
          <w:tab w:val="left" w:pos="2410"/>
        </w:tabs>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7.1</w:t>
      </w:r>
      <w:r w:rsidR="00373537" w:rsidRPr="00373537">
        <w:rPr>
          <w:rFonts w:ascii="Times New Roman" w:hAnsi="Times New Roman"/>
          <w:color w:val="000000"/>
          <w:sz w:val="24"/>
          <w:szCs w:val="24"/>
        </w:rPr>
        <w:t xml:space="preserve">.1L’ordre de service de commencer les travaux est signé par l’Autorité Contractante et notifié au Cocontractant avec copie à l’Autorité des Marchés (DDMAP/KADEY), au Chef de service du marché, à l’Ingénieur du marché, </w:t>
      </w:r>
      <w:r w:rsidR="009D3456">
        <w:rPr>
          <w:rFonts w:ascii="Times New Roman" w:hAnsi="Times New Roman"/>
          <w:color w:val="000000"/>
          <w:sz w:val="24"/>
          <w:szCs w:val="24"/>
        </w:rPr>
        <w:t xml:space="preserve">à l’organisme en charge de la régulation des marchés publics, </w:t>
      </w:r>
      <w:r w:rsidR="00373537" w:rsidRPr="00373537">
        <w:rPr>
          <w:rFonts w:ascii="Times New Roman" w:hAnsi="Times New Roman"/>
          <w:color w:val="000000"/>
          <w:sz w:val="24"/>
          <w:szCs w:val="24"/>
        </w:rPr>
        <w:t>à l’Organisme Payeur et au Maître d’œuvre le cas échéant.</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7.2</w:t>
      </w:r>
      <w:r w:rsidRPr="00373537">
        <w:rPr>
          <w:rFonts w:ascii="Times New Roman" w:hAnsi="Times New Roman"/>
          <w:color w:val="000000"/>
          <w:sz w:val="24"/>
          <w:szCs w:val="24"/>
        </w:rPr>
        <w:tab/>
        <w:t>Sur proposition du Maître d’Ouvrage, les ordres de service ayant une incidence sur l’objectif, le montant ou le délai d’exécution du marché seront signés par l’Autorité Contractante et notifiés par le Chef service du Marché au Cocontractant  avec copie à l’Autorité des Marchés (DDMAP/KADEY), au Chef de service du marché, à l’Ingénieur du marché, au Maître d’œuvre et à l’Organisme Payeur. Le visa préalable de l’Organisme Payeur sera éventuellement requis avant la signature de ceux ayant une incidence sur le montant.</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7.3</w:t>
      </w:r>
      <w:r w:rsidRPr="00373537">
        <w:rPr>
          <w:rFonts w:ascii="Times New Roman" w:hAnsi="Times New Roman"/>
          <w:color w:val="000000"/>
          <w:sz w:val="24"/>
          <w:szCs w:val="24"/>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à</w:t>
      </w:r>
      <w:r w:rsidR="009D3456">
        <w:rPr>
          <w:rFonts w:ascii="Times New Roman" w:hAnsi="Times New Roman"/>
          <w:color w:val="000000"/>
          <w:sz w:val="24"/>
          <w:szCs w:val="24"/>
        </w:rPr>
        <w:t xml:space="preserve"> </w:t>
      </w:r>
      <w:r w:rsidRPr="00373537">
        <w:rPr>
          <w:rFonts w:ascii="Times New Roman" w:hAnsi="Times New Roman"/>
          <w:color w:val="000000"/>
          <w:sz w:val="24"/>
          <w:szCs w:val="24"/>
        </w:rPr>
        <w:t>l’Autorité des Marchés (DDMAP/KADEY).</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7.4</w:t>
      </w:r>
      <w:r w:rsidRPr="00373537">
        <w:rPr>
          <w:rFonts w:ascii="Times New Roman" w:hAnsi="Times New Roman"/>
          <w:color w:val="000000"/>
          <w:sz w:val="24"/>
          <w:szCs w:val="24"/>
        </w:rPr>
        <w:tab/>
        <w:t>Les ordres de service valant mise en demeure seront signés par le Maître d’Ouvrage et notifiés au Cocontractant par le Chef de service, avec copie à l’Autorité des Marchés (DDMAP/KADEY), à l’Ingénieur et au Maître d’œuvre.</w:t>
      </w:r>
    </w:p>
    <w:p w:rsidR="00373537" w:rsidRPr="00373537" w:rsidRDefault="00B21AC7" w:rsidP="00373537">
      <w:pPr>
        <w:widowControl w:val="0"/>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00373537" w:rsidRPr="00373537">
        <w:rPr>
          <w:rFonts w:ascii="Times New Roman" w:hAnsi="Times New Roman"/>
          <w:color w:val="000000"/>
          <w:sz w:val="24"/>
          <w:szCs w:val="24"/>
        </w:rPr>
        <w:t>.5</w:t>
      </w:r>
      <w:r w:rsidR="00373537" w:rsidRPr="00373537">
        <w:rPr>
          <w:rFonts w:ascii="Times New Roman" w:hAnsi="Times New Roman"/>
          <w:color w:val="000000"/>
          <w:sz w:val="24"/>
          <w:szCs w:val="24"/>
        </w:rPr>
        <w:tab/>
        <w:t xml:space="preserve">Les ordres de service de suspension et de reprise des travaux, pour cause d’intempéries ou autre cas de force majeure, seront signés par l’Autorité Contractante sur proposition de l’Ingénieur et notifiés </w:t>
      </w:r>
      <w:r w:rsidR="00373537" w:rsidRPr="00373537">
        <w:rPr>
          <w:rFonts w:ascii="Times New Roman" w:hAnsi="Times New Roman"/>
          <w:color w:val="000000"/>
          <w:sz w:val="24"/>
          <w:szCs w:val="24"/>
        </w:rPr>
        <w:lastRenderedPageBreak/>
        <w:t>par celui-ci au Cocontractant avec copie à l’Autorité des Marchés (DDMAP/KADEY), au Chef de service, à l’Ingénieur, au Maître d’œuvre..</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7.6</w:t>
      </w:r>
      <w:r w:rsidRPr="00373537">
        <w:rPr>
          <w:rFonts w:ascii="Times New Roman" w:hAnsi="Times New Roman"/>
          <w:color w:val="000000"/>
          <w:sz w:val="24"/>
          <w:szCs w:val="24"/>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373537" w:rsidRPr="00373537" w:rsidRDefault="00373537" w:rsidP="00373537">
      <w:pPr>
        <w:widowControl w:val="0"/>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7.7</w:t>
      </w:r>
      <w:r w:rsidRPr="00373537">
        <w:rPr>
          <w:rFonts w:ascii="Times New Roman" w:hAnsi="Times New Roman"/>
          <w:color w:val="000000"/>
          <w:sz w:val="24"/>
          <w:szCs w:val="24"/>
        </w:rPr>
        <w:tab/>
        <w:t>Le Cocontractant dispose d’un délai de quinze (15) jours pour émettre des réserves sur tout ordre de service reçu. Le fait d’émettre des réserves ne dispense pas le Cocontractant d’exécuter les ordres de service reçus.</w:t>
      </w:r>
    </w:p>
    <w:p w:rsidR="00373537" w:rsidRPr="00373537" w:rsidRDefault="00373537" w:rsidP="00373537">
      <w:pPr>
        <w:widowControl w:val="0"/>
        <w:tabs>
          <w:tab w:val="left" w:pos="2410"/>
        </w:tabs>
        <w:autoSpaceDE w:val="0"/>
        <w:spacing w:after="0" w:line="240" w:lineRule="auto"/>
        <w:jc w:val="both"/>
        <w:rPr>
          <w:rFonts w:ascii="Times New Roman" w:hAnsi="Times New Roman"/>
          <w:color w:val="000000"/>
          <w:sz w:val="24"/>
          <w:szCs w:val="24"/>
        </w:rPr>
      </w:pPr>
      <w:r w:rsidRPr="00373537">
        <w:rPr>
          <w:rFonts w:ascii="Times New Roman" w:hAnsi="Times New Roman"/>
          <w:color w:val="000000"/>
          <w:sz w:val="24"/>
          <w:szCs w:val="24"/>
        </w:rPr>
        <w:t>7.8S’agissant des ordres de service signés par l’Autorité Contractante et notifiés par le Chef Service du Marché ou par l’Ingénieur, la notification doit être faite dans un délai maximum de 08 jours à compter de la date de transmission par l’Autorité Contractante au Chef service du Marché. Passé ce délai, l’Autorité Contractante constate la carence du Chef Service du Marché, se substitue à lui et procède à ladite notification.</w:t>
      </w:r>
    </w:p>
    <w:p w:rsidR="00373537" w:rsidRPr="004B7521" w:rsidRDefault="00373537" w:rsidP="00373537">
      <w:pPr>
        <w:widowControl w:val="0"/>
        <w:tabs>
          <w:tab w:val="left" w:pos="2410"/>
        </w:tabs>
        <w:autoSpaceDE w:val="0"/>
        <w:spacing w:after="0" w:line="240" w:lineRule="auto"/>
        <w:jc w:val="both"/>
        <w:rPr>
          <w:rFonts w:ascii="Arial Narrow" w:eastAsia="Times New Roman" w:hAnsi="Arial Narrow"/>
          <w:sz w:val="24"/>
          <w:szCs w:val="24"/>
          <w:lang w:eastAsia="fr-FR"/>
        </w:rPr>
      </w:pPr>
    </w:p>
    <w:p w:rsidR="00527468" w:rsidRPr="00FF535A" w:rsidRDefault="00527468" w:rsidP="00373537">
      <w:pPr>
        <w:autoSpaceDE w:val="0"/>
        <w:autoSpaceDN w:val="0"/>
        <w:adjustRightInd w:val="0"/>
        <w:ind w:left="1260" w:hanging="540"/>
        <w:jc w:val="both"/>
        <w:rPr>
          <w:rFonts w:ascii="Times New Roman" w:hAnsi="Times New Roman"/>
          <w:b/>
          <w:bCs/>
          <w:iCs/>
          <w:sz w:val="24"/>
          <w:szCs w:val="24"/>
        </w:rPr>
      </w:pPr>
      <w:r w:rsidRPr="00FF535A">
        <w:rPr>
          <w:rFonts w:ascii="Times New Roman" w:hAnsi="Times New Roman"/>
          <w:b/>
          <w:bCs/>
          <w:iCs/>
          <w:sz w:val="24"/>
          <w:szCs w:val="24"/>
        </w:rPr>
        <w:t xml:space="preserve">Article 8: Personnel de l’entreprise </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8.1. Toute modification même partielle apportée aux propositions de l’offre technique n’interviendra qu’après agrément écrit du Chef de service. En cas de modification, l’entrepreneur </w:t>
      </w:r>
      <w:r w:rsidR="00CD1DCA" w:rsidRPr="00FF535A">
        <w:rPr>
          <w:rFonts w:ascii="Times New Roman" w:hAnsi="Times New Roman"/>
          <w:color w:val="000000"/>
          <w:sz w:val="24"/>
          <w:szCs w:val="24"/>
        </w:rPr>
        <w:t>proposera</w:t>
      </w:r>
      <w:r w:rsidRPr="00FF535A">
        <w:rPr>
          <w:rFonts w:ascii="Times New Roman" w:hAnsi="Times New Roman"/>
          <w:color w:val="000000"/>
          <w:sz w:val="24"/>
          <w:szCs w:val="24"/>
        </w:rPr>
        <w:t xml:space="preserve"> un personnel de compétence (qualification</w:t>
      </w:r>
      <w:r w:rsidR="00CD1DCA" w:rsidRPr="00FF535A">
        <w:rPr>
          <w:rFonts w:ascii="Times New Roman" w:hAnsi="Times New Roman"/>
          <w:color w:val="000000"/>
          <w:sz w:val="24"/>
          <w:szCs w:val="24"/>
        </w:rPr>
        <w:t>s et expérience) au moins égale à celui de l’Offre.</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8.2. En tout état de cause, les listes du personnel d’encadrement à mettre en place seront soumises à l’agrément de l’ingénieur dans les quinze (15) jours qui suivent la notification de l’ordre de service de démarrer les travaux. L’ingénieur du marché disposera de huit (8) jours pour notifier par écrit son avis avec copie au Chef </w:t>
      </w:r>
      <w:r w:rsidR="00EA5FE8">
        <w:rPr>
          <w:rFonts w:ascii="Times New Roman" w:hAnsi="Times New Roman"/>
          <w:color w:val="000000"/>
          <w:sz w:val="24"/>
          <w:szCs w:val="24"/>
        </w:rPr>
        <w:t>S</w:t>
      </w:r>
      <w:r w:rsidRPr="00FF535A">
        <w:rPr>
          <w:rFonts w:ascii="Times New Roman" w:hAnsi="Times New Roman"/>
          <w:color w:val="000000"/>
          <w:sz w:val="24"/>
          <w:szCs w:val="24"/>
        </w:rPr>
        <w:t>ervice</w:t>
      </w:r>
      <w:r w:rsidR="005C1A38" w:rsidRPr="00FF535A">
        <w:rPr>
          <w:rFonts w:ascii="Times New Roman" w:hAnsi="Times New Roman"/>
          <w:color w:val="000000"/>
          <w:sz w:val="24"/>
          <w:szCs w:val="24"/>
        </w:rPr>
        <w:t xml:space="preserve"> et la Brigade de contrôle des Marchés Publics </w:t>
      </w:r>
      <w:r w:rsidR="00EA5FE8">
        <w:rPr>
          <w:rFonts w:ascii="Times New Roman" w:hAnsi="Times New Roman"/>
          <w:color w:val="000000"/>
          <w:sz w:val="24"/>
          <w:szCs w:val="24"/>
        </w:rPr>
        <w:t>de la Kadey</w:t>
      </w:r>
      <w:r w:rsidRPr="00FF535A">
        <w:rPr>
          <w:rFonts w:ascii="Times New Roman" w:hAnsi="Times New Roman"/>
          <w:color w:val="000000"/>
          <w:sz w:val="24"/>
          <w:szCs w:val="24"/>
        </w:rPr>
        <w:t>. Passé ce délai, les listes seront considérées comme approuvées.</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8.3. Toute modification unilatérale apportée aux propositions en personnel d’encadrement de l’offre technique, avant et pendant les travaux constitue un motif de résiliation du marché tel que visé à l’article </w:t>
      </w:r>
      <w:r w:rsidR="00483A86" w:rsidRPr="00FF535A">
        <w:rPr>
          <w:rFonts w:ascii="Times New Roman" w:hAnsi="Times New Roman"/>
          <w:color w:val="000000"/>
          <w:sz w:val="24"/>
          <w:szCs w:val="24"/>
        </w:rPr>
        <w:t>34</w:t>
      </w:r>
      <w:r w:rsidRPr="00FF535A">
        <w:rPr>
          <w:rFonts w:ascii="Times New Roman" w:hAnsi="Times New Roman"/>
          <w:color w:val="000000"/>
          <w:sz w:val="24"/>
          <w:szCs w:val="24"/>
        </w:rPr>
        <w:t xml:space="preserve"> ci-dessous.</w:t>
      </w:r>
    </w:p>
    <w:p w:rsidR="000B0164" w:rsidRDefault="000B0164" w:rsidP="00527468">
      <w:pPr>
        <w:keepNext/>
        <w:autoSpaceDE w:val="0"/>
        <w:autoSpaceDN w:val="0"/>
        <w:adjustRightInd w:val="0"/>
        <w:spacing w:before="120" w:after="120" w:line="300" w:lineRule="atLeast"/>
        <w:jc w:val="center"/>
        <w:rPr>
          <w:rFonts w:ascii="Times New Roman" w:hAnsi="Times New Roman"/>
          <w:b/>
          <w:bCs/>
          <w:caps/>
          <w:sz w:val="24"/>
          <w:szCs w:val="24"/>
        </w:rPr>
      </w:pPr>
    </w:p>
    <w:p w:rsidR="00527468" w:rsidRPr="00FF535A" w:rsidRDefault="00527468" w:rsidP="00527468">
      <w:pPr>
        <w:keepNext/>
        <w:autoSpaceDE w:val="0"/>
        <w:autoSpaceDN w:val="0"/>
        <w:adjustRightInd w:val="0"/>
        <w:spacing w:before="120" w:after="120" w:line="300" w:lineRule="atLeast"/>
        <w:jc w:val="center"/>
        <w:rPr>
          <w:rFonts w:ascii="Times New Roman" w:hAnsi="Times New Roman"/>
          <w:b/>
          <w:bCs/>
          <w:caps/>
          <w:sz w:val="24"/>
          <w:szCs w:val="24"/>
        </w:rPr>
      </w:pPr>
      <w:r w:rsidRPr="00FF535A">
        <w:rPr>
          <w:rFonts w:ascii="Times New Roman" w:hAnsi="Times New Roman"/>
          <w:b/>
          <w:bCs/>
          <w:caps/>
          <w:sz w:val="24"/>
          <w:szCs w:val="24"/>
        </w:rPr>
        <w:t>Chapitre II : Clauses financières</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9 : Garanties et cautions </w:t>
      </w:r>
    </w:p>
    <w:p w:rsidR="00796EF1" w:rsidRPr="009B16EE" w:rsidRDefault="00527468" w:rsidP="00E10324">
      <w:pPr>
        <w:tabs>
          <w:tab w:val="left" w:pos="1276"/>
        </w:tabs>
        <w:autoSpaceDE w:val="0"/>
        <w:autoSpaceDN w:val="0"/>
        <w:adjustRightInd w:val="0"/>
        <w:spacing w:after="0" w:line="240" w:lineRule="auto"/>
        <w:ind w:left="1276" w:hanging="567"/>
        <w:jc w:val="both"/>
        <w:rPr>
          <w:rFonts w:ascii="Times New Roman" w:hAnsi="Times New Roman"/>
          <w:color w:val="000000" w:themeColor="text1"/>
          <w:sz w:val="24"/>
          <w:szCs w:val="24"/>
        </w:rPr>
      </w:pPr>
      <w:r w:rsidRPr="00AF73FC">
        <w:rPr>
          <w:rFonts w:ascii="Times New Roman" w:hAnsi="Times New Roman"/>
          <w:b/>
          <w:iCs/>
          <w:color w:val="000000"/>
          <w:sz w:val="24"/>
          <w:szCs w:val="24"/>
        </w:rPr>
        <w:t>9.1</w:t>
      </w:r>
      <w:r w:rsidRPr="00FF535A">
        <w:rPr>
          <w:rFonts w:ascii="Times New Roman" w:hAnsi="Times New Roman"/>
          <w:i/>
          <w:iCs/>
          <w:color w:val="000000"/>
          <w:sz w:val="24"/>
          <w:szCs w:val="24"/>
        </w:rPr>
        <w:t xml:space="preserve">. </w:t>
      </w:r>
      <w:r w:rsidRPr="00FF535A">
        <w:rPr>
          <w:rFonts w:ascii="Times New Roman" w:hAnsi="Times New Roman"/>
          <w:color w:val="000000"/>
          <w:sz w:val="24"/>
          <w:szCs w:val="24"/>
        </w:rPr>
        <w:t>Cautionnement définitif</w:t>
      </w:r>
      <w:r w:rsidRPr="00FF535A">
        <w:rPr>
          <w:rFonts w:ascii="Times New Roman" w:hAnsi="Times New Roman"/>
          <w:i/>
          <w:iCs/>
          <w:color w:val="000000"/>
          <w:sz w:val="24"/>
          <w:szCs w:val="24"/>
        </w:rPr>
        <w:t xml:space="preserve"> : </w:t>
      </w:r>
      <w:r w:rsidRPr="009B16EE">
        <w:rPr>
          <w:rFonts w:ascii="Times New Roman" w:hAnsi="Times New Roman"/>
          <w:color w:val="000000" w:themeColor="text1"/>
          <w:sz w:val="24"/>
          <w:szCs w:val="24"/>
        </w:rPr>
        <w:t>Le cautionnement définitif est fixé à</w:t>
      </w:r>
      <w:r w:rsidR="001A2EDB">
        <w:rPr>
          <w:rFonts w:ascii="Times New Roman" w:hAnsi="Times New Roman"/>
          <w:color w:val="000000" w:themeColor="text1"/>
          <w:sz w:val="24"/>
          <w:szCs w:val="24"/>
        </w:rPr>
        <w:t xml:space="preserve"> </w:t>
      </w:r>
      <w:r w:rsidR="005C733C" w:rsidRPr="009B16EE">
        <w:rPr>
          <w:rFonts w:ascii="Times New Roman" w:hAnsi="Times New Roman"/>
          <w:b/>
          <w:iCs/>
          <w:color w:val="000000" w:themeColor="text1"/>
          <w:sz w:val="24"/>
          <w:szCs w:val="24"/>
        </w:rPr>
        <w:t xml:space="preserve">3 </w:t>
      </w:r>
      <w:r w:rsidRPr="009B16EE">
        <w:rPr>
          <w:rFonts w:ascii="Times New Roman" w:hAnsi="Times New Roman"/>
          <w:b/>
          <w:iCs/>
          <w:color w:val="000000" w:themeColor="text1"/>
          <w:sz w:val="24"/>
          <w:szCs w:val="24"/>
        </w:rPr>
        <w:t>%</w:t>
      </w:r>
      <w:r w:rsidRPr="009B16EE">
        <w:rPr>
          <w:rFonts w:ascii="Times New Roman" w:hAnsi="Times New Roman"/>
          <w:color w:val="000000" w:themeColor="text1"/>
          <w:sz w:val="24"/>
          <w:szCs w:val="24"/>
        </w:rPr>
        <w:t>du montant TTC du marché.</w:t>
      </w:r>
    </w:p>
    <w:p w:rsidR="00527468" w:rsidRPr="00FF535A" w:rsidRDefault="00527468" w:rsidP="00AF73FC">
      <w:pPr>
        <w:tabs>
          <w:tab w:val="left" w:pos="1276"/>
        </w:tabs>
        <w:autoSpaceDE w:val="0"/>
        <w:autoSpaceDN w:val="0"/>
        <w:adjustRightInd w:val="0"/>
        <w:spacing w:after="0" w:line="240" w:lineRule="auto"/>
        <w:jc w:val="both"/>
        <w:rPr>
          <w:rFonts w:ascii="Times New Roman" w:hAnsi="Times New Roman"/>
          <w:i/>
          <w:iCs/>
          <w:color w:val="000000"/>
          <w:sz w:val="24"/>
          <w:szCs w:val="24"/>
        </w:rPr>
      </w:pPr>
      <w:r w:rsidRPr="00FF535A">
        <w:rPr>
          <w:rFonts w:ascii="Times New Roman" w:hAnsi="Times New Roman"/>
          <w:color w:val="000000"/>
          <w:sz w:val="24"/>
          <w:szCs w:val="24"/>
        </w:rPr>
        <w:t>Le cautionnement sera restitué, ou la garantie</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libérée, dans un délai d’un mois suivant la date de réception provisoire des travaux, à la suite d’une</w:t>
      </w:r>
      <w:r w:rsidR="008E7EFE">
        <w:rPr>
          <w:rFonts w:ascii="Times New Roman" w:hAnsi="Times New Roman"/>
          <w:color w:val="000000"/>
          <w:sz w:val="24"/>
          <w:szCs w:val="24"/>
        </w:rPr>
        <w:t xml:space="preserve"> </w:t>
      </w:r>
      <w:r w:rsidRPr="00FF535A">
        <w:rPr>
          <w:rFonts w:ascii="Times New Roman" w:hAnsi="Times New Roman"/>
          <w:color w:val="000000"/>
          <w:sz w:val="24"/>
          <w:szCs w:val="24"/>
        </w:rPr>
        <w:t>mainlevée délivrée par l’Autorité Contractante après demande de l’entrepreneur.</w:t>
      </w:r>
    </w:p>
    <w:p w:rsidR="00527468" w:rsidRPr="00FF535A" w:rsidRDefault="00527468" w:rsidP="00BD045C">
      <w:pPr>
        <w:autoSpaceDE w:val="0"/>
        <w:autoSpaceDN w:val="0"/>
        <w:adjustRightInd w:val="0"/>
        <w:ind w:left="1134" w:hanging="414"/>
        <w:jc w:val="both"/>
        <w:rPr>
          <w:rFonts w:ascii="Times New Roman" w:hAnsi="Times New Roman"/>
          <w:color w:val="000000"/>
          <w:sz w:val="24"/>
          <w:szCs w:val="24"/>
        </w:rPr>
      </w:pPr>
      <w:r w:rsidRPr="00AF73FC">
        <w:rPr>
          <w:rFonts w:ascii="Times New Roman" w:hAnsi="Times New Roman"/>
          <w:b/>
          <w:iCs/>
          <w:color w:val="000000"/>
          <w:sz w:val="24"/>
          <w:szCs w:val="24"/>
        </w:rPr>
        <w:t>9.2</w:t>
      </w:r>
      <w:r w:rsidRPr="00FF535A">
        <w:rPr>
          <w:rFonts w:ascii="Times New Roman" w:hAnsi="Times New Roman"/>
          <w:i/>
          <w:iCs/>
          <w:color w:val="000000"/>
          <w:sz w:val="24"/>
          <w:szCs w:val="24"/>
        </w:rPr>
        <w:t xml:space="preserve">.  </w:t>
      </w:r>
      <w:r w:rsidRPr="00FF535A">
        <w:rPr>
          <w:rFonts w:ascii="Times New Roman" w:hAnsi="Times New Roman"/>
          <w:color w:val="000000"/>
          <w:sz w:val="24"/>
          <w:szCs w:val="24"/>
        </w:rPr>
        <w:t xml:space="preserve">La retenue de garantie est fixée à </w:t>
      </w:r>
      <w:r w:rsidR="007026FF" w:rsidRPr="00FF535A">
        <w:rPr>
          <w:rFonts w:ascii="Times New Roman" w:hAnsi="Times New Roman"/>
          <w:b/>
          <w:iCs/>
          <w:color w:val="000000"/>
          <w:sz w:val="24"/>
          <w:szCs w:val="24"/>
        </w:rPr>
        <w:t xml:space="preserve">10 </w:t>
      </w:r>
      <w:r w:rsidRPr="00FF535A">
        <w:rPr>
          <w:rFonts w:ascii="Times New Roman" w:hAnsi="Times New Roman"/>
          <w:b/>
          <w:iCs/>
          <w:color w:val="000000"/>
          <w:sz w:val="24"/>
          <w:szCs w:val="24"/>
        </w:rPr>
        <w:t>%</w:t>
      </w:r>
      <w:r w:rsidRPr="00FF535A">
        <w:rPr>
          <w:rFonts w:ascii="Times New Roman" w:hAnsi="Times New Roman"/>
          <w:color w:val="000000"/>
          <w:sz w:val="24"/>
          <w:szCs w:val="24"/>
        </w:rPr>
        <w:t>du montant TTC du marché. La restitution de la retenue de garantie ou du cautionnement sera effectuée dans un délai d</w:t>
      </w:r>
      <w:r w:rsidR="008A503B">
        <w:rPr>
          <w:rFonts w:ascii="Times New Roman" w:hAnsi="Times New Roman"/>
          <w:color w:val="000000"/>
          <w:sz w:val="24"/>
          <w:szCs w:val="24"/>
        </w:rPr>
        <w:t>e douze (12)</w:t>
      </w:r>
      <w:r w:rsidRPr="00FF535A">
        <w:rPr>
          <w:rFonts w:ascii="Times New Roman" w:hAnsi="Times New Roman"/>
          <w:color w:val="000000"/>
          <w:sz w:val="24"/>
          <w:szCs w:val="24"/>
        </w:rPr>
        <w:t xml:space="preserve"> mois après la réception </w:t>
      </w:r>
      <w:r w:rsidR="00B9218D">
        <w:rPr>
          <w:rFonts w:ascii="Times New Roman" w:hAnsi="Times New Roman"/>
          <w:color w:val="000000"/>
          <w:sz w:val="24"/>
          <w:szCs w:val="24"/>
        </w:rPr>
        <w:t>provisoire</w:t>
      </w:r>
      <w:r w:rsidRPr="00FF535A">
        <w:rPr>
          <w:rFonts w:ascii="Times New Roman" w:hAnsi="Times New Roman"/>
          <w:color w:val="000000"/>
          <w:sz w:val="24"/>
          <w:szCs w:val="24"/>
        </w:rPr>
        <w:t xml:space="preserve"> sur mainlevée délivrée par l’Autorité Contractante après demande de l’entrepreneur.</w:t>
      </w:r>
    </w:p>
    <w:p w:rsidR="00527468" w:rsidRPr="00FF535A" w:rsidRDefault="00527468" w:rsidP="003248AF">
      <w:pPr>
        <w:autoSpaceDE w:val="0"/>
        <w:autoSpaceDN w:val="0"/>
        <w:adjustRightInd w:val="0"/>
        <w:rPr>
          <w:rFonts w:ascii="Times New Roman" w:hAnsi="Times New Roman"/>
          <w:b/>
          <w:bCs/>
          <w:color w:val="000000"/>
          <w:sz w:val="24"/>
          <w:szCs w:val="24"/>
        </w:rPr>
      </w:pPr>
      <w:r w:rsidRPr="00FF535A">
        <w:rPr>
          <w:rFonts w:ascii="Times New Roman" w:hAnsi="Times New Roman"/>
          <w:b/>
          <w:bCs/>
          <w:color w:val="000000"/>
          <w:sz w:val="24"/>
          <w:szCs w:val="24"/>
        </w:rPr>
        <w:t xml:space="preserve">Article 10 : Montant du marché </w:t>
      </w:r>
    </w:p>
    <w:p w:rsidR="00527468" w:rsidRPr="00FF535A" w:rsidRDefault="00527468" w:rsidP="0047029F">
      <w:pPr>
        <w:autoSpaceDE w:val="0"/>
        <w:autoSpaceDN w:val="0"/>
        <w:adjustRightInd w:val="0"/>
        <w:rPr>
          <w:rFonts w:ascii="Times New Roman" w:hAnsi="Times New Roman"/>
          <w:color w:val="000000"/>
          <w:sz w:val="24"/>
          <w:szCs w:val="24"/>
        </w:rPr>
      </w:pPr>
      <w:r w:rsidRPr="00FF535A">
        <w:rPr>
          <w:rFonts w:ascii="Times New Roman" w:hAnsi="Times New Roman"/>
          <w:color w:val="000000"/>
          <w:sz w:val="24"/>
          <w:szCs w:val="24"/>
        </w:rPr>
        <w:t xml:space="preserve">Le montant du présent marché, tel qu’il ressort du devis estimatif ci-joint, est de </w:t>
      </w:r>
      <w:r w:rsidRPr="00FF535A">
        <w:rPr>
          <w:rFonts w:ascii="Times New Roman" w:hAnsi="Times New Roman"/>
          <w:color w:val="FF0000"/>
          <w:sz w:val="24"/>
          <w:szCs w:val="24"/>
        </w:rPr>
        <w:t>__</w:t>
      </w:r>
      <w:r w:rsidR="0047029F" w:rsidRPr="00FF535A">
        <w:rPr>
          <w:rFonts w:ascii="Times New Roman" w:hAnsi="Times New Roman"/>
          <w:color w:val="FF0000"/>
          <w:sz w:val="24"/>
          <w:szCs w:val="24"/>
        </w:rPr>
        <w:t>________</w:t>
      </w:r>
      <w:r w:rsidRPr="00FF535A">
        <w:rPr>
          <w:rFonts w:ascii="Times New Roman" w:hAnsi="Times New Roman"/>
          <w:color w:val="FF0000"/>
          <w:sz w:val="24"/>
          <w:szCs w:val="24"/>
        </w:rPr>
        <w:t>____(</w:t>
      </w:r>
      <w:r w:rsidRPr="00FF535A">
        <w:rPr>
          <w:rFonts w:ascii="Times New Roman" w:hAnsi="Times New Roman"/>
          <w:color w:val="000000"/>
          <w:sz w:val="24"/>
          <w:szCs w:val="24"/>
        </w:rPr>
        <w:t xml:space="preserve">en chiffres) </w:t>
      </w:r>
      <w:r w:rsidRPr="00FF535A">
        <w:rPr>
          <w:rFonts w:ascii="Times New Roman" w:hAnsi="Times New Roman"/>
          <w:color w:val="FF0000"/>
          <w:sz w:val="24"/>
          <w:szCs w:val="24"/>
        </w:rPr>
        <w:t>__</w:t>
      </w:r>
      <w:r w:rsidR="0047029F" w:rsidRPr="00FF535A">
        <w:rPr>
          <w:rFonts w:ascii="Times New Roman" w:hAnsi="Times New Roman"/>
          <w:color w:val="FF0000"/>
          <w:sz w:val="24"/>
          <w:szCs w:val="24"/>
        </w:rPr>
        <w:t>________</w:t>
      </w:r>
      <w:r w:rsidRPr="00FF535A">
        <w:rPr>
          <w:rFonts w:ascii="Times New Roman" w:hAnsi="Times New Roman"/>
          <w:color w:val="FF0000"/>
          <w:sz w:val="24"/>
          <w:szCs w:val="24"/>
        </w:rPr>
        <w:t>__</w:t>
      </w:r>
      <w:r w:rsidRPr="00FF535A">
        <w:rPr>
          <w:rFonts w:ascii="Times New Roman" w:hAnsi="Times New Roman"/>
          <w:color w:val="000000"/>
          <w:sz w:val="24"/>
          <w:szCs w:val="24"/>
        </w:rPr>
        <w:t xml:space="preserve"> (en lettres) francs CFA Toutes Taxes Comprises (TTC).</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lastRenderedPageBreak/>
        <w:t>Article 11 : Lieu et mode de paiement</w:t>
      </w:r>
    </w:p>
    <w:p w:rsidR="00527468" w:rsidRPr="00FF535A" w:rsidRDefault="00527468" w:rsidP="00527468">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11.1.</w:t>
      </w:r>
      <w:r w:rsidRPr="00FF535A">
        <w:rPr>
          <w:rFonts w:ascii="Times New Roman" w:hAnsi="Times New Roman"/>
          <w:color w:val="000000"/>
          <w:sz w:val="24"/>
          <w:szCs w:val="24"/>
        </w:rPr>
        <w:t xml:space="preserve"> En contrepartie des paiements à effectuer par le </w:t>
      </w:r>
      <w:r w:rsidR="00B456C4" w:rsidRPr="00FF535A">
        <w:rPr>
          <w:rFonts w:ascii="Times New Roman" w:hAnsi="Times New Roman"/>
          <w:color w:val="000000"/>
          <w:sz w:val="24"/>
          <w:szCs w:val="24"/>
        </w:rPr>
        <w:t>Maitre d’Ouvrage</w:t>
      </w:r>
      <w:r w:rsidRPr="00FF535A">
        <w:rPr>
          <w:rFonts w:ascii="Times New Roman" w:hAnsi="Times New Roman"/>
          <w:color w:val="000000"/>
          <w:sz w:val="24"/>
          <w:szCs w:val="24"/>
        </w:rPr>
        <w:t xml:space="preserve"> du marché à l’entrepreneur, dan</w:t>
      </w:r>
      <w:r w:rsidR="009D3B44" w:rsidRPr="00FF535A">
        <w:rPr>
          <w:rFonts w:ascii="Times New Roman" w:hAnsi="Times New Roman"/>
          <w:color w:val="000000"/>
          <w:sz w:val="24"/>
          <w:szCs w:val="24"/>
        </w:rPr>
        <w:t xml:space="preserve">s les </w:t>
      </w:r>
      <w:r w:rsidRPr="00FF535A">
        <w:rPr>
          <w:rFonts w:ascii="Times New Roman" w:hAnsi="Times New Roman"/>
          <w:color w:val="000000"/>
          <w:sz w:val="24"/>
          <w:szCs w:val="24"/>
        </w:rPr>
        <w:t>conditions indiquées dans le marché, l’entrepreneur s’engage par les présentes à exécuter le marché conformément aux dispositions du marché.</w:t>
      </w:r>
    </w:p>
    <w:p w:rsidR="00527468" w:rsidRPr="00FF535A" w:rsidRDefault="00527468" w:rsidP="00527468">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11.2.</w:t>
      </w:r>
      <w:r w:rsidRPr="00FF535A">
        <w:rPr>
          <w:rFonts w:ascii="Times New Roman" w:hAnsi="Times New Roman"/>
          <w:color w:val="000000"/>
          <w:sz w:val="24"/>
          <w:szCs w:val="24"/>
        </w:rPr>
        <w:t xml:space="preserve"> Le </w:t>
      </w:r>
      <w:r w:rsidR="00B456C4" w:rsidRPr="00FF535A">
        <w:rPr>
          <w:rFonts w:ascii="Times New Roman" w:hAnsi="Times New Roman"/>
          <w:color w:val="000000"/>
          <w:sz w:val="24"/>
          <w:szCs w:val="24"/>
        </w:rPr>
        <w:t xml:space="preserve">Maitre d’Ouvrage </w:t>
      </w:r>
      <w:r w:rsidRPr="00FF535A">
        <w:rPr>
          <w:rFonts w:ascii="Times New Roman" w:hAnsi="Times New Roman"/>
          <w:color w:val="000000"/>
          <w:sz w:val="24"/>
          <w:szCs w:val="24"/>
        </w:rPr>
        <w:t>se libérera des sommes dues de la manière suivante :</w:t>
      </w:r>
    </w:p>
    <w:p w:rsidR="00527468" w:rsidRPr="00FF535A" w:rsidRDefault="00527468" w:rsidP="00527468">
      <w:pPr>
        <w:autoSpaceDE w:val="0"/>
        <w:autoSpaceDN w:val="0"/>
        <w:adjustRightInd w:val="0"/>
        <w:ind w:left="1260" w:hanging="180"/>
        <w:jc w:val="both"/>
        <w:rPr>
          <w:rFonts w:ascii="Times New Roman" w:hAnsi="Times New Roman"/>
          <w:i/>
          <w:iCs/>
          <w:color w:val="000000"/>
          <w:sz w:val="24"/>
          <w:szCs w:val="24"/>
        </w:rPr>
      </w:pPr>
      <w:r w:rsidRPr="003248AF">
        <w:rPr>
          <w:rFonts w:ascii="Times New Roman" w:hAnsi="Times New Roman"/>
          <w:b/>
          <w:color w:val="000000"/>
          <w:sz w:val="24"/>
          <w:szCs w:val="24"/>
        </w:rPr>
        <w:t>a.</w:t>
      </w:r>
      <w:r w:rsidRPr="00FF535A">
        <w:rPr>
          <w:rFonts w:ascii="Times New Roman" w:hAnsi="Times New Roman"/>
          <w:color w:val="000000"/>
          <w:sz w:val="24"/>
          <w:szCs w:val="24"/>
        </w:rPr>
        <w:t xml:space="preserve"> Pour les règlements en francs CFA, soit </w:t>
      </w:r>
      <w:r w:rsidRPr="00FF535A">
        <w:rPr>
          <w:rFonts w:ascii="Times New Roman" w:hAnsi="Times New Roman"/>
          <w:i/>
          <w:iCs/>
          <w:color w:val="000000"/>
          <w:sz w:val="24"/>
          <w:szCs w:val="24"/>
        </w:rPr>
        <w:t>(montant en chiffres et en lettres</w:t>
      </w:r>
      <w:r w:rsidRPr="00FF535A">
        <w:rPr>
          <w:rFonts w:ascii="Times New Roman" w:hAnsi="Times New Roman"/>
          <w:color w:val="000000"/>
          <w:sz w:val="24"/>
          <w:szCs w:val="24"/>
        </w:rPr>
        <w:t xml:space="preserve"> par crédit au compte</w:t>
      </w:r>
      <w:r w:rsidR="008E7EFE">
        <w:rPr>
          <w:rFonts w:ascii="Times New Roman" w:hAnsi="Times New Roman"/>
          <w:color w:val="000000"/>
          <w:sz w:val="24"/>
          <w:szCs w:val="24"/>
        </w:rPr>
        <w:t xml:space="preserve"> </w:t>
      </w:r>
      <w:proofErr w:type="spellStart"/>
      <w:r w:rsidR="00352BA9" w:rsidRPr="00FF535A">
        <w:rPr>
          <w:rFonts w:ascii="Times New Roman" w:hAnsi="Times New Roman"/>
          <w:color w:val="000000"/>
          <w:sz w:val="24"/>
          <w:szCs w:val="24"/>
        </w:rPr>
        <w:t>N</w:t>
      </w:r>
      <w:r w:rsidRPr="00FF535A">
        <w:rPr>
          <w:rFonts w:ascii="Times New Roman" w:hAnsi="Times New Roman"/>
          <w:color w:val="000000"/>
          <w:sz w:val="24"/>
          <w:szCs w:val="24"/>
        </w:rPr>
        <w:t>°_______</w:t>
      </w:r>
      <w:r w:rsidR="0047029F" w:rsidRPr="00FF535A">
        <w:rPr>
          <w:rFonts w:ascii="Times New Roman" w:hAnsi="Times New Roman"/>
          <w:color w:val="000000"/>
          <w:sz w:val="24"/>
          <w:szCs w:val="24"/>
        </w:rPr>
        <w:t>_______</w:t>
      </w:r>
      <w:r w:rsidRPr="00FF535A">
        <w:rPr>
          <w:rFonts w:ascii="Times New Roman" w:hAnsi="Times New Roman"/>
          <w:color w:val="000000"/>
          <w:sz w:val="24"/>
          <w:szCs w:val="24"/>
        </w:rPr>
        <w:t>ouvert</w:t>
      </w:r>
      <w:proofErr w:type="spellEnd"/>
      <w:r w:rsidRPr="00FF535A">
        <w:rPr>
          <w:rFonts w:ascii="Times New Roman" w:hAnsi="Times New Roman"/>
          <w:color w:val="000000"/>
          <w:sz w:val="24"/>
          <w:szCs w:val="24"/>
        </w:rPr>
        <w:t xml:space="preserve"> au nom de l’entrepreneur </w:t>
      </w:r>
      <w:proofErr w:type="spellStart"/>
      <w:r w:rsidRPr="00FF535A">
        <w:rPr>
          <w:rFonts w:ascii="Times New Roman" w:hAnsi="Times New Roman"/>
          <w:color w:val="000000"/>
          <w:sz w:val="24"/>
          <w:szCs w:val="24"/>
        </w:rPr>
        <w:t>àla</w:t>
      </w:r>
      <w:proofErr w:type="spellEnd"/>
      <w:r w:rsidRPr="00FF535A">
        <w:rPr>
          <w:rFonts w:ascii="Times New Roman" w:hAnsi="Times New Roman"/>
          <w:color w:val="000000"/>
          <w:sz w:val="24"/>
          <w:szCs w:val="24"/>
        </w:rPr>
        <w:t xml:space="preserve"> banque_____</w:t>
      </w:r>
      <w:r w:rsidR="0047029F" w:rsidRPr="00FF535A">
        <w:rPr>
          <w:rFonts w:ascii="Times New Roman" w:hAnsi="Times New Roman"/>
          <w:color w:val="000000"/>
          <w:sz w:val="24"/>
          <w:szCs w:val="24"/>
        </w:rPr>
        <w:t>____</w:t>
      </w:r>
      <w:r w:rsidRPr="00FF535A">
        <w:rPr>
          <w:rFonts w:ascii="Times New Roman" w:hAnsi="Times New Roman"/>
          <w:color w:val="000000"/>
          <w:sz w:val="24"/>
          <w:szCs w:val="24"/>
        </w:rPr>
        <w:t>_________</w:t>
      </w:r>
    </w:p>
    <w:p w:rsidR="00527468" w:rsidRPr="00FF535A" w:rsidRDefault="00527468" w:rsidP="00527468">
      <w:pPr>
        <w:autoSpaceDE w:val="0"/>
        <w:autoSpaceDN w:val="0"/>
        <w:adjustRightInd w:val="0"/>
        <w:ind w:left="1260" w:hanging="180"/>
        <w:jc w:val="both"/>
        <w:rPr>
          <w:rFonts w:ascii="Times New Roman" w:hAnsi="Times New Roman"/>
          <w:i/>
          <w:iCs/>
          <w:color w:val="000000"/>
          <w:sz w:val="24"/>
          <w:szCs w:val="24"/>
        </w:rPr>
      </w:pPr>
      <w:r w:rsidRPr="003248AF">
        <w:rPr>
          <w:rFonts w:ascii="Times New Roman" w:hAnsi="Times New Roman"/>
          <w:b/>
          <w:color w:val="000000"/>
          <w:sz w:val="24"/>
          <w:szCs w:val="24"/>
        </w:rPr>
        <w:t>b</w:t>
      </w:r>
      <w:r w:rsidRPr="00FF535A">
        <w:rPr>
          <w:rFonts w:ascii="Times New Roman" w:hAnsi="Times New Roman"/>
          <w:color w:val="000000"/>
          <w:sz w:val="24"/>
          <w:szCs w:val="24"/>
        </w:rPr>
        <w:t xml:space="preserve">. Pour les règlements en devises, soit </w:t>
      </w:r>
      <w:r w:rsidRPr="00FF535A">
        <w:rPr>
          <w:rFonts w:ascii="Times New Roman" w:hAnsi="Times New Roman"/>
          <w:i/>
          <w:iCs/>
          <w:color w:val="000000"/>
          <w:sz w:val="24"/>
          <w:szCs w:val="24"/>
        </w:rPr>
        <w:t>(montant en chiffres et en lettres</w:t>
      </w:r>
      <w:r w:rsidRPr="00FF535A">
        <w:rPr>
          <w:rFonts w:ascii="Times New Roman" w:hAnsi="Times New Roman"/>
          <w:color w:val="000000"/>
          <w:sz w:val="24"/>
          <w:szCs w:val="24"/>
        </w:rPr>
        <w:t>, par crédit au compte</w:t>
      </w:r>
      <w:r w:rsidR="008E7EFE">
        <w:rPr>
          <w:rFonts w:ascii="Times New Roman" w:hAnsi="Times New Roman"/>
          <w:color w:val="000000"/>
          <w:sz w:val="24"/>
          <w:szCs w:val="24"/>
        </w:rPr>
        <w:t xml:space="preserve"> </w:t>
      </w:r>
      <w:proofErr w:type="spellStart"/>
      <w:r w:rsidR="00352BA9" w:rsidRPr="00FF535A">
        <w:rPr>
          <w:rFonts w:ascii="Times New Roman" w:hAnsi="Times New Roman"/>
          <w:color w:val="000000"/>
          <w:sz w:val="24"/>
          <w:szCs w:val="24"/>
        </w:rPr>
        <w:t>N</w:t>
      </w:r>
      <w:r w:rsidRPr="00FF535A">
        <w:rPr>
          <w:rFonts w:ascii="Times New Roman" w:hAnsi="Times New Roman"/>
          <w:color w:val="000000"/>
          <w:sz w:val="24"/>
          <w:szCs w:val="24"/>
        </w:rPr>
        <w:t>°______</w:t>
      </w:r>
      <w:r w:rsidR="00812C53">
        <w:rPr>
          <w:rFonts w:ascii="Times New Roman" w:hAnsi="Times New Roman"/>
          <w:color w:val="000000"/>
          <w:sz w:val="24"/>
          <w:szCs w:val="24"/>
        </w:rPr>
        <w:t>_________</w:t>
      </w:r>
      <w:r w:rsidRPr="00FF535A">
        <w:rPr>
          <w:rFonts w:ascii="Times New Roman" w:hAnsi="Times New Roman"/>
          <w:color w:val="000000"/>
          <w:sz w:val="24"/>
          <w:szCs w:val="24"/>
        </w:rPr>
        <w:t>__ouvert</w:t>
      </w:r>
      <w:proofErr w:type="spellEnd"/>
      <w:r w:rsidRPr="00FF535A">
        <w:rPr>
          <w:rFonts w:ascii="Times New Roman" w:hAnsi="Times New Roman"/>
          <w:color w:val="000000"/>
          <w:sz w:val="24"/>
          <w:szCs w:val="24"/>
        </w:rPr>
        <w:t xml:space="preserve"> au nom de l’entrepreneur </w:t>
      </w:r>
      <w:r w:rsidR="00036A16" w:rsidRPr="00FF535A">
        <w:rPr>
          <w:rFonts w:ascii="Times New Roman" w:hAnsi="Times New Roman"/>
          <w:color w:val="000000"/>
          <w:sz w:val="24"/>
          <w:szCs w:val="24"/>
        </w:rPr>
        <w:t>la</w:t>
      </w:r>
      <w:r w:rsidRPr="00FF535A">
        <w:rPr>
          <w:rFonts w:ascii="Times New Roman" w:hAnsi="Times New Roman"/>
          <w:color w:val="000000"/>
          <w:sz w:val="24"/>
          <w:szCs w:val="24"/>
        </w:rPr>
        <w:t xml:space="preserve"> banque_______</w:t>
      </w:r>
      <w:r w:rsidR="0047029F" w:rsidRPr="00FF535A">
        <w:rPr>
          <w:rFonts w:ascii="Times New Roman" w:hAnsi="Times New Roman"/>
          <w:color w:val="000000"/>
          <w:sz w:val="24"/>
          <w:szCs w:val="24"/>
        </w:rPr>
        <w:t>__</w:t>
      </w:r>
      <w:r w:rsidRPr="00FF535A">
        <w:rPr>
          <w:rFonts w:ascii="Times New Roman" w:hAnsi="Times New Roman"/>
          <w:color w:val="000000"/>
          <w:sz w:val="24"/>
          <w:szCs w:val="24"/>
        </w:rPr>
        <w:t>_______</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12 : Variation des prix </w:t>
      </w:r>
    </w:p>
    <w:p w:rsidR="00527468" w:rsidRPr="00FF535A" w:rsidRDefault="00527468"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color w:val="000000"/>
          <w:sz w:val="24"/>
          <w:szCs w:val="24"/>
        </w:rPr>
        <w:t>12.1.</w:t>
      </w:r>
      <w:r w:rsidRPr="00FF535A">
        <w:rPr>
          <w:rFonts w:ascii="Times New Roman" w:hAnsi="Times New Roman"/>
          <w:color w:val="000000"/>
          <w:sz w:val="24"/>
          <w:szCs w:val="24"/>
        </w:rPr>
        <w:t xml:space="preserve"> Les prix sont fermes</w:t>
      </w:r>
      <w:r w:rsidR="008E7EFE">
        <w:rPr>
          <w:rFonts w:ascii="Times New Roman" w:hAnsi="Times New Roman"/>
          <w:color w:val="000000"/>
          <w:sz w:val="24"/>
          <w:szCs w:val="24"/>
        </w:rPr>
        <w:t xml:space="preserve"> </w:t>
      </w:r>
      <w:r w:rsidRPr="00FF535A">
        <w:rPr>
          <w:rFonts w:ascii="Times New Roman" w:hAnsi="Times New Roman"/>
          <w:iCs/>
          <w:color w:val="000000"/>
          <w:sz w:val="24"/>
          <w:szCs w:val="24"/>
        </w:rPr>
        <w:t>et non révisables.</w:t>
      </w:r>
    </w:p>
    <w:p w:rsidR="001F6984" w:rsidRPr="00FF535A" w:rsidRDefault="001F6984" w:rsidP="001F6984">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13 : </w:t>
      </w:r>
      <w:r w:rsidR="00927CC4" w:rsidRPr="00FF535A">
        <w:rPr>
          <w:rFonts w:ascii="Times New Roman" w:hAnsi="Times New Roman"/>
          <w:b/>
          <w:bCs/>
          <w:iCs/>
          <w:sz w:val="24"/>
          <w:szCs w:val="24"/>
        </w:rPr>
        <w:t>Avance de démarrage</w:t>
      </w:r>
    </w:p>
    <w:p w:rsidR="001F6984" w:rsidRPr="00FF535A" w:rsidRDefault="00927CC4"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iCs/>
          <w:color w:val="000000"/>
          <w:sz w:val="24"/>
          <w:szCs w:val="24"/>
        </w:rPr>
        <w:t>13</w:t>
      </w:r>
      <w:r w:rsidR="003248AF" w:rsidRPr="003248AF">
        <w:rPr>
          <w:rFonts w:ascii="Times New Roman" w:hAnsi="Times New Roman"/>
          <w:b/>
          <w:iCs/>
          <w:color w:val="000000"/>
          <w:sz w:val="24"/>
          <w:szCs w:val="24"/>
        </w:rPr>
        <w:t>.1</w:t>
      </w:r>
      <w:r w:rsidR="003248AF">
        <w:rPr>
          <w:rFonts w:ascii="Times New Roman" w:hAnsi="Times New Roman"/>
          <w:b/>
          <w:iCs/>
          <w:color w:val="000000"/>
          <w:sz w:val="24"/>
          <w:szCs w:val="24"/>
        </w:rPr>
        <w:t>.</w:t>
      </w:r>
      <w:r w:rsidR="00D744B1">
        <w:rPr>
          <w:rFonts w:ascii="Times New Roman" w:hAnsi="Times New Roman"/>
          <w:b/>
          <w:iCs/>
          <w:color w:val="000000"/>
          <w:sz w:val="24"/>
          <w:szCs w:val="24"/>
        </w:rPr>
        <w:t xml:space="preserve"> </w:t>
      </w:r>
      <w:r w:rsidR="007D24EA" w:rsidRPr="00FF535A">
        <w:rPr>
          <w:rFonts w:ascii="Times New Roman" w:hAnsi="Times New Roman"/>
          <w:iCs/>
          <w:color w:val="000000"/>
          <w:sz w:val="24"/>
          <w:szCs w:val="24"/>
        </w:rPr>
        <w:t>I</w:t>
      </w:r>
      <w:r w:rsidRPr="00FF535A">
        <w:rPr>
          <w:rFonts w:ascii="Times New Roman" w:hAnsi="Times New Roman"/>
          <w:iCs/>
          <w:color w:val="000000"/>
          <w:sz w:val="24"/>
          <w:szCs w:val="24"/>
        </w:rPr>
        <w:t xml:space="preserve">l pourra être accordé à l’Entrepreneur sur demande expresse et après justification de sa part, une avance de démarrage dont le Montant sera au plus égale à vingt pour cent </w:t>
      </w:r>
      <w:r w:rsidRPr="00FF535A">
        <w:rPr>
          <w:rFonts w:ascii="Times New Roman" w:hAnsi="Times New Roman"/>
          <w:b/>
          <w:iCs/>
          <w:color w:val="000000"/>
          <w:sz w:val="24"/>
          <w:szCs w:val="24"/>
        </w:rPr>
        <w:t>(20%)</w:t>
      </w:r>
      <w:r w:rsidRPr="00FF535A">
        <w:rPr>
          <w:rFonts w:ascii="Times New Roman" w:hAnsi="Times New Roman"/>
          <w:iCs/>
          <w:color w:val="000000"/>
          <w:sz w:val="24"/>
          <w:szCs w:val="24"/>
        </w:rPr>
        <w:t xml:space="preserve"> du Montant nominal du présent Marché. Cette avance sera cautionnée à cent pour cent (100%) par un établissement financiers agréé par le MINFI.</w:t>
      </w:r>
    </w:p>
    <w:p w:rsidR="00927CC4" w:rsidRPr="00FF535A" w:rsidRDefault="00274E57"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iCs/>
          <w:color w:val="000000"/>
          <w:sz w:val="24"/>
          <w:szCs w:val="24"/>
        </w:rPr>
        <w:t>13.2</w:t>
      </w:r>
      <w:r w:rsidR="003248AF">
        <w:rPr>
          <w:rFonts w:ascii="Times New Roman" w:hAnsi="Times New Roman"/>
          <w:b/>
          <w:iCs/>
          <w:color w:val="000000"/>
          <w:sz w:val="24"/>
          <w:szCs w:val="24"/>
        </w:rPr>
        <w:t>.</w:t>
      </w:r>
      <w:r w:rsidRPr="00FF535A">
        <w:rPr>
          <w:rFonts w:ascii="Times New Roman" w:hAnsi="Times New Roman"/>
          <w:iCs/>
          <w:color w:val="000000"/>
          <w:sz w:val="24"/>
          <w:szCs w:val="24"/>
        </w:rPr>
        <w:t xml:space="preserve"> L’avance de démarrage sera remboursée par prélèvement de </w:t>
      </w:r>
      <w:r w:rsidR="00A77AF7">
        <w:rPr>
          <w:rFonts w:ascii="Times New Roman" w:hAnsi="Times New Roman"/>
          <w:iCs/>
          <w:color w:val="000000"/>
          <w:sz w:val="24"/>
          <w:szCs w:val="24"/>
        </w:rPr>
        <w:t>trente</w:t>
      </w:r>
      <w:r w:rsidR="00B60045" w:rsidRPr="00FF535A">
        <w:rPr>
          <w:rFonts w:ascii="Times New Roman" w:hAnsi="Times New Roman"/>
          <w:iCs/>
          <w:color w:val="000000"/>
          <w:sz w:val="24"/>
          <w:szCs w:val="24"/>
        </w:rPr>
        <w:t>-cinq</w:t>
      </w:r>
      <w:r w:rsidRPr="00FF535A">
        <w:rPr>
          <w:rFonts w:ascii="Times New Roman" w:hAnsi="Times New Roman"/>
          <w:iCs/>
          <w:color w:val="000000"/>
          <w:sz w:val="24"/>
          <w:szCs w:val="24"/>
        </w:rPr>
        <w:t xml:space="preserve"> pour cent </w:t>
      </w:r>
      <w:r w:rsidRPr="00FF535A">
        <w:rPr>
          <w:rFonts w:ascii="Times New Roman" w:hAnsi="Times New Roman"/>
          <w:b/>
          <w:iCs/>
          <w:color w:val="000000"/>
          <w:sz w:val="24"/>
          <w:szCs w:val="24"/>
        </w:rPr>
        <w:t>(</w:t>
      </w:r>
      <w:r w:rsidR="00013E79">
        <w:rPr>
          <w:rFonts w:ascii="Times New Roman" w:hAnsi="Times New Roman"/>
          <w:b/>
          <w:iCs/>
          <w:color w:val="000000"/>
          <w:sz w:val="24"/>
          <w:szCs w:val="24"/>
        </w:rPr>
        <w:t>30</w:t>
      </w:r>
      <w:r w:rsidRPr="00FF535A">
        <w:rPr>
          <w:rFonts w:ascii="Times New Roman" w:hAnsi="Times New Roman"/>
          <w:b/>
          <w:iCs/>
          <w:color w:val="000000"/>
          <w:sz w:val="24"/>
          <w:szCs w:val="24"/>
        </w:rPr>
        <w:t>%)</w:t>
      </w:r>
      <w:r w:rsidRPr="00FF535A">
        <w:rPr>
          <w:rFonts w:ascii="Times New Roman" w:hAnsi="Times New Roman"/>
          <w:iCs/>
          <w:color w:val="000000"/>
          <w:sz w:val="24"/>
          <w:szCs w:val="24"/>
        </w:rPr>
        <w:t xml:space="preserve"> de chaque décompte à partir du mois où les prestations effectuées dépasseront 40%</w:t>
      </w:r>
      <w:r w:rsidR="008711E3" w:rsidRPr="00FF535A">
        <w:rPr>
          <w:rFonts w:ascii="Times New Roman" w:hAnsi="Times New Roman"/>
          <w:iCs/>
          <w:color w:val="000000"/>
          <w:sz w:val="24"/>
          <w:szCs w:val="24"/>
        </w:rPr>
        <w:t xml:space="preserve"> du montant du présent Marché.</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1</w:t>
      </w:r>
      <w:r w:rsidR="001F6984" w:rsidRPr="00FF535A">
        <w:rPr>
          <w:rFonts w:ascii="Times New Roman" w:hAnsi="Times New Roman"/>
          <w:b/>
          <w:bCs/>
          <w:iCs/>
          <w:sz w:val="24"/>
          <w:szCs w:val="24"/>
        </w:rPr>
        <w:t>4</w:t>
      </w:r>
      <w:r w:rsidRPr="00FF535A">
        <w:rPr>
          <w:rFonts w:ascii="Times New Roman" w:hAnsi="Times New Roman"/>
          <w:b/>
          <w:bCs/>
          <w:iCs/>
          <w:sz w:val="24"/>
          <w:szCs w:val="24"/>
        </w:rPr>
        <w:t xml:space="preserve">: Règlement des travaux </w:t>
      </w:r>
    </w:p>
    <w:p w:rsidR="00527468" w:rsidRPr="00FF535A" w:rsidRDefault="00527468" w:rsidP="00483A86">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w:t>
      </w:r>
      <w:r w:rsidR="001F6984" w:rsidRPr="003248AF">
        <w:rPr>
          <w:rFonts w:ascii="Times New Roman" w:hAnsi="Times New Roman"/>
          <w:b/>
          <w:color w:val="000000"/>
          <w:sz w:val="24"/>
          <w:szCs w:val="24"/>
        </w:rPr>
        <w:t>4</w:t>
      </w:r>
      <w:r w:rsidRPr="003248AF">
        <w:rPr>
          <w:rFonts w:ascii="Times New Roman" w:hAnsi="Times New Roman"/>
          <w:b/>
          <w:color w:val="000000"/>
          <w:sz w:val="24"/>
          <w:szCs w:val="24"/>
        </w:rPr>
        <w:t>.1.</w:t>
      </w:r>
      <w:r w:rsidRPr="00FF535A">
        <w:rPr>
          <w:rFonts w:ascii="Times New Roman" w:hAnsi="Times New Roman"/>
          <w:color w:val="000000"/>
          <w:sz w:val="24"/>
          <w:szCs w:val="24"/>
        </w:rPr>
        <w:t xml:space="preserve"> Constatation des travaux exécutés </w:t>
      </w:r>
      <w:r w:rsidR="003248AF">
        <w:rPr>
          <w:rFonts w:ascii="Times New Roman" w:hAnsi="Times New Roman"/>
          <w:iCs/>
          <w:color w:val="000000"/>
          <w:sz w:val="24"/>
          <w:szCs w:val="24"/>
        </w:rPr>
        <w:t>a</w:t>
      </w:r>
      <w:r w:rsidRPr="00FF535A">
        <w:rPr>
          <w:rFonts w:ascii="Times New Roman" w:hAnsi="Times New Roman"/>
          <w:iCs/>
          <w:color w:val="000000"/>
          <w:sz w:val="24"/>
          <w:szCs w:val="24"/>
        </w:rPr>
        <w:t xml:space="preserve">vant le 30 de chaque mois, l’entrepreneur et </w:t>
      </w:r>
      <w:r w:rsidR="004219D5" w:rsidRPr="00FF535A">
        <w:rPr>
          <w:rFonts w:ascii="Times New Roman" w:hAnsi="Times New Roman"/>
          <w:iCs/>
          <w:color w:val="000000"/>
          <w:sz w:val="24"/>
          <w:szCs w:val="24"/>
        </w:rPr>
        <w:t>l</w:t>
      </w:r>
      <w:r w:rsidR="004219D5">
        <w:rPr>
          <w:rFonts w:ascii="Times New Roman" w:hAnsi="Times New Roman"/>
          <w:iCs/>
          <w:color w:val="000000"/>
          <w:sz w:val="24"/>
          <w:szCs w:val="24"/>
        </w:rPr>
        <w:t>’Ingénieur</w:t>
      </w:r>
      <w:r w:rsidR="004219D5" w:rsidRPr="00FF535A">
        <w:rPr>
          <w:rFonts w:ascii="Times New Roman" w:hAnsi="Times New Roman"/>
          <w:iCs/>
          <w:color w:val="000000"/>
          <w:sz w:val="24"/>
          <w:szCs w:val="24"/>
        </w:rPr>
        <w:t xml:space="preserve"> établissent</w:t>
      </w:r>
      <w:r w:rsidRPr="00FF535A">
        <w:rPr>
          <w:rFonts w:ascii="Times New Roman" w:hAnsi="Times New Roman"/>
          <w:iCs/>
          <w:color w:val="000000"/>
          <w:sz w:val="24"/>
          <w:szCs w:val="24"/>
        </w:rPr>
        <w:t xml:space="preserve"> un attachement contradictoire qui récapitule et fixe les quantités réalisées et constatées pour chaque poste du bordereau au cours du mois et pouvant donner droit au paiement.</w:t>
      </w:r>
    </w:p>
    <w:p w:rsidR="00210178" w:rsidRPr="00FF535A" w:rsidRDefault="00527468" w:rsidP="007D24EA">
      <w:pPr>
        <w:autoSpaceDE w:val="0"/>
        <w:autoSpaceDN w:val="0"/>
        <w:adjustRightInd w:val="0"/>
        <w:ind w:left="1276" w:hanging="567"/>
        <w:jc w:val="both"/>
        <w:rPr>
          <w:rFonts w:ascii="Times New Roman" w:hAnsi="Times New Roman"/>
          <w:iCs/>
          <w:color w:val="000000"/>
          <w:sz w:val="24"/>
          <w:szCs w:val="24"/>
        </w:rPr>
      </w:pPr>
      <w:r w:rsidRPr="003248AF">
        <w:rPr>
          <w:rFonts w:ascii="Times New Roman" w:hAnsi="Times New Roman"/>
          <w:b/>
          <w:iCs/>
          <w:color w:val="000000"/>
          <w:sz w:val="24"/>
          <w:szCs w:val="24"/>
        </w:rPr>
        <w:t>1</w:t>
      </w:r>
      <w:r w:rsidR="001F6984" w:rsidRPr="003248AF">
        <w:rPr>
          <w:rFonts w:ascii="Times New Roman" w:hAnsi="Times New Roman"/>
          <w:b/>
          <w:iCs/>
          <w:color w:val="000000"/>
          <w:sz w:val="24"/>
          <w:szCs w:val="24"/>
        </w:rPr>
        <w:t>4</w:t>
      </w:r>
      <w:r w:rsidRPr="003248AF">
        <w:rPr>
          <w:rFonts w:ascii="Times New Roman" w:hAnsi="Times New Roman"/>
          <w:b/>
          <w:iCs/>
          <w:color w:val="000000"/>
          <w:sz w:val="24"/>
          <w:szCs w:val="24"/>
        </w:rPr>
        <w:t>.2.</w:t>
      </w:r>
      <w:r w:rsidRPr="00FF535A">
        <w:rPr>
          <w:rFonts w:ascii="Times New Roman" w:hAnsi="Times New Roman"/>
          <w:iCs/>
          <w:color w:val="000000"/>
          <w:sz w:val="24"/>
          <w:szCs w:val="24"/>
        </w:rPr>
        <w:t xml:space="preserve"> Le prestataire ne pourra prétendre au paiem</w:t>
      </w:r>
      <w:r w:rsidR="008711E3" w:rsidRPr="00FF535A">
        <w:rPr>
          <w:rFonts w:ascii="Times New Roman" w:hAnsi="Times New Roman"/>
          <w:iCs/>
          <w:color w:val="000000"/>
          <w:sz w:val="24"/>
          <w:szCs w:val="24"/>
        </w:rPr>
        <w:t>ent du premier</w:t>
      </w:r>
      <w:r w:rsidRPr="00FF535A">
        <w:rPr>
          <w:rFonts w:ascii="Times New Roman" w:hAnsi="Times New Roman"/>
          <w:iCs/>
          <w:color w:val="000000"/>
          <w:sz w:val="24"/>
          <w:szCs w:val="24"/>
        </w:rPr>
        <w:t xml:space="preserve"> décompte qu’aprè</w:t>
      </w:r>
      <w:r w:rsidR="0047029F" w:rsidRPr="00FF535A">
        <w:rPr>
          <w:rFonts w:ascii="Times New Roman" w:hAnsi="Times New Roman"/>
          <w:iCs/>
          <w:color w:val="000000"/>
          <w:sz w:val="24"/>
          <w:szCs w:val="24"/>
        </w:rPr>
        <w:t xml:space="preserve">s avoir réalisé au moins </w:t>
      </w:r>
      <w:r w:rsidR="00210178" w:rsidRPr="00C53D75">
        <w:rPr>
          <w:rFonts w:ascii="Times New Roman" w:hAnsi="Times New Roman"/>
          <w:b/>
          <w:iCs/>
          <w:color w:val="000000"/>
          <w:sz w:val="24"/>
          <w:szCs w:val="24"/>
        </w:rPr>
        <w:t>40%</w:t>
      </w:r>
      <w:r w:rsidR="00210178" w:rsidRPr="00FF535A">
        <w:rPr>
          <w:rFonts w:ascii="Times New Roman" w:hAnsi="Times New Roman"/>
          <w:iCs/>
          <w:color w:val="000000"/>
          <w:sz w:val="24"/>
          <w:szCs w:val="24"/>
        </w:rPr>
        <w:t xml:space="preserve"> de </w:t>
      </w:r>
      <w:r w:rsidRPr="00FF535A">
        <w:rPr>
          <w:rFonts w:ascii="Times New Roman" w:hAnsi="Times New Roman"/>
          <w:iCs/>
          <w:color w:val="000000"/>
          <w:sz w:val="24"/>
          <w:szCs w:val="24"/>
        </w:rPr>
        <w:t>prestation</w:t>
      </w:r>
      <w:r w:rsidR="00210178" w:rsidRPr="00FF535A">
        <w:rPr>
          <w:rFonts w:ascii="Times New Roman" w:hAnsi="Times New Roman"/>
          <w:iCs/>
          <w:color w:val="000000"/>
          <w:sz w:val="24"/>
          <w:szCs w:val="24"/>
        </w:rPr>
        <w:t>.</w:t>
      </w:r>
    </w:p>
    <w:p w:rsidR="00527468" w:rsidRPr="00FF535A" w:rsidRDefault="00527468" w:rsidP="00210178">
      <w:pPr>
        <w:autoSpaceDE w:val="0"/>
        <w:autoSpaceDN w:val="0"/>
        <w:adjustRightInd w:val="0"/>
        <w:jc w:val="both"/>
        <w:rPr>
          <w:rFonts w:ascii="Times New Roman" w:hAnsi="Times New Roman"/>
          <w:iCs/>
          <w:color w:val="000000"/>
          <w:sz w:val="24"/>
          <w:szCs w:val="24"/>
        </w:rPr>
      </w:pPr>
      <w:r w:rsidRPr="00FF535A">
        <w:rPr>
          <w:rFonts w:ascii="Times New Roman" w:hAnsi="Times New Roman"/>
          <w:iCs/>
          <w:color w:val="000000"/>
          <w:sz w:val="24"/>
          <w:szCs w:val="24"/>
        </w:rPr>
        <w:t>L’ingénieur du marché disposera d’un délai de sept (7) jours pour transmettre au</w:t>
      </w:r>
      <w:r w:rsidR="00210178" w:rsidRPr="00FF535A">
        <w:rPr>
          <w:rFonts w:ascii="Times New Roman" w:hAnsi="Times New Roman"/>
          <w:iCs/>
          <w:color w:val="000000"/>
          <w:sz w:val="24"/>
          <w:szCs w:val="24"/>
        </w:rPr>
        <w:t xml:space="preserve"> chef de service du marché, les </w:t>
      </w:r>
      <w:r w:rsidRPr="00FF535A">
        <w:rPr>
          <w:rFonts w:ascii="Times New Roman" w:hAnsi="Times New Roman"/>
          <w:iCs/>
          <w:color w:val="000000"/>
          <w:sz w:val="24"/>
          <w:szCs w:val="24"/>
        </w:rPr>
        <w:t>décomptes qu’il a approuvés.</w:t>
      </w:r>
      <w:r w:rsidR="008E7EFE">
        <w:rPr>
          <w:rFonts w:ascii="Times New Roman" w:hAnsi="Times New Roman"/>
          <w:iCs/>
          <w:color w:val="000000"/>
          <w:sz w:val="24"/>
          <w:szCs w:val="24"/>
        </w:rPr>
        <w:t xml:space="preserve"> </w:t>
      </w:r>
      <w:r w:rsidRPr="00FF535A">
        <w:rPr>
          <w:rFonts w:ascii="Times New Roman" w:hAnsi="Times New Roman"/>
          <w:iCs/>
          <w:color w:val="000000"/>
          <w:sz w:val="24"/>
          <w:szCs w:val="24"/>
        </w:rPr>
        <w:t>Le Chef de service et l’ingénieur disposent d’un délai de (21 jours maxi) pour procéder à la signature des décomptes et leur transmission au comptable chargé du</w:t>
      </w:r>
      <w:r w:rsidR="008E7EFE">
        <w:rPr>
          <w:rFonts w:ascii="Times New Roman" w:hAnsi="Times New Roman"/>
          <w:iCs/>
          <w:color w:val="000000"/>
          <w:sz w:val="24"/>
          <w:szCs w:val="24"/>
        </w:rPr>
        <w:t xml:space="preserve"> </w:t>
      </w:r>
      <w:r w:rsidRPr="00FF535A">
        <w:rPr>
          <w:rFonts w:ascii="Times New Roman" w:hAnsi="Times New Roman"/>
          <w:iCs/>
          <w:color w:val="000000"/>
          <w:sz w:val="24"/>
          <w:szCs w:val="24"/>
        </w:rPr>
        <w:t xml:space="preserve">paiement. </w:t>
      </w:r>
    </w:p>
    <w:p w:rsidR="00527468" w:rsidRPr="00901985" w:rsidRDefault="00527468" w:rsidP="00901985">
      <w:pPr>
        <w:autoSpaceDE w:val="0"/>
        <w:autoSpaceDN w:val="0"/>
        <w:adjustRightInd w:val="0"/>
        <w:jc w:val="both"/>
        <w:rPr>
          <w:rFonts w:ascii="Times New Roman" w:hAnsi="Times New Roman"/>
          <w:iCs/>
          <w:color w:val="000000"/>
          <w:sz w:val="24"/>
          <w:szCs w:val="24"/>
        </w:rPr>
      </w:pPr>
      <w:r w:rsidRPr="00901985">
        <w:rPr>
          <w:rFonts w:ascii="Times New Roman" w:hAnsi="Times New Roman"/>
          <w:iCs/>
          <w:color w:val="000000"/>
          <w:sz w:val="24"/>
          <w:szCs w:val="24"/>
        </w:rPr>
        <w:t>Dans ce cas, une copie du décompte et des attachements correspondants est transmise dans les mêmes délais au Chef de service et à l’Ingénieur pour dossier de suivi. Une copie du décompte corrigé est retournée à l’entrepreneur le cas échéant.</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5</w:t>
      </w:r>
      <w:r w:rsidRPr="00901985">
        <w:rPr>
          <w:rFonts w:ascii="Times New Roman" w:hAnsi="Times New Roman"/>
          <w:b/>
          <w:bCs/>
          <w:iCs/>
          <w:sz w:val="24"/>
          <w:szCs w:val="24"/>
        </w:rPr>
        <w:t xml:space="preserve">: Pénalité de retard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5</w:t>
      </w:r>
      <w:r w:rsidRPr="00901985">
        <w:rPr>
          <w:rFonts w:ascii="Times New Roman" w:hAnsi="Times New Roman"/>
          <w:color w:val="000000"/>
          <w:sz w:val="24"/>
          <w:szCs w:val="24"/>
        </w:rPr>
        <w:t>.1. Le montant des pénalités de retard est fixé comme suit :</w:t>
      </w:r>
    </w:p>
    <w:p w:rsidR="00527468" w:rsidRPr="00901985" w:rsidRDefault="00527468" w:rsidP="00901985">
      <w:pPr>
        <w:autoSpaceDE w:val="0"/>
        <w:autoSpaceDN w:val="0"/>
        <w:adjustRightInd w:val="0"/>
        <w:ind w:left="1134" w:hanging="283"/>
        <w:jc w:val="both"/>
        <w:rPr>
          <w:rFonts w:ascii="Times New Roman" w:hAnsi="Times New Roman"/>
          <w:color w:val="000000"/>
          <w:sz w:val="24"/>
          <w:szCs w:val="24"/>
        </w:rPr>
      </w:pPr>
      <w:r w:rsidRPr="00901985">
        <w:rPr>
          <w:rFonts w:ascii="Times New Roman" w:hAnsi="Times New Roman"/>
          <w:color w:val="000000"/>
          <w:sz w:val="24"/>
          <w:szCs w:val="24"/>
        </w:rPr>
        <w:t>a. Un deux millième (1/2000è) du montant TTC du marché de base par jour calendair</w:t>
      </w:r>
      <w:r w:rsidR="007D24EA" w:rsidRPr="00901985">
        <w:rPr>
          <w:rFonts w:ascii="Times New Roman" w:hAnsi="Times New Roman"/>
          <w:color w:val="000000"/>
          <w:sz w:val="24"/>
          <w:szCs w:val="24"/>
        </w:rPr>
        <w:t xml:space="preserve">e de retard du </w:t>
      </w:r>
      <w:r w:rsidRPr="00901985">
        <w:rPr>
          <w:rFonts w:ascii="Times New Roman" w:hAnsi="Times New Roman"/>
          <w:color w:val="000000"/>
          <w:sz w:val="24"/>
          <w:szCs w:val="24"/>
        </w:rPr>
        <w:t>premier au trentième jour au-delà du délai contractuel fixé par le marché ;</w:t>
      </w:r>
    </w:p>
    <w:p w:rsidR="00527468" w:rsidRPr="00901985" w:rsidRDefault="00527468" w:rsidP="00901985">
      <w:pPr>
        <w:autoSpaceDE w:val="0"/>
        <w:autoSpaceDN w:val="0"/>
        <w:adjustRightInd w:val="0"/>
        <w:spacing w:after="0" w:line="240" w:lineRule="auto"/>
        <w:ind w:left="1134" w:hanging="234"/>
        <w:jc w:val="both"/>
        <w:rPr>
          <w:rFonts w:ascii="Times New Roman" w:hAnsi="Times New Roman"/>
          <w:color w:val="000000"/>
          <w:sz w:val="24"/>
          <w:szCs w:val="24"/>
        </w:rPr>
      </w:pPr>
      <w:proofErr w:type="gramStart"/>
      <w:r w:rsidRPr="00901985">
        <w:rPr>
          <w:rFonts w:ascii="Times New Roman" w:hAnsi="Times New Roman"/>
          <w:color w:val="000000"/>
          <w:sz w:val="24"/>
          <w:szCs w:val="24"/>
        </w:rPr>
        <w:lastRenderedPageBreak/>
        <w:t>b</w:t>
      </w:r>
      <w:proofErr w:type="gramEnd"/>
      <w:r w:rsidRPr="00901985">
        <w:rPr>
          <w:rFonts w:ascii="Times New Roman" w:hAnsi="Times New Roman"/>
          <w:color w:val="000000"/>
          <w:sz w:val="24"/>
          <w:szCs w:val="24"/>
        </w:rPr>
        <w:t>. Un millième (1/1000è) du montant TTC du marché de base par jour calendaire de retard au-delà du trentième jour.</w:t>
      </w:r>
    </w:p>
    <w:p w:rsidR="007D24EA" w:rsidRPr="00901985" w:rsidRDefault="007D24EA" w:rsidP="00901985">
      <w:pPr>
        <w:autoSpaceDE w:val="0"/>
        <w:autoSpaceDN w:val="0"/>
        <w:adjustRightInd w:val="0"/>
        <w:spacing w:after="0" w:line="240" w:lineRule="auto"/>
        <w:ind w:left="1260" w:hanging="360"/>
        <w:jc w:val="both"/>
        <w:rPr>
          <w:rFonts w:ascii="Times New Roman" w:hAnsi="Times New Roman"/>
          <w:color w:val="000000"/>
          <w:sz w:val="10"/>
          <w:szCs w:val="24"/>
        </w:rPr>
      </w:pPr>
    </w:p>
    <w:p w:rsidR="00527468" w:rsidRPr="00901985" w:rsidRDefault="00527468" w:rsidP="00901985">
      <w:pPr>
        <w:autoSpaceDE w:val="0"/>
        <w:autoSpaceDN w:val="0"/>
        <w:adjustRightInd w:val="0"/>
        <w:spacing w:after="0" w:line="240" w:lineRule="auto"/>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5</w:t>
      </w:r>
      <w:r w:rsidRPr="00901985">
        <w:rPr>
          <w:rFonts w:ascii="Times New Roman" w:hAnsi="Times New Roman"/>
          <w:color w:val="000000"/>
          <w:sz w:val="24"/>
          <w:szCs w:val="24"/>
        </w:rPr>
        <w:t>.2. Le montant cumulé des pénalités de retard est limité à dix pour cent (10%) du montant</w:t>
      </w:r>
    </w:p>
    <w:p w:rsidR="00527468" w:rsidRPr="00901985" w:rsidRDefault="00527468" w:rsidP="00901985">
      <w:pPr>
        <w:autoSpaceDE w:val="0"/>
        <w:autoSpaceDN w:val="0"/>
        <w:adjustRightInd w:val="0"/>
        <w:spacing w:after="0" w:line="240" w:lineRule="auto"/>
        <w:ind w:left="1260"/>
        <w:jc w:val="both"/>
        <w:rPr>
          <w:rFonts w:ascii="Times New Roman" w:hAnsi="Times New Roman"/>
          <w:color w:val="000000"/>
          <w:sz w:val="24"/>
          <w:szCs w:val="24"/>
        </w:rPr>
      </w:pPr>
      <w:r w:rsidRPr="00901985">
        <w:rPr>
          <w:rFonts w:ascii="Times New Roman" w:hAnsi="Times New Roman"/>
          <w:color w:val="000000"/>
          <w:sz w:val="24"/>
          <w:szCs w:val="24"/>
        </w:rPr>
        <w:t>TTC du marché de base.</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6</w:t>
      </w:r>
      <w:r w:rsidRPr="00901985">
        <w:rPr>
          <w:rFonts w:ascii="Times New Roman" w:hAnsi="Times New Roman"/>
          <w:b/>
          <w:bCs/>
          <w:iCs/>
          <w:sz w:val="24"/>
          <w:szCs w:val="24"/>
        </w:rPr>
        <w:t xml:space="preserve"> : Règlement en cas de groupement d’entreprises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.1. Indiquer en cas de groupement d’entreprises le mode de paiement des co-traitants et sous-traitants, le cas échéant.</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.2. Indiquer le mode de paiement des sous-traitants, le cas échéant.</w:t>
      </w:r>
    </w:p>
    <w:p w:rsidR="00527468" w:rsidRPr="009B16EE" w:rsidRDefault="00527468" w:rsidP="00901985">
      <w:pPr>
        <w:keepNext/>
        <w:autoSpaceDE w:val="0"/>
        <w:autoSpaceDN w:val="0"/>
        <w:adjustRightInd w:val="0"/>
        <w:spacing w:before="240" w:after="60"/>
        <w:jc w:val="both"/>
        <w:rPr>
          <w:rFonts w:ascii="Times New Roman" w:hAnsi="Times New Roman"/>
          <w:b/>
          <w:bCs/>
          <w:iCs/>
          <w:color w:val="000000" w:themeColor="text1"/>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7</w:t>
      </w:r>
      <w:r w:rsidRPr="00901985">
        <w:rPr>
          <w:rFonts w:ascii="Times New Roman" w:hAnsi="Times New Roman"/>
          <w:b/>
          <w:bCs/>
          <w:iCs/>
          <w:sz w:val="24"/>
          <w:szCs w:val="24"/>
        </w:rPr>
        <w:t xml:space="preserve"> : </w:t>
      </w:r>
      <w:r w:rsidRPr="009B16EE">
        <w:rPr>
          <w:rFonts w:ascii="Times New Roman" w:hAnsi="Times New Roman"/>
          <w:b/>
          <w:bCs/>
          <w:iCs/>
          <w:color w:val="000000" w:themeColor="text1"/>
          <w:sz w:val="24"/>
          <w:szCs w:val="24"/>
        </w:rPr>
        <w:t xml:space="preserve">Décompte final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B16EE">
        <w:rPr>
          <w:rFonts w:ascii="Times New Roman" w:hAnsi="Times New Roman"/>
          <w:color w:val="000000" w:themeColor="text1"/>
          <w:sz w:val="24"/>
          <w:szCs w:val="24"/>
        </w:rPr>
        <w:t>1</w:t>
      </w:r>
      <w:r w:rsidR="001F6984" w:rsidRPr="009B16EE">
        <w:rPr>
          <w:rFonts w:ascii="Times New Roman" w:hAnsi="Times New Roman"/>
          <w:color w:val="000000" w:themeColor="text1"/>
          <w:sz w:val="24"/>
          <w:szCs w:val="24"/>
        </w:rPr>
        <w:t>7</w:t>
      </w:r>
      <w:r w:rsidRPr="009B16EE">
        <w:rPr>
          <w:rFonts w:ascii="Times New Roman" w:hAnsi="Times New Roman"/>
          <w:color w:val="000000" w:themeColor="text1"/>
          <w:sz w:val="24"/>
          <w:szCs w:val="24"/>
        </w:rPr>
        <w:t xml:space="preserve">.1. L’entrepreneur établira </w:t>
      </w:r>
      <w:r w:rsidRPr="00901985">
        <w:rPr>
          <w:rFonts w:ascii="Times New Roman" w:hAnsi="Times New Roman"/>
          <w:color w:val="000000"/>
          <w:sz w:val="24"/>
          <w:szCs w:val="24"/>
        </w:rPr>
        <w:t>à partir des constats contradictoires, le projet de décompte final des travaux effectivement réalisés qui récapitule le montant total des sommes auxquelles il peut prétendre du fait de l’exécution du marché dans son ensemble.</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7</w:t>
      </w:r>
      <w:r w:rsidRPr="00901985">
        <w:rPr>
          <w:rFonts w:ascii="Times New Roman" w:hAnsi="Times New Roman"/>
          <w:color w:val="000000"/>
          <w:sz w:val="24"/>
          <w:szCs w:val="24"/>
        </w:rPr>
        <w:t xml:space="preserve">.2. </w:t>
      </w:r>
      <w:r w:rsidRPr="009B16EE">
        <w:rPr>
          <w:rFonts w:ascii="Times New Roman" w:hAnsi="Times New Roman"/>
          <w:color w:val="000000" w:themeColor="text1"/>
          <w:sz w:val="24"/>
          <w:szCs w:val="24"/>
        </w:rPr>
        <w:t xml:space="preserve">Le Chef de service dispose </w:t>
      </w:r>
      <w:r w:rsidRPr="00901985">
        <w:rPr>
          <w:rFonts w:ascii="Times New Roman" w:hAnsi="Times New Roman"/>
          <w:color w:val="000000"/>
          <w:sz w:val="24"/>
          <w:szCs w:val="24"/>
        </w:rPr>
        <w:t>de 15 jours maxi pour notifier le projet rectifié</w:t>
      </w:r>
      <w:r w:rsidR="00866206">
        <w:rPr>
          <w:rFonts w:ascii="Times New Roman" w:hAnsi="Times New Roman"/>
          <w:color w:val="000000"/>
          <w:sz w:val="24"/>
          <w:szCs w:val="24"/>
        </w:rPr>
        <w:t>.</w:t>
      </w:r>
    </w:p>
    <w:p w:rsidR="00527468" w:rsidRPr="009B16EE" w:rsidRDefault="00527468" w:rsidP="00901985">
      <w:pPr>
        <w:keepNext/>
        <w:autoSpaceDE w:val="0"/>
        <w:autoSpaceDN w:val="0"/>
        <w:adjustRightInd w:val="0"/>
        <w:spacing w:before="240" w:after="60"/>
        <w:jc w:val="both"/>
        <w:rPr>
          <w:rFonts w:ascii="Times New Roman" w:hAnsi="Times New Roman"/>
          <w:b/>
          <w:bCs/>
          <w:iCs/>
          <w:color w:val="000000" w:themeColor="text1"/>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8</w:t>
      </w:r>
      <w:r w:rsidRPr="00901985">
        <w:rPr>
          <w:rFonts w:ascii="Times New Roman" w:hAnsi="Times New Roman"/>
          <w:b/>
          <w:bCs/>
          <w:iCs/>
          <w:sz w:val="24"/>
          <w:szCs w:val="24"/>
        </w:rPr>
        <w:t xml:space="preserve"> : </w:t>
      </w:r>
      <w:r w:rsidR="000F7FF0" w:rsidRPr="009B16EE">
        <w:rPr>
          <w:rFonts w:ascii="Times New Roman" w:hAnsi="Times New Roman"/>
          <w:b/>
          <w:bCs/>
          <w:iCs/>
          <w:color w:val="000000" w:themeColor="text1"/>
          <w:sz w:val="24"/>
          <w:szCs w:val="24"/>
        </w:rPr>
        <w:t>Décompte général</w:t>
      </w:r>
      <w:r w:rsidRPr="009B16EE">
        <w:rPr>
          <w:rFonts w:ascii="Times New Roman" w:hAnsi="Times New Roman"/>
          <w:b/>
          <w:bCs/>
          <w:iCs/>
          <w:color w:val="000000" w:themeColor="text1"/>
          <w:sz w:val="24"/>
          <w:szCs w:val="24"/>
        </w:rPr>
        <w:t xml:space="preserve"> et définitif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B16EE">
        <w:rPr>
          <w:rFonts w:ascii="Times New Roman" w:hAnsi="Times New Roman"/>
          <w:color w:val="000000" w:themeColor="text1"/>
          <w:sz w:val="24"/>
          <w:szCs w:val="24"/>
        </w:rPr>
        <w:t>1</w:t>
      </w:r>
      <w:r w:rsidR="001F6984" w:rsidRPr="009B16EE">
        <w:rPr>
          <w:rFonts w:ascii="Times New Roman" w:hAnsi="Times New Roman"/>
          <w:color w:val="000000" w:themeColor="text1"/>
          <w:sz w:val="24"/>
          <w:szCs w:val="24"/>
        </w:rPr>
        <w:t>8</w:t>
      </w:r>
      <w:r w:rsidRPr="009B16EE">
        <w:rPr>
          <w:rFonts w:ascii="Times New Roman" w:hAnsi="Times New Roman"/>
          <w:color w:val="000000" w:themeColor="text1"/>
          <w:sz w:val="24"/>
          <w:szCs w:val="24"/>
        </w:rPr>
        <w:t xml:space="preserve">.1. Le Chef de </w:t>
      </w:r>
      <w:r w:rsidR="00C53D75" w:rsidRPr="009B16EE">
        <w:rPr>
          <w:rFonts w:ascii="Times New Roman" w:hAnsi="Times New Roman"/>
          <w:color w:val="000000" w:themeColor="text1"/>
          <w:sz w:val="24"/>
          <w:szCs w:val="24"/>
        </w:rPr>
        <w:t>service, l’Ingénieur</w:t>
      </w:r>
      <w:r w:rsidR="008E7EFE">
        <w:rPr>
          <w:rFonts w:ascii="Times New Roman" w:hAnsi="Times New Roman"/>
          <w:color w:val="000000" w:themeColor="text1"/>
          <w:sz w:val="24"/>
          <w:szCs w:val="24"/>
        </w:rPr>
        <w:t xml:space="preserve"> </w:t>
      </w:r>
      <w:r w:rsidRPr="00901985">
        <w:rPr>
          <w:rFonts w:ascii="Times New Roman" w:hAnsi="Times New Roman"/>
          <w:color w:val="000000"/>
          <w:sz w:val="24"/>
          <w:szCs w:val="24"/>
        </w:rPr>
        <w:t>dispose de quinze (15) jours pour établir le décompte général</w:t>
      </w:r>
      <w:r w:rsidR="00FC202A" w:rsidRPr="00901985">
        <w:rPr>
          <w:rFonts w:ascii="Times New Roman" w:hAnsi="Times New Roman"/>
          <w:color w:val="000000"/>
          <w:sz w:val="24"/>
          <w:szCs w:val="24"/>
        </w:rPr>
        <w:t xml:space="preserve"> et définitif</w:t>
      </w:r>
      <w:r w:rsidRPr="00901985">
        <w:rPr>
          <w:rFonts w:ascii="Times New Roman" w:hAnsi="Times New Roman"/>
          <w:color w:val="000000"/>
          <w:sz w:val="24"/>
          <w:szCs w:val="24"/>
        </w:rPr>
        <w:t xml:space="preserve"> à l’entrepreneur après la réception définitive</w:t>
      </w:r>
      <w:r w:rsidRPr="00901985">
        <w:rPr>
          <w:rFonts w:ascii="Times New Roman" w:hAnsi="Times New Roman"/>
          <w:i/>
          <w:iCs/>
          <w:color w:val="000000"/>
          <w:sz w:val="24"/>
          <w:szCs w:val="24"/>
        </w:rPr>
        <w:t xml:space="preserve">. </w:t>
      </w:r>
      <w:r w:rsidRPr="00901985">
        <w:rPr>
          <w:rFonts w:ascii="Times New Roman" w:hAnsi="Times New Roman"/>
          <w:color w:val="000000"/>
          <w:sz w:val="24"/>
          <w:szCs w:val="24"/>
        </w:rPr>
        <w:t>A la fin de période de garantie qui donne lieu à la réception définitive des travaux, le Chef de service dresse le décompte général et définitif du marché qu’il fait signer contradictoirement par l’entrepreneur et l’Autorité contractante</w:t>
      </w:r>
      <w:r w:rsidR="00373537">
        <w:rPr>
          <w:rFonts w:ascii="Times New Roman" w:hAnsi="Times New Roman"/>
          <w:color w:val="000000"/>
          <w:sz w:val="24"/>
          <w:szCs w:val="24"/>
        </w:rPr>
        <w:t xml:space="preserve"> après visa préalable di DDMAP/KADEY</w:t>
      </w:r>
      <w:r w:rsidRPr="00901985">
        <w:rPr>
          <w:rFonts w:ascii="Times New Roman" w:hAnsi="Times New Roman"/>
          <w:color w:val="000000"/>
          <w:sz w:val="24"/>
          <w:szCs w:val="24"/>
        </w:rPr>
        <w:t>. Ce décompte comprend :</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w:t>
      </w:r>
      <w:r w:rsidR="00527468" w:rsidRPr="00901985">
        <w:rPr>
          <w:rFonts w:ascii="Times New Roman" w:hAnsi="Times New Roman"/>
          <w:color w:val="000000"/>
          <w:sz w:val="24"/>
          <w:szCs w:val="24"/>
        </w:rPr>
        <w:t xml:space="preserve"> décompte final,</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w:t>
      </w:r>
      <w:r w:rsidR="00527468" w:rsidRPr="00901985">
        <w:rPr>
          <w:rFonts w:ascii="Times New Roman" w:hAnsi="Times New Roman"/>
          <w:color w:val="000000"/>
          <w:sz w:val="24"/>
          <w:szCs w:val="24"/>
        </w:rPr>
        <w:t xml:space="preserve"> solde,</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La</w:t>
      </w:r>
      <w:r w:rsidR="00527468" w:rsidRPr="00901985">
        <w:rPr>
          <w:rFonts w:ascii="Times New Roman" w:hAnsi="Times New Roman"/>
          <w:color w:val="000000"/>
          <w:sz w:val="24"/>
          <w:szCs w:val="24"/>
        </w:rPr>
        <w:t xml:space="preserve"> récapitulation des acomptes mensuels. La signature du décompte général et définitif sans réserve par l’entrepreneur, lie définitivement les parties et met fin au marché, sauf en ce qui concerne les intérêts moratoires.</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Régime fiscal et douanier </w:t>
      </w:r>
    </w:p>
    <w:p w:rsidR="00527468" w:rsidRPr="00901985" w:rsidRDefault="00527468" w:rsidP="00901985">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 décret N° 2003/651/PM du 16 avril 2003 définit les modalités de mise en œuvre du régime fiscal des Marchés Publics. La fiscalité applicable au présent marché comporte notamment :</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impôts et taxes relatifs aux bénéfices industriels et commerciaux, y compris l’IAR qui constitue un précompte sur l’impôt des sociétés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d’enregistrement calculés conformément aux stipulations du code des impôts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attachés à la réalisation des pre</w:t>
      </w:r>
      <w:r w:rsidR="000B4B9C" w:rsidRPr="00901985">
        <w:rPr>
          <w:rFonts w:ascii="Times New Roman" w:hAnsi="Times New Roman"/>
          <w:color w:val="000000"/>
          <w:sz w:val="24"/>
          <w:szCs w:val="24"/>
        </w:rPr>
        <w:t>stations prévues par le marché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d’entrée sur le territoire camerounais (droits de douanes, TVA, taxe informatique)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0B4B9C" w:rsidRPr="00901985">
        <w:rPr>
          <w:rFonts w:ascii="Times New Roman" w:hAnsi="Times New Roman"/>
          <w:color w:val="000000"/>
          <w:sz w:val="24"/>
          <w:szCs w:val="24"/>
        </w:rPr>
        <w:t xml:space="preserve"> droits et taxes communaux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relatifs aux prélèvements des matériaux et d’eau. </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Ces éléments doivent être intégrés dans les charges que l’entreprise impute sur ses coûts d’intervention et constituer l’un des éléments des sous détails des prix hors taxes. Le prix TTC s’entend TVA incluse.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lastRenderedPageBreak/>
        <w:t xml:space="preserve">Article </w:t>
      </w:r>
      <w:r w:rsidR="001F6984" w:rsidRPr="00901985">
        <w:rPr>
          <w:rFonts w:ascii="Times New Roman" w:hAnsi="Times New Roman"/>
          <w:b/>
          <w:bCs/>
          <w:iCs/>
          <w:sz w:val="24"/>
          <w:szCs w:val="24"/>
        </w:rPr>
        <w:t>20</w:t>
      </w:r>
      <w:r w:rsidRPr="00901985">
        <w:rPr>
          <w:rFonts w:ascii="Times New Roman" w:hAnsi="Times New Roman"/>
          <w:b/>
          <w:bCs/>
          <w:iCs/>
          <w:sz w:val="24"/>
          <w:szCs w:val="24"/>
        </w:rPr>
        <w:t xml:space="preserve"> : Timbres et enregistrement des marchés (CCAG Article 37)</w:t>
      </w:r>
    </w:p>
    <w:p w:rsidR="00527468" w:rsidRPr="00901985" w:rsidRDefault="00F90681"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Sept (07) </w:t>
      </w:r>
      <w:r w:rsidR="00527468" w:rsidRPr="00901985">
        <w:rPr>
          <w:rFonts w:ascii="Times New Roman" w:hAnsi="Times New Roman"/>
          <w:color w:val="000000"/>
          <w:sz w:val="24"/>
          <w:szCs w:val="24"/>
        </w:rPr>
        <w:t>exemplaires originaux du marché seront timbrés et enregistrés par les soins et aux frais de l’entrepreneur, conformément à la réglementation.</w:t>
      </w:r>
    </w:p>
    <w:p w:rsidR="00527468" w:rsidRPr="00901985" w:rsidRDefault="00527468" w:rsidP="00527468">
      <w:pPr>
        <w:keepNext/>
        <w:autoSpaceDE w:val="0"/>
        <w:autoSpaceDN w:val="0"/>
        <w:adjustRightInd w:val="0"/>
        <w:spacing w:before="120" w:after="120" w:line="300" w:lineRule="atLeast"/>
        <w:jc w:val="center"/>
        <w:rPr>
          <w:rFonts w:ascii="Times New Roman" w:hAnsi="Times New Roman"/>
          <w:b/>
          <w:bCs/>
          <w:caps/>
          <w:sz w:val="24"/>
          <w:szCs w:val="24"/>
        </w:rPr>
      </w:pPr>
      <w:r w:rsidRPr="00901985">
        <w:rPr>
          <w:rFonts w:ascii="Times New Roman" w:hAnsi="Times New Roman"/>
          <w:b/>
          <w:bCs/>
          <w:caps/>
          <w:sz w:val="24"/>
          <w:szCs w:val="24"/>
        </w:rPr>
        <w:t>Chapitre III : Exécution des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AA49E6" w:rsidRPr="00901985">
        <w:rPr>
          <w:rFonts w:ascii="Times New Roman" w:hAnsi="Times New Roman"/>
          <w:b/>
          <w:bCs/>
          <w:iCs/>
          <w:sz w:val="24"/>
          <w:szCs w:val="24"/>
        </w:rPr>
        <w:t>21 :</w:t>
      </w:r>
      <w:r w:rsidRPr="00901985">
        <w:rPr>
          <w:rFonts w:ascii="Times New Roman" w:hAnsi="Times New Roman"/>
          <w:b/>
          <w:bCs/>
          <w:iCs/>
          <w:sz w:val="24"/>
          <w:szCs w:val="24"/>
        </w:rPr>
        <w:t xml:space="preserve"> Délais d’exécution du marché </w:t>
      </w:r>
    </w:p>
    <w:p w:rsidR="00527468" w:rsidRPr="009B16EE" w:rsidRDefault="00527468" w:rsidP="00527468">
      <w:pPr>
        <w:autoSpaceDE w:val="0"/>
        <w:autoSpaceDN w:val="0"/>
        <w:adjustRightInd w:val="0"/>
        <w:ind w:left="1260" w:hanging="540"/>
        <w:jc w:val="both"/>
        <w:rPr>
          <w:rFonts w:ascii="Times New Roman" w:hAnsi="Times New Roman"/>
          <w:color w:val="000000" w:themeColor="text1"/>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.1. Le délai d’exécution des travaux objet du présent marché est de </w:t>
      </w:r>
      <w:r w:rsidRPr="009B16EE">
        <w:rPr>
          <w:rFonts w:ascii="Times New Roman" w:hAnsi="Times New Roman"/>
          <w:color w:val="000000" w:themeColor="text1"/>
          <w:sz w:val="24"/>
          <w:szCs w:val="24"/>
        </w:rPr>
        <w:t xml:space="preserve">: </w:t>
      </w:r>
      <w:r w:rsidR="00755773">
        <w:rPr>
          <w:rFonts w:ascii="Times New Roman" w:hAnsi="Times New Roman"/>
          <w:b/>
          <w:color w:val="000000" w:themeColor="text1"/>
          <w:sz w:val="24"/>
          <w:szCs w:val="24"/>
        </w:rPr>
        <w:t xml:space="preserve">trois </w:t>
      </w:r>
      <w:r w:rsidR="004219D5" w:rsidRPr="009B16EE">
        <w:rPr>
          <w:rFonts w:ascii="Times New Roman" w:hAnsi="Times New Roman"/>
          <w:b/>
          <w:color w:val="000000" w:themeColor="text1"/>
          <w:sz w:val="24"/>
          <w:szCs w:val="24"/>
        </w:rPr>
        <w:t>(0</w:t>
      </w:r>
      <w:r w:rsidR="00755773">
        <w:rPr>
          <w:rFonts w:ascii="Times New Roman" w:hAnsi="Times New Roman"/>
          <w:b/>
          <w:color w:val="000000" w:themeColor="text1"/>
          <w:sz w:val="24"/>
          <w:szCs w:val="24"/>
        </w:rPr>
        <w:t>3</w:t>
      </w:r>
      <w:r w:rsidR="004219D5" w:rsidRPr="009B16EE">
        <w:rPr>
          <w:rFonts w:ascii="Times New Roman" w:hAnsi="Times New Roman"/>
          <w:b/>
          <w:color w:val="000000" w:themeColor="text1"/>
          <w:sz w:val="24"/>
          <w:szCs w:val="24"/>
        </w:rPr>
        <w:t>) Mois</w:t>
      </w:r>
      <w:r w:rsidRPr="009B16EE">
        <w:rPr>
          <w:rFonts w:ascii="Times New Roman" w:hAnsi="Times New Roman"/>
          <w:b/>
          <w:color w:val="000000" w:themeColor="text1"/>
          <w:sz w:val="24"/>
          <w:szCs w:val="24"/>
        </w:rPr>
        <w:t>.</w:t>
      </w:r>
    </w:p>
    <w:p w:rsidR="00527468" w:rsidRPr="00901985" w:rsidRDefault="00527468" w:rsidP="00527468">
      <w:pPr>
        <w:autoSpaceDE w:val="0"/>
        <w:autoSpaceDN w:val="0"/>
        <w:adjustRightInd w:val="0"/>
        <w:ind w:left="1260" w:hanging="540"/>
        <w:jc w:val="both"/>
        <w:rPr>
          <w:rFonts w:ascii="Times New Roman" w:hAnsi="Times New Roman"/>
          <w:i/>
          <w:iCs/>
          <w:color w:val="000000"/>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.2. Ce délai court à compter de la date de notification de l’ordre de service de démarrer les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2</w:t>
      </w:r>
      <w:r w:rsidRPr="00901985">
        <w:rPr>
          <w:rFonts w:ascii="Times New Roman" w:hAnsi="Times New Roman"/>
          <w:b/>
          <w:bCs/>
          <w:iCs/>
          <w:sz w:val="24"/>
          <w:szCs w:val="24"/>
        </w:rPr>
        <w:t xml:space="preserve">: Rôles et responsabilités de l’entrepreneur </w:t>
      </w:r>
    </w:p>
    <w:p w:rsidR="00527468" w:rsidRPr="00901985" w:rsidRDefault="00527468" w:rsidP="00E86CB8">
      <w:pPr>
        <w:autoSpaceDE w:val="0"/>
        <w:autoSpaceDN w:val="0"/>
        <w:adjustRightInd w:val="0"/>
        <w:jc w:val="both"/>
        <w:rPr>
          <w:rFonts w:ascii="Times New Roman" w:hAnsi="Times New Roman"/>
          <w:i/>
          <w:iCs/>
          <w:color w:val="000000"/>
          <w:sz w:val="24"/>
          <w:szCs w:val="24"/>
        </w:rPr>
      </w:pPr>
      <w:r w:rsidRPr="00901985">
        <w:rPr>
          <w:rFonts w:ascii="Times New Roman" w:hAnsi="Times New Roman"/>
          <w:color w:val="000000"/>
          <w:sz w:val="24"/>
          <w:szCs w:val="24"/>
        </w:rPr>
        <w:t>Le planning détaillé et général d’avancement des travaux sera communiqué à l’</w:t>
      </w:r>
      <w:r w:rsidR="00F90681" w:rsidRPr="00901985">
        <w:rPr>
          <w:rFonts w:ascii="Times New Roman" w:hAnsi="Times New Roman"/>
          <w:color w:val="000000"/>
          <w:sz w:val="24"/>
          <w:szCs w:val="24"/>
        </w:rPr>
        <w:t>I</w:t>
      </w:r>
      <w:r w:rsidRPr="00901985">
        <w:rPr>
          <w:rFonts w:ascii="Times New Roman" w:hAnsi="Times New Roman"/>
          <w:color w:val="000000"/>
          <w:sz w:val="24"/>
          <w:szCs w:val="24"/>
        </w:rPr>
        <w:t xml:space="preserve">ngénieur et à la </w:t>
      </w:r>
      <w:r w:rsidR="00F90681" w:rsidRPr="00901985">
        <w:rPr>
          <w:rFonts w:ascii="Times New Roman" w:hAnsi="Times New Roman"/>
          <w:color w:val="000000"/>
          <w:sz w:val="24"/>
          <w:szCs w:val="24"/>
        </w:rPr>
        <w:t>B</w:t>
      </w:r>
      <w:r w:rsidRPr="00901985">
        <w:rPr>
          <w:rFonts w:ascii="Times New Roman" w:hAnsi="Times New Roman"/>
          <w:color w:val="000000"/>
          <w:sz w:val="24"/>
          <w:szCs w:val="24"/>
        </w:rPr>
        <w:t>rigade de contrôle en cinq (05</w:t>
      </w:r>
      <w:r w:rsidR="00352BA9" w:rsidRPr="00901985">
        <w:rPr>
          <w:rFonts w:ascii="Times New Roman" w:hAnsi="Times New Roman"/>
          <w:color w:val="000000"/>
          <w:sz w:val="24"/>
          <w:szCs w:val="24"/>
        </w:rPr>
        <w:t>) exemplaires</w:t>
      </w:r>
      <w:r w:rsidRPr="00901985">
        <w:rPr>
          <w:rFonts w:ascii="Times New Roman" w:hAnsi="Times New Roman"/>
          <w:color w:val="000000"/>
          <w:sz w:val="24"/>
          <w:szCs w:val="24"/>
        </w:rPr>
        <w:t xml:space="preserve"> à chaque début des travaux</w:t>
      </w:r>
      <w:r w:rsidRPr="00901985">
        <w:rPr>
          <w:rFonts w:ascii="Times New Roman" w:hAnsi="Times New Roman"/>
          <w:i/>
          <w:iCs/>
          <w:color w:val="000000"/>
          <w:sz w:val="24"/>
          <w:szCs w:val="24"/>
        </w:rPr>
        <w:t>.</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L’Entrepreneur a pour mission de réaliser le projet tel qu’il est décrit dans le devis technique ci-dessous sous le contrôle de l’ingénieur et ce conformément au présent Marché et aux normes en vigueur.</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L’Entrepreneur est responsable vis-à-vis de l’Administration, de l’organisation et de la conduite du chantier, de la qualité des matériaux et des fournitures.</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3</w:t>
      </w:r>
      <w:r w:rsidRPr="00901985">
        <w:rPr>
          <w:rFonts w:ascii="Times New Roman" w:hAnsi="Times New Roman"/>
          <w:b/>
          <w:bCs/>
          <w:iCs/>
          <w:sz w:val="24"/>
          <w:szCs w:val="24"/>
        </w:rPr>
        <w:t xml:space="preserve"> : Mise à dispo</w:t>
      </w:r>
      <w:r w:rsidR="00F90681" w:rsidRPr="00901985">
        <w:rPr>
          <w:rFonts w:ascii="Times New Roman" w:hAnsi="Times New Roman"/>
          <w:b/>
          <w:bCs/>
          <w:iCs/>
          <w:sz w:val="24"/>
          <w:szCs w:val="24"/>
        </w:rPr>
        <w:t>sition des documents et du site</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L’exemplaire reproductible des plans figurant dans le Dossier d’Appel d’Offres sera remis </w:t>
      </w:r>
      <w:r w:rsidR="004D2025" w:rsidRPr="00901985">
        <w:rPr>
          <w:rFonts w:ascii="Times New Roman" w:hAnsi="Times New Roman"/>
          <w:color w:val="000000"/>
          <w:sz w:val="24"/>
          <w:szCs w:val="24"/>
        </w:rPr>
        <w:t>par le</w:t>
      </w:r>
      <w:r w:rsidRPr="00901985">
        <w:rPr>
          <w:rFonts w:ascii="Times New Roman" w:hAnsi="Times New Roman"/>
          <w:color w:val="000000"/>
          <w:sz w:val="24"/>
          <w:szCs w:val="24"/>
        </w:rPr>
        <w:t xml:space="preserve"> Chef de service du marché.</w:t>
      </w:r>
    </w:p>
    <w:p w:rsidR="00527468" w:rsidRPr="00901985" w:rsidRDefault="00527468" w:rsidP="001F6984">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4</w:t>
      </w:r>
      <w:r w:rsidRPr="00901985">
        <w:rPr>
          <w:rFonts w:ascii="Times New Roman" w:hAnsi="Times New Roman"/>
          <w:b/>
          <w:bCs/>
          <w:iCs/>
          <w:sz w:val="24"/>
          <w:szCs w:val="24"/>
        </w:rPr>
        <w:t xml:space="preserve"> : Assurances des ouvra</w:t>
      </w:r>
      <w:r w:rsidR="00F90681" w:rsidRPr="00901985">
        <w:rPr>
          <w:rFonts w:ascii="Times New Roman" w:hAnsi="Times New Roman"/>
          <w:b/>
          <w:bCs/>
          <w:iCs/>
          <w:sz w:val="24"/>
          <w:szCs w:val="24"/>
        </w:rPr>
        <w:t>ges et responsabilités civiles.</w:t>
      </w:r>
    </w:p>
    <w:p w:rsidR="00527468" w:rsidRPr="00901985" w:rsidRDefault="00527468" w:rsidP="00E86CB8">
      <w:pPr>
        <w:autoSpaceDE w:val="0"/>
        <w:autoSpaceDN w:val="0"/>
        <w:adjustRightInd w:val="0"/>
        <w:spacing w:line="240" w:lineRule="auto"/>
        <w:jc w:val="both"/>
        <w:rPr>
          <w:rFonts w:ascii="Times New Roman" w:hAnsi="Times New Roman"/>
          <w:color w:val="000000"/>
          <w:sz w:val="24"/>
          <w:szCs w:val="24"/>
        </w:rPr>
      </w:pPr>
      <w:r w:rsidRPr="00901985">
        <w:rPr>
          <w:rFonts w:ascii="Times New Roman" w:hAnsi="Times New Roman"/>
          <w:color w:val="000000"/>
          <w:sz w:val="24"/>
          <w:szCs w:val="24"/>
        </w:rPr>
        <w:t xml:space="preserve">Les polices d’assurances suivantes sont requises au titre du présent Marché pour les montants minimum indiqués ci-après </w:t>
      </w:r>
      <w:r w:rsidRPr="00901985">
        <w:rPr>
          <w:rFonts w:ascii="Times New Roman" w:hAnsi="Times New Roman"/>
          <w:iCs/>
          <w:color w:val="000000"/>
          <w:sz w:val="24"/>
          <w:szCs w:val="24"/>
        </w:rPr>
        <w:t>(A adapter)</w:t>
      </w:r>
      <w:r w:rsidRPr="00901985">
        <w:rPr>
          <w:rFonts w:ascii="Times New Roman" w:hAnsi="Times New Roman"/>
          <w:color w:val="000000"/>
          <w:sz w:val="24"/>
          <w:szCs w:val="24"/>
        </w:rPr>
        <w:t>:</w:t>
      </w:r>
    </w:p>
    <w:p w:rsidR="00527468" w:rsidRPr="00901985" w:rsidRDefault="00246C0E" w:rsidP="00675BBD">
      <w:pPr>
        <w:autoSpaceDE w:val="0"/>
        <w:autoSpaceDN w:val="0"/>
        <w:adjustRightInd w:val="0"/>
        <w:spacing w:after="0" w:line="240" w:lineRule="auto"/>
        <w:jc w:val="both"/>
        <w:rPr>
          <w:rFonts w:ascii="Times New Roman" w:hAnsi="Times New Roman"/>
          <w:iCs/>
          <w:color w:val="000000"/>
          <w:sz w:val="24"/>
          <w:szCs w:val="24"/>
        </w:rPr>
      </w:pPr>
      <w:r w:rsidRPr="00901985">
        <w:rPr>
          <w:rFonts w:ascii="Times New Roman" w:hAnsi="Times New Roman"/>
          <w:iCs/>
          <w:color w:val="000000"/>
          <w:sz w:val="24"/>
          <w:szCs w:val="24"/>
        </w:rPr>
        <w:t xml:space="preserve">                -</w:t>
      </w:r>
      <w:r w:rsidR="00527468" w:rsidRPr="00901985">
        <w:rPr>
          <w:rFonts w:ascii="Times New Roman" w:hAnsi="Times New Roman"/>
          <w:iCs/>
          <w:color w:val="000000"/>
          <w:sz w:val="24"/>
          <w:szCs w:val="24"/>
        </w:rPr>
        <w:t>Assurance des risques causés à des tiers par son personnel salarié en activité au travail, par le matériel qu’il utilise, du fait des travaux ;</w:t>
      </w:r>
    </w:p>
    <w:p w:rsidR="00527468" w:rsidRPr="00901985" w:rsidRDefault="00527468" w:rsidP="00675BBD">
      <w:pPr>
        <w:autoSpaceDE w:val="0"/>
        <w:autoSpaceDN w:val="0"/>
        <w:adjustRightInd w:val="0"/>
        <w:spacing w:after="0" w:line="240" w:lineRule="auto"/>
        <w:ind w:firstLine="993"/>
        <w:jc w:val="both"/>
        <w:rPr>
          <w:rFonts w:ascii="Times New Roman" w:hAnsi="Times New Roman"/>
          <w:iCs/>
          <w:color w:val="000000"/>
          <w:sz w:val="24"/>
          <w:szCs w:val="24"/>
        </w:rPr>
      </w:pPr>
      <w:r w:rsidRPr="00901985">
        <w:rPr>
          <w:rFonts w:ascii="Times New Roman" w:hAnsi="Times New Roman"/>
          <w:iCs/>
          <w:color w:val="000000"/>
          <w:sz w:val="24"/>
          <w:szCs w:val="24"/>
        </w:rPr>
        <w:t>- Assurance “Tous risques chantier” ;</w:t>
      </w:r>
    </w:p>
    <w:p w:rsidR="00527468" w:rsidRPr="00901985" w:rsidRDefault="00527468" w:rsidP="00675BBD">
      <w:pPr>
        <w:autoSpaceDE w:val="0"/>
        <w:autoSpaceDN w:val="0"/>
        <w:adjustRightInd w:val="0"/>
        <w:spacing w:after="0" w:line="240" w:lineRule="auto"/>
        <w:jc w:val="both"/>
        <w:rPr>
          <w:rFonts w:ascii="Times New Roman" w:hAnsi="Times New Roman"/>
          <w:iCs/>
          <w:color w:val="000000"/>
          <w:sz w:val="24"/>
          <w:szCs w:val="24"/>
        </w:rPr>
      </w:pPr>
      <w:r w:rsidRPr="00901985">
        <w:rPr>
          <w:rFonts w:ascii="Times New Roman" w:hAnsi="Times New Roman"/>
          <w:iCs/>
          <w:color w:val="000000"/>
          <w:sz w:val="24"/>
          <w:szCs w:val="24"/>
        </w:rPr>
        <w:t>- Assurance couvrant la responsabilité décennale.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5</w:t>
      </w:r>
      <w:r w:rsidRPr="00901985">
        <w:rPr>
          <w:rFonts w:ascii="Times New Roman" w:hAnsi="Times New Roman"/>
          <w:b/>
          <w:bCs/>
          <w:iCs/>
          <w:sz w:val="24"/>
          <w:szCs w:val="24"/>
        </w:rPr>
        <w:t xml:space="preserve"> : </w:t>
      </w:r>
      <w:r w:rsidRPr="00901985">
        <w:rPr>
          <w:rFonts w:ascii="Times New Roman" w:hAnsi="Times New Roman"/>
          <w:sz w:val="24"/>
          <w:szCs w:val="24"/>
        </w:rPr>
        <w:t xml:space="preserve">Les travaux, objet du présent Appel d’Offres comprennent tous les corps d’état prévus au cadre du devis quantitatif et estimatif des </w:t>
      </w:r>
      <w:r w:rsidR="00980AAD" w:rsidRPr="00901985">
        <w:rPr>
          <w:rFonts w:ascii="Times New Roman" w:hAnsi="Times New Roman"/>
          <w:sz w:val="24"/>
          <w:szCs w:val="24"/>
        </w:rPr>
        <w:t>travaux (</w:t>
      </w:r>
      <w:r w:rsidRPr="00901985">
        <w:rPr>
          <w:rFonts w:ascii="Times New Roman" w:hAnsi="Times New Roman"/>
          <w:sz w:val="24"/>
          <w:szCs w:val="24"/>
        </w:rPr>
        <w:t>voir pièce N° 6).</w:t>
      </w:r>
    </w:p>
    <w:p w:rsidR="00527468" w:rsidRPr="00901985" w:rsidRDefault="00527468" w:rsidP="00527468">
      <w:pPr>
        <w:autoSpaceDE w:val="0"/>
        <w:autoSpaceDN w:val="0"/>
        <w:adjustRightInd w:val="0"/>
        <w:jc w:val="both"/>
        <w:rPr>
          <w:rFonts w:ascii="Times New Roman" w:hAnsi="Times New Roman"/>
          <w:b/>
          <w:bCs/>
          <w:color w:val="000000"/>
          <w:sz w:val="24"/>
          <w:szCs w:val="24"/>
        </w:rPr>
      </w:pPr>
      <w:r w:rsidRPr="00901985">
        <w:rPr>
          <w:rFonts w:ascii="Times New Roman" w:hAnsi="Times New Roman"/>
          <w:b/>
          <w:bCs/>
          <w:color w:val="000000"/>
          <w:sz w:val="24"/>
          <w:szCs w:val="24"/>
        </w:rPr>
        <w:t>Article 2</w:t>
      </w:r>
      <w:r w:rsidR="001F6984" w:rsidRPr="00901985">
        <w:rPr>
          <w:rFonts w:ascii="Times New Roman" w:hAnsi="Times New Roman"/>
          <w:b/>
          <w:bCs/>
          <w:color w:val="000000"/>
          <w:sz w:val="24"/>
          <w:szCs w:val="24"/>
        </w:rPr>
        <w:t>6</w:t>
      </w:r>
      <w:r w:rsidRPr="00901985">
        <w:rPr>
          <w:rFonts w:ascii="Times New Roman" w:hAnsi="Times New Roman"/>
          <w:b/>
          <w:bCs/>
          <w:color w:val="000000"/>
          <w:sz w:val="24"/>
          <w:szCs w:val="24"/>
        </w:rPr>
        <w:t xml:space="preserve"> : Pièces</w:t>
      </w:r>
      <w:r w:rsidR="00F90681" w:rsidRPr="00901985">
        <w:rPr>
          <w:rFonts w:ascii="Times New Roman" w:hAnsi="Times New Roman"/>
          <w:b/>
          <w:bCs/>
          <w:color w:val="000000"/>
          <w:sz w:val="24"/>
          <w:szCs w:val="24"/>
        </w:rPr>
        <w:t xml:space="preserve"> à fournir par l’entrepreneur</w:t>
      </w:r>
    </w:p>
    <w:p w:rsidR="00527468" w:rsidRPr="00901985" w:rsidRDefault="00527468" w:rsidP="00527468">
      <w:pPr>
        <w:autoSpaceDE w:val="0"/>
        <w:autoSpaceDN w:val="0"/>
        <w:adjustRightInd w:val="0"/>
        <w:ind w:firstLine="720"/>
        <w:jc w:val="both"/>
        <w:rPr>
          <w:rFonts w:ascii="Times New Roman" w:hAnsi="Times New Roman"/>
          <w:i/>
          <w:iCs/>
          <w:color w:val="000000"/>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 xml:space="preserve">.1. </w:t>
      </w:r>
      <w:r w:rsidRPr="00901985">
        <w:rPr>
          <w:rFonts w:ascii="Times New Roman" w:hAnsi="Times New Roman"/>
          <w:b/>
          <w:color w:val="000000"/>
          <w:sz w:val="24"/>
          <w:szCs w:val="24"/>
        </w:rPr>
        <w:t>Programme des travaux, Plan d’assurance</w:t>
      </w:r>
      <w:r w:rsidR="008E7EFE">
        <w:rPr>
          <w:rFonts w:ascii="Times New Roman" w:hAnsi="Times New Roman"/>
          <w:b/>
          <w:color w:val="000000"/>
          <w:sz w:val="24"/>
          <w:szCs w:val="24"/>
        </w:rPr>
        <w:t xml:space="preserve"> </w:t>
      </w:r>
      <w:r w:rsidRPr="00901985">
        <w:rPr>
          <w:rFonts w:ascii="Times New Roman" w:hAnsi="Times New Roman"/>
          <w:b/>
          <w:color w:val="000000"/>
          <w:sz w:val="24"/>
          <w:szCs w:val="24"/>
        </w:rPr>
        <w:t>qualité et autres à préciser</w:t>
      </w:r>
    </w:p>
    <w:p w:rsidR="00527468" w:rsidRPr="00901985" w:rsidRDefault="00527468" w:rsidP="00527468">
      <w:pPr>
        <w:autoSpaceDE w:val="0"/>
        <w:autoSpaceDN w:val="0"/>
        <w:adjustRightInd w:val="0"/>
        <w:ind w:left="1260" w:hanging="180"/>
        <w:jc w:val="both"/>
        <w:rPr>
          <w:rFonts w:ascii="Times New Roman" w:hAnsi="Times New Roman"/>
          <w:color w:val="000000"/>
          <w:sz w:val="24"/>
          <w:szCs w:val="24"/>
        </w:rPr>
      </w:pPr>
      <w:r w:rsidRPr="00901985">
        <w:rPr>
          <w:rFonts w:ascii="Times New Roman" w:hAnsi="Times New Roman"/>
          <w:color w:val="000000"/>
          <w:sz w:val="24"/>
          <w:szCs w:val="24"/>
        </w:rPr>
        <w:t xml:space="preserve">a. Dans un délai maximum </w:t>
      </w:r>
      <w:r w:rsidRPr="009B16EE">
        <w:rPr>
          <w:rFonts w:ascii="Times New Roman" w:hAnsi="Times New Roman"/>
          <w:color w:val="000000" w:themeColor="text1"/>
          <w:sz w:val="24"/>
          <w:szCs w:val="24"/>
        </w:rPr>
        <w:t xml:space="preserve">de trente </w:t>
      </w:r>
      <w:r w:rsidR="002E40B0" w:rsidRPr="009B16EE">
        <w:rPr>
          <w:rFonts w:ascii="Times New Roman" w:hAnsi="Times New Roman"/>
          <w:color w:val="000000" w:themeColor="text1"/>
          <w:sz w:val="24"/>
          <w:szCs w:val="24"/>
        </w:rPr>
        <w:t>(15</w:t>
      </w:r>
      <w:r w:rsidR="008E7EFE" w:rsidRPr="009B16EE">
        <w:rPr>
          <w:rFonts w:ascii="Times New Roman" w:hAnsi="Times New Roman"/>
          <w:color w:val="000000" w:themeColor="text1"/>
          <w:sz w:val="24"/>
          <w:szCs w:val="24"/>
        </w:rPr>
        <w:t>)</w:t>
      </w:r>
      <w:r w:rsidR="008E7EFE" w:rsidRPr="00901985">
        <w:rPr>
          <w:rFonts w:ascii="Times New Roman" w:hAnsi="Times New Roman"/>
          <w:color w:val="000000"/>
          <w:sz w:val="24"/>
          <w:szCs w:val="24"/>
        </w:rPr>
        <w:t xml:space="preserve"> jours</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à compter de la notification de l’ordre de service de démarrer les travaux, l’entrepreneur soumettra, en cinq (05)</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exemplaires, à l'approbation du Chef de service après avis de l’ingénieur et de la Brigade de contrôle le programme d'exécution des travaux, son calendrier d’approvisionnement, son projet de Plan d’Assurance Qualité (PAQ) et son Plan de Gestion Environnemental. Ce programme sera exclusivement présenté selon les modèles fournis. Deux (2) exemplaires de ces pièces lui seront retournés dans un délai de huit à quinze jours à partir de leur réception avec :</w:t>
      </w:r>
    </w:p>
    <w:p w:rsidR="00527468" w:rsidRPr="00901985" w:rsidRDefault="00527468" w:rsidP="00527468">
      <w:pPr>
        <w:autoSpaceDE w:val="0"/>
        <w:autoSpaceDN w:val="0"/>
        <w:adjustRightInd w:val="0"/>
        <w:ind w:left="1440" w:hanging="540"/>
        <w:jc w:val="both"/>
        <w:rPr>
          <w:rFonts w:ascii="Times New Roman" w:hAnsi="Times New Roman"/>
          <w:color w:val="000000"/>
          <w:sz w:val="24"/>
          <w:szCs w:val="24"/>
        </w:rPr>
      </w:pPr>
      <w:r w:rsidRPr="00901985">
        <w:rPr>
          <w:rFonts w:ascii="Times New Roman" w:hAnsi="Times New Roman"/>
          <w:color w:val="000000"/>
          <w:sz w:val="24"/>
          <w:szCs w:val="24"/>
        </w:rPr>
        <w:t xml:space="preserve">- Soit la mention d'approbation </w:t>
      </w:r>
      <w:r w:rsidRPr="00FF7790">
        <w:rPr>
          <w:rFonts w:ascii="Times New Roman" w:hAnsi="Times New Roman"/>
          <w:b/>
          <w:color w:val="000000"/>
          <w:sz w:val="24"/>
          <w:szCs w:val="24"/>
        </w:rPr>
        <w:t>“ BON POUR EXECUTION ”</w:t>
      </w:r>
      <w:r w:rsidRPr="00901985">
        <w:rPr>
          <w:rFonts w:ascii="Times New Roman" w:hAnsi="Times New Roman"/>
          <w:color w:val="000000"/>
          <w:sz w:val="24"/>
          <w:szCs w:val="24"/>
        </w:rPr>
        <w:t xml:space="preserve"> ;</w:t>
      </w:r>
    </w:p>
    <w:p w:rsidR="00527468" w:rsidRPr="00901985" w:rsidRDefault="00527468" w:rsidP="000B4B9C">
      <w:pPr>
        <w:tabs>
          <w:tab w:val="left" w:pos="720"/>
        </w:tabs>
        <w:autoSpaceDE w:val="0"/>
        <w:autoSpaceDN w:val="0"/>
        <w:adjustRightInd w:val="0"/>
        <w:ind w:left="993" w:hanging="115"/>
        <w:jc w:val="both"/>
        <w:rPr>
          <w:rFonts w:ascii="Times New Roman" w:hAnsi="Times New Roman"/>
          <w:color w:val="000000"/>
          <w:sz w:val="24"/>
          <w:szCs w:val="24"/>
        </w:rPr>
      </w:pPr>
      <w:r w:rsidRPr="00901985">
        <w:rPr>
          <w:rFonts w:ascii="Times New Roman" w:hAnsi="Times New Roman"/>
          <w:color w:val="000000"/>
          <w:sz w:val="24"/>
          <w:szCs w:val="24"/>
        </w:rPr>
        <w:lastRenderedPageBreak/>
        <w:t>- Soit la mention de leur rejet accompagnée de motifs dudit rejet. L’entrepreneur disposera alors de huit (8) jours pour présenter un nouveau. Le Chef de Service du marché disposera alors d’un délai de cinq (5) jours pour donner son approbation ou faire d’éventuelles remarques. Dans ce cas, la procédure est relancée sans que cela ne puisse modifier le délai contractuel. L'approbation donnée par le Chef de Service du marché et la validation de la brigade de contrôle n'atténuera en rien la responsabilité de l’</w:t>
      </w:r>
      <w:r w:rsidR="00F90681" w:rsidRPr="00901985">
        <w:rPr>
          <w:rFonts w:ascii="Times New Roman" w:hAnsi="Times New Roman"/>
          <w:color w:val="000000"/>
          <w:sz w:val="24"/>
          <w:szCs w:val="24"/>
        </w:rPr>
        <w:t>E</w:t>
      </w:r>
      <w:r w:rsidRPr="00901985">
        <w:rPr>
          <w:rFonts w:ascii="Times New Roman" w:hAnsi="Times New Roman"/>
          <w:color w:val="000000"/>
          <w:sz w:val="24"/>
          <w:szCs w:val="24"/>
        </w:rPr>
        <w:t>ntrepreneur. Cependant les travaux exécutés avant la validation de la Brigade de contrôle du programme ne seront ni constatés ni rémunérés. Le planning actualisé et approuvé deviendra le planning contractuel.</w:t>
      </w:r>
    </w:p>
    <w:p w:rsidR="00527468" w:rsidRPr="00FF7790" w:rsidRDefault="00527468" w:rsidP="00CF7176">
      <w:pPr>
        <w:tabs>
          <w:tab w:val="left" w:pos="720"/>
        </w:tabs>
        <w:autoSpaceDE w:val="0"/>
        <w:autoSpaceDN w:val="0"/>
        <w:adjustRightInd w:val="0"/>
        <w:jc w:val="both"/>
        <w:rPr>
          <w:rFonts w:ascii="Times New Roman" w:hAnsi="Times New Roman"/>
          <w:color w:val="FF0000"/>
          <w:sz w:val="24"/>
          <w:szCs w:val="24"/>
        </w:rPr>
      </w:pPr>
      <w:r w:rsidRPr="00901985">
        <w:rPr>
          <w:rFonts w:ascii="Times New Roman" w:hAnsi="Times New Roman"/>
          <w:color w:val="000000"/>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w:t>
      </w:r>
      <w:r w:rsidRPr="00FF7790">
        <w:rPr>
          <w:rFonts w:ascii="Times New Roman" w:hAnsi="Times New Roman"/>
          <w:color w:val="FF0000"/>
          <w:sz w:val="24"/>
          <w:szCs w:val="24"/>
        </w:rPr>
        <w:t>.</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proofErr w:type="gramStart"/>
      <w:r w:rsidRPr="00901985">
        <w:rPr>
          <w:rFonts w:ascii="Times New Roman" w:hAnsi="Times New Roman"/>
          <w:color w:val="000000"/>
          <w:sz w:val="24"/>
          <w:szCs w:val="24"/>
        </w:rPr>
        <w:t>b</w:t>
      </w:r>
      <w:proofErr w:type="gramEnd"/>
      <w:r w:rsidRPr="00901985">
        <w:rPr>
          <w:rFonts w:ascii="Times New Roman" w:hAnsi="Times New Roman"/>
          <w:color w:val="000000"/>
          <w:sz w:val="24"/>
          <w:szCs w:val="24"/>
        </w:rPr>
        <w:t>. Le Plan de Gestion Environnemental fera ressortir notamment les conditions de choix des sites techniques et de base vie, les conditions d’emprunt de sites d’extraction et les conditions remise en état des sites de travaux et d’installation.</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r w:rsidRPr="00901985">
        <w:rPr>
          <w:rFonts w:ascii="Times New Roman" w:hAnsi="Times New Roman"/>
          <w:color w:val="000000"/>
          <w:sz w:val="24"/>
          <w:szCs w:val="24"/>
        </w:rPr>
        <w:t xml:space="preserve">c. L’entrepreneur indiquera dans ce programme les matériels et méthodes qu’il compte utiliser ainsi que les effectifs du personnel qu’il compte employer. </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r w:rsidRPr="00901985">
        <w:rPr>
          <w:rFonts w:ascii="Times New Roman" w:hAnsi="Times New Roman"/>
          <w:color w:val="000000"/>
          <w:sz w:val="24"/>
          <w:szCs w:val="24"/>
        </w:rPr>
        <w:t xml:space="preserve">d. L’agrément donné par le chef de </w:t>
      </w:r>
      <w:r w:rsidR="004D2025" w:rsidRPr="00901985">
        <w:rPr>
          <w:rFonts w:ascii="Times New Roman" w:hAnsi="Times New Roman"/>
          <w:color w:val="000000"/>
          <w:sz w:val="24"/>
          <w:szCs w:val="24"/>
        </w:rPr>
        <w:t>service ne</w:t>
      </w:r>
      <w:r w:rsidRPr="00901985">
        <w:rPr>
          <w:rFonts w:ascii="Times New Roman" w:hAnsi="Times New Roman"/>
          <w:color w:val="000000"/>
          <w:sz w:val="24"/>
          <w:szCs w:val="24"/>
        </w:rPr>
        <w:t xml:space="preserve"> diminue en rien la responsabilité de l’entrepreneur quant aux conséquences dommageables que leur mise en œuvre pourrait avoir tant à l’égard des tiers qu’à l’égard du respect des clauses du marché.</w:t>
      </w:r>
    </w:p>
    <w:p w:rsidR="00527468" w:rsidRPr="00901985" w:rsidRDefault="00527468" w:rsidP="00527468">
      <w:pPr>
        <w:tabs>
          <w:tab w:val="left" w:pos="720"/>
        </w:tabs>
        <w:autoSpaceDE w:val="0"/>
        <w:autoSpaceDN w:val="0"/>
        <w:adjustRightInd w:val="0"/>
        <w:ind w:left="900"/>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6</w:t>
      </w:r>
      <w:r w:rsidRPr="00E72F74">
        <w:rPr>
          <w:rFonts w:ascii="Times New Roman" w:hAnsi="Times New Roman"/>
          <w:b/>
          <w:color w:val="000000"/>
          <w:sz w:val="24"/>
          <w:szCs w:val="24"/>
        </w:rPr>
        <w:t>.2.</w:t>
      </w:r>
      <w:r w:rsidRPr="00901985">
        <w:rPr>
          <w:rFonts w:ascii="Times New Roman" w:hAnsi="Times New Roman"/>
          <w:b/>
          <w:color w:val="000000"/>
          <w:sz w:val="24"/>
          <w:szCs w:val="24"/>
        </w:rPr>
        <w:t xml:space="preserve"> Projet d’exécution</w:t>
      </w:r>
    </w:p>
    <w:p w:rsidR="00527468" w:rsidRPr="00901985" w:rsidRDefault="00527468" w:rsidP="000B4B9C">
      <w:pPr>
        <w:tabs>
          <w:tab w:val="left" w:pos="720"/>
        </w:tabs>
        <w:autoSpaceDE w:val="0"/>
        <w:autoSpaceDN w:val="0"/>
        <w:adjustRightInd w:val="0"/>
        <w:ind w:left="1134" w:hanging="141"/>
        <w:jc w:val="both"/>
        <w:rPr>
          <w:rFonts w:ascii="Times New Roman" w:hAnsi="Times New Roman"/>
          <w:i/>
          <w:iCs/>
          <w:color w:val="000000"/>
          <w:sz w:val="24"/>
          <w:szCs w:val="24"/>
        </w:rPr>
      </w:pPr>
      <w:r w:rsidRPr="00901985">
        <w:rPr>
          <w:rFonts w:ascii="Times New Roman" w:hAnsi="Times New Roman"/>
          <w:color w:val="000000"/>
          <w:sz w:val="24"/>
          <w:szCs w:val="24"/>
        </w:rPr>
        <w:t xml:space="preserve">a. Le dossier des plans d’exécution </w:t>
      </w:r>
      <w:r w:rsidRPr="00901985">
        <w:rPr>
          <w:rFonts w:ascii="Times New Roman" w:hAnsi="Times New Roman"/>
          <w:i/>
          <w:iCs/>
          <w:color w:val="000000"/>
          <w:sz w:val="24"/>
          <w:szCs w:val="24"/>
        </w:rPr>
        <w:t xml:space="preserve">(calcul et </w:t>
      </w:r>
      <w:r w:rsidR="004D2025" w:rsidRPr="00901985">
        <w:rPr>
          <w:rFonts w:ascii="Times New Roman" w:hAnsi="Times New Roman"/>
          <w:i/>
          <w:iCs/>
          <w:color w:val="000000"/>
          <w:sz w:val="24"/>
          <w:szCs w:val="24"/>
        </w:rPr>
        <w:t xml:space="preserve">dessins) </w:t>
      </w:r>
      <w:r w:rsidR="004D2025" w:rsidRPr="00901985">
        <w:rPr>
          <w:rFonts w:ascii="Times New Roman" w:hAnsi="Times New Roman"/>
          <w:color w:val="000000"/>
          <w:sz w:val="24"/>
          <w:szCs w:val="24"/>
        </w:rPr>
        <w:t>nécessaires</w:t>
      </w:r>
      <w:r w:rsidRPr="00901985">
        <w:rPr>
          <w:rFonts w:ascii="Times New Roman" w:hAnsi="Times New Roman"/>
          <w:color w:val="000000"/>
          <w:sz w:val="24"/>
          <w:szCs w:val="24"/>
        </w:rPr>
        <w:t xml:space="preserve"> à la réalisation de toutes les parties de l’ouvrage devront être soumis au visa du Chef de </w:t>
      </w:r>
      <w:r w:rsidR="004E3AD5" w:rsidRPr="00901985">
        <w:rPr>
          <w:rFonts w:ascii="Times New Roman" w:hAnsi="Times New Roman"/>
          <w:color w:val="000000"/>
          <w:sz w:val="24"/>
          <w:szCs w:val="24"/>
        </w:rPr>
        <w:t>service, de</w:t>
      </w:r>
      <w:r w:rsidR="00EF2F23" w:rsidRPr="00901985">
        <w:rPr>
          <w:rFonts w:ascii="Times New Roman" w:hAnsi="Times New Roman"/>
          <w:color w:val="000000"/>
          <w:sz w:val="24"/>
          <w:szCs w:val="24"/>
        </w:rPr>
        <w:t xml:space="preserve"> l’Ingénieur </w:t>
      </w:r>
      <w:r w:rsidR="004D2025">
        <w:rPr>
          <w:rFonts w:ascii="Times New Roman" w:hAnsi="Times New Roman"/>
          <w:color w:val="000000"/>
          <w:sz w:val="24"/>
          <w:szCs w:val="24"/>
        </w:rPr>
        <w:t>d</w:t>
      </w:r>
      <w:r w:rsidR="00EF2F23" w:rsidRPr="00901985">
        <w:rPr>
          <w:rFonts w:ascii="Times New Roman" w:hAnsi="Times New Roman"/>
          <w:color w:val="000000"/>
          <w:sz w:val="24"/>
          <w:szCs w:val="24"/>
        </w:rPr>
        <w:t>u marché</w:t>
      </w:r>
      <w:r w:rsidR="008E7EFE">
        <w:rPr>
          <w:rFonts w:ascii="Times New Roman" w:hAnsi="Times New Roman"/>
          <w:color w:val="000000"/>
          <w:sz w:val="24"/>
          <w:szCs w:val="24"/>
        </w:rPr>
        <w:t xml:space="preserve"> </w:t>
      </w:r>
      <w:r w:rsidRPr="00901985">
        <w:rPr>
          <w:rFonts w:ascii="Times New Roman" w:hAnsi="Times New Roman"/>
          <w:i/>
          <w:iCs/>
          <w:color w:val="000000"/>
          <w:sz w:val="24"/>
          <w:szCs w:val="24"/>
        </w:rPr>
        <w:t xml:space="preserve">un mois au moins </w:t>
      </w:r>
      <w:r w:rsidRPr="00901985">
        <w:rPr>
          <w:rFonts w:ascii="Times New Roman" w:hAnsi="Times New Roman"/>
          <w:color w:val="000000"/>
          <w:sz w:val="24"/>
          <w:szCs w:val="24"/>
        </w:rPr>
        <w:t>avant la date prévue pour le début de réalisation de la partie de l’ouvrage correspondante.</w:t>
      </w:r>
    </w:p>
    <w:p w:rsidR="00527468" w:rsidRPr="00901985" w:rsidRDefault="00527468" w:rsidP="000B4B9C">
      <w:pPr>
        <w:tabs>
          <w:tab w:val="left" w:pos="720"/>
        </w:tabs>
        <w:autoSpaceDE w:val="0"/>
        <w:autoSpaceDN w:val="0"/>
        <w:adjustRightInd w:val="0"/>
        <w:ind w:left="1276" w:hanging="283"/>
        <w:jc w:val="both"/>
        <w:rPr>
          <w:rFonts w:ascii="Times New Roman" w:hAnsi="Times New Roman"/>
          <w:color w:val="000000"/>
          <w:sz w:val="24"/>
          <w:szCs w:val="24"/>
        </w:rPr>
      </w:pPr>
      <w:r w:rsidRPr="00901985">
        <w:rPr>
          <w:rFonts w:ascii="Times New Roman" w:hAnsi="Times New Roman"/>
          <w:color w:val="000000"/>
          <w:sz w:val="24"/>
          <w:szCs w:val="24"/>
        </w:rPr>
        <w:t xml:space="preserve">b. </w:t>
      </w:r>
      <w:r w:rsidR="00EF2F23" w:rsidRPr="00901985">
        <w:rPr>
          <w:rFonts w:ascii="Times New Roman" w:hAnsi="Times New Roman"/>
          <w:iCs/>
          <w:color w:val="000000"/>
          <w:sz w:val="24"/>
          <w:szCs w:val="24"/>
        </w:rPr>
        <w:t>L’Ingénieur du marché</w:t>
      </w:r>
      <w:r w:rsidR="008E7EFE">
        <w:rPr>
          <w:rFonts w:ascii="Times New Roman" w:hAnsi="Times New Roman"/>
          <w:iCs/>
          <w:color w:val="000000"/>
          <w:sz w:val="24"/>
          <w:szCs w:val="24"/>
        </w:rPr>
        <w:t xml:space="preserve"> </w:t>
      </w:r>
      <w:r w:rsidRPr="00901985">
        <w:rPr>
          <w:rFonts w:ascii="Times New Roman" w:hAnsi="Times New Roman"/>
          <w:color w:val="000000"/>
          <w:sz w:val="24"/>
          <w:szCs w:val="24"/>
        </w:rPr>
        <w:t>disposera d’un délai de quinze jours pour les examiner et faire connaître ses observations. L’entrepreneur disposera alors d’un délai de huit jour</w:t>
      </w:r>
      <w:r w:rsidRPr="00901985">
        <w:rPr>
          <w:rFonts w:ascii="Times New Roman" w:hAnsi="Times New Roman"/>
          <w:i/>
          <w:iCs/>
          <w:color w:val="000000"/>
          <w:sz w:val="24"/>
          <w:szCs w:val="24"/>
        </w:rPr>
        <w:t xml:space="preserve">s </w:t>
      </w:r>
      <w:r w:rsidRPr="00901985">
        <w:rPr>
          <w:rFonts w:ascii="Times New Roman" w:hAnsi="Times New Roman"/>
          <w:color w:val="000000"/>
          <w:sz w:val="24"/>
          <w:szCs w:val="24"/>
        </w:rPr>
        <w:t>pour présenter un nouveau dossier intégrant lesdites observations.</w:t>
      </w:r>
    </w:p>
    <w:p w:rsidR="00527468" w:rsidRPr="009B16EE" w:rsidRDefault="00527468" w:rsidP="00527468">
      <w:pPr>
        <w:tabs>
          <w:tab w:val="left" w:pos="720"/>
        </w:tabs>
        <w:autoSpaceDE w:val="0"/>
        <w:autoSpaceDN w:val="0"/>
        <w:adjustRightInd w:val="0"/>
        <w:ind w:left="900"/>
        <w:jc w:val="both"/>
        <w:rPr>
          <w:rFonts w:ascii="Times New Roman" w:hAnsi="Times New Roman"/>
          <w:color w:val="000000" w:themeColor="text1"/>
          <w:sz w:val="24"/>
          <w:szCs w:val="24"/>
        </w:rPr>
      </w:pPr>
      <w:r w:rsidRPr="009B16EE">
        <w:rPr>
          <w:rFonts w:ascii="Times New Roman" w:hAnsi="Times New Roman"/>
          <w:b/>
          <w:color w:val="000000" w:themeColor="text1"/>
          <w:sz w:val="24"/>
          <w:szCs w:val="24"/>
        </w:rPr>
        <w:t>2</w:t>
      </w:r>
      <w:r w:rsidR="001F6984" w:rsidRPr="009B16EE">
        <w:rPr>
          <w:rFonts w:ascii="Times New Roman" w:hAnsi="Times New Roman"/>
          <w:b/>
          <w:color w:val="000000" w:themeColor="text1"/>
          <w:sz w:val="24"/>
          <w:szCs w:val="24"/>
        </w:rPr>
        <w:t>6</w:t>
      </w:r>
      <w:r w:rsidRPr="009B16EE">
        <w:rPr>
          <w:rFonts w:ascii="Times New Roman" w:hAnsi="Times New Roman"/>
          <w:b/>
          <w:color w:val="000000" w:themeColor="text1"/>
          <w:sz w:val="24"/>
          <w:szCs w:val="24"/>
        </w:rPr>
        <w:t>.3.</w:t>
      </w:r>
      <w:r w:rsidR="008E7EFE">
        <w:rPr>
          <w:rFonts w:ascii="Times New Roman" w:hAnsi="Times New Roman"/>
          <w:b/>
          <w:color w:val="000000" w:themeColor="text1"/>
          <w:sz w:val="24"/>
          <w:szCs w:val="24"/>
        </w:rPr>
        <w:t xml:space="preserve"> </w:t>
      </w:r>
      <w:r w:rsidRPr="009B16EE">
        <w:rPr>
          <w:rFonts w:ascii="Times New Roman" w:hAnsi="Times New Roman"/>
          <w:b/>
          <w:color w:val="000000" w:themeColor="text1"/>
          <w:sz w:val="24"/>
          <w:szCs w:val="24"/>
        </w:rPr>
        <w:t>Autres, le cas échéant.</w:t>
      </w:r>
    </w:p>
    <w:p w:rsidR="00527468" w:rsidRPr="00901985" w:rsidRDefault="00527468" w:rsidP="00527468">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 xml:space="preserve">Article </w:t>
      </w:r>
      <w:r w:rsidR="00214208" w:rsidRPr="00901985">
        <w:rPr>
          <w:rFonts w:ascii="Times New Roman" w:hAnsi="Times New Roman"/>
          <w:b/>
          <w:bCs/>
          <w:iCs/>
          <w:sz w:val="24"/>
          <w:szCs w:val="24"/>
        </w:rPr>
        <w:t>27 :</w:t>
      </w:r>
      <w:r w:rsidRPr="00901985">
        <w:rPr>
          <w:rFonts w:ascii="Times New Roman" w:hAnsi="Times New Roman"/>
          <w:b/>
          <w:bCs/>
          <w:iCs/>
          <w:sz w:val="24"/>
          <w:szCs w:val="24"/>
        </w:rPr>
        <w:t xml:space="preserve"> Organisation et sécurité des chantiers </w:t>
      </w:r>
    </w:p>
    <w:p w:rsidR="00527468" w:rsidRPr="00901985" w:rsidRDefault="00527468" w:rsidP="000B4B9C">
      <w:pPr>
        <w:autoSpaceDE w:val="0"/>
        <w:autoSpaceDN w:val="0"/>
        <w:adjustRightInd w:val="0"/>
        <w:ind w:left="1276" w:hanging="556"/>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.1</w:t>
      </w:r>
      <w:r w:rsidRPr="00901985">
        <w:rPr>
          <w:rFonts w:ascii="Times New Roman" w:hAnsi="Times New Roman"/>
          <w:color w:val="000000"/>
          <w:sz w:val="24"/>
          <w:szCs w:val="24"/>
        </w:rPr>
        <w:t>. Les panneaux placés au début et à la fin de chaque tronçon, devront être mis en place dans un délai maximum d’un mois après la notification de l’ordre de service de démarrer les travaux.</w:t>
      </w:r>
    </w:p>
    <w:p w:rsidR="00527468" w:rsidRPr="00901985" w:rsidRDefault="00527468" w:rsidP="00E72F74">
      <w:pPr>
        <w:autoSpaceDE w:val="0"/>
        <w:autoSpaceDN w:val="0"/>
        <w:adjustRightInd w:val="0"/>
        <w:ind w:left="1418" w:hanging="698"/>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.2.</w:t>
      </w:r>
      <w:r w:rsidRPr="00901985">
        <w:rPr>
          <w:rFonts w:ascii="Times New Roman" w:hAnsi="Times New Roman"/>
          <w:color w:val="000000"/>
          <w:sz w:val="24"/>
          <w:szCs w:val="24"/>
        </w:rPr>
        <w:t xml:space="preserve"> Services à informer en cas d’interruption de la circulation ou</w:t>
      </w:r>
      <w:r w:rsidR="00901985">
        <w:rPr>
          <w:rFonts w:ascii="Times New Roman" w:hAnsi="Times New Roman"/>
          <w:color w:val="000000"/>
          <w:sz w:val="24"/>
          <w:szCs w:val="24"/>
        </w:rPr>
        <w:t xml:space="preserve"> le long des itinéraires déviés</w:t>
      </w:r>
      <w:r w:rsidRPr="00901985">
        <w:rPr>
          <w:rFonts w:ascii="Times New Roman" w:hAnsi="Times New Roman"/>
          <w:color w:val="000000"/>
          <w:sz w:val="24"/>
          <w:szCs w:val="24"/>
        </w:rPr>
        <w:t xml:space="preserve">: </w:t>
      </w:r>
    </w:p>
    <w:p w:rsidR="00527468" w:rsidRPr="00901985" w:rsidRDefault="00527468" w:rsidP="005E69C1">
      <w:pPr>
        <w:autoSpaceDE w:val="0"/>
        <w:autoSpaceDN w:val="0"/>
        <w:adjustRightInd w:val="0"/>
        <w:spacing w:line="240" w:lineRule="auto"/>
        <w:ind w:left="1440" w:hanging="360"/>
        <w:jc w:val="both"/>
        <w:rPr>
          <w:rFonts w:ascii="Times New Roman" w:hAnsi="Times New Roman"/>
          <w:color w:val="000000"/>
          <w:sz w:val="24"/>
          <w:szCs w:val="24"/>
        </w:rPr>
      </w:pPr>
      <w:r w:rsidRPr="00205E6E">
        <w:rPr>
          <w:rFonts w:ascii="Centaur" w:hAnsi="Centaur" w:cs="Helvetica"/>
          <w:color w:val="000000"/>
          <w:sz w:val="24"/>
          <w:szCs w:val="24"/>
        </w:rPr>
        <w:t>-</w:t>
      </w:r>
      <w:r w:rsidRPr="00205E6E">
        <w:rPr>
          <w:rFonts w:ascii="Centaur" w:hAnsi="Centaur" w:cs="Calibri"/>
          <w:color w:val="000000"/>
          <w:sz w:val="24"/>
          <w:szCs w:val="24"/>
        </w:rPr>
        <w:tab/>
      </w:r>
      <w:r w:rsidRPr="00901985">
        <w:rPr>
          <w:rFonts w:ascii="Times New Roman" w:hAnsi="Times New Roman"/>
          <w:color w:val="000000"/>
          <w:sz w:val="24"/>
          <w:szCs w:val="24"/>
        </w:rPr>
        <w:t>Les autorités administratives de la localité</w:t>
      </w:r>
    </w:p>
    <w:p w:rsidR="00527468" w:rsidRPr="00901985" w:rsidRDefault="00527468" w:rsidP="005E69C1">
      <w:pPr>
        <w:autoSpaceDE w:val="0"/>
        <w:autoSpaceDN w:val="0"/>
        <w:adjustRightInd w:val="0"/>
        <w:spacing w:line="240" w:lineRule="auto"/>
        <w:ind w:left="1440" w:hanging="360"/>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Les services de maintien de l’ordre</w:t>
      </w:r>
    </w:p>
    <w:p w:rsidR="00527468" w:rsidRPr="00901985" w:rsidRDefault="00527468" w:rsidP="00E72F74">
      <w:pPr>
        <w:autoSpaceDE w:val="0"/>
        <w:autoSpaceDN w:val="0"/>
        <w:adjustRightInd w:val="0"/>
        <w:ind w:left="1276" w:hanging="556"/>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.3.</w:t>
      </w:r>
      <w:r w:rsidRPr="00901985">
        <w:rPr>
          <w:rFonts w:ascii="Times New Roman" w:hAnsi="Times New Roman"/>
          <w:color w:val="000000"/>
          <w:sz w:val="24"/>
          <w:szCs w:val="24"/>
        </w:rPr>
        <w:t xml:space="preserve"> Indiquer, les mesures particulières, demandées à l’entrepreneur, autres que celles prévues dans le CCAG, pour les règles d’hygiène et de sécurité et pour la circulation autour du ou dans le site.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lastRenderedPageBreak/>
        <w:t xml:space="preserve">Article </w:t>
      </w:r>
      <w:r w:rsidR="00214208" w:rsidRPr="00901985">
        <w:rPr>
          <w:rFonts w:ascii="Times New Roman" w:hAnsi="Times New Roman"/>
          <w:b/>
          <w:bCs/>
          <w:iCs/>
          <w:sz w:val="24"/>
          <w:szCs w:val="24"/>
        </w:rPr>
        <w:t>28 :</w:t>
      </w:r>
      <w:r w:rsidRPr="00901985">
        <w:rPr>
          <w:rFonts w:ascii="Times New Roman" w:hAnsi="Times New Roman"/>
          <w:b/>
          <w:bCs/>
          <w:iCs/>
          <w:sz w:val="24"/>
          <w:szCs w:val="24"/>
        </w:rPr>
        <w:t xml:space="preserve"> Implantation des ouvrages </w:t>
      </w:r>
    </w:p>
    <w:p w:rsidR="00527468" w:rsidRPr="00901985" w:rsidRDefault="00527468" w:rsidP="003428F1">
      <w:pPr>
        <w:autoSpaceDE w:val="0"/>
        <w:autoSpaceDN w:val="0"/>
        <w:adjustRightInd w:val="0"/>
        <w:jc w:val="both"/>
        <w:rPr>
          <w:rFonts w:ascii="Times New Roman" w:hAnsi="Times New Roman"/>
          <w:color w:val="000000"/>
          <w:sz w:val="24"/>
          <w:szCs w:val="24"/>
        </w:rPr>
      </w:pPr>
      <w:r w:rsidRPr="00901985">
        <w:rPr>
          <w:rFonts w:ascii="Times New Roman" w:hAnsi="Times New Roman"/>
          <w:sz w:val="24"/>
          <w:szCs w:val="24"/>
        </w:rPr>
        <w:t>Le Chef de service notifiera</w:t>
      </w:r>
      <w:r w:rsidRPr="00901985">
        <w:rPr>
          <w:rFonts w:ascii="Times New Roman" w:hAnsi="Times New Roman"/>
          <w:color w:val="000000"/>
          <w:sz w:val="24"/>
          <w:szCs w:val="24"/>
        </w:rPr>
        <w:t xml:space="preserve"> dans un délai de </w:t>
      </w:r>
      <w:r w:rsidRPr="00901985">
        <w:rPr>
          <w:rFonts w:ascii="Times New Roman" w:hAnsi="Times New Roman"/>
          <w:i/>
          <w:iCs/>
          <w:color w:val="000000"/>
          <w:sz w:val="24"/>
          <w:szCs w:val="24"/>
        </w:rPr>
        <w:t>10 jours</w:t>
      </w:r>
      <w:r w:rsidRPr="00901985">
        <w:rPr>
          <w:rFonts w:ascii="Times New Roman" w:hAnsi="Times New Roman"/>
          <w:color w:val="000000"/>
          <w:sz w:val="24"/>
          <w:szCs w:val="24"/>
        </w:rPr>
        <w:t xml:space="preserve"> suivant la date de notification de l’ordre de service de démarrer les travaux, les points et niveaux de base du projet.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 Sous-traitance </w:t>
      </w:r>
    </w:p>
    <w:p w:rsidR="00527468" w:rsidRPr="00901985" w:rsidRDefault="00527468" w:rsidP="003428F1">
      <w:pPr>
        <w:autoSpaceDE w:val="0"/>
        <w:autoSpaceDN w:val="0"/>
        <w:adjustRightInd w:val="0"/>
        <w:jc w:val="both"/>
        <w:rPr>
          <w:rFonts w:ascii="Times New Roman" w:hAnsi="Times New Roman"/>
          <w:sz w:val="24"/>
          <w:szCs w:val="24"/>
        </w:rPr>
      </w:pPr>
      <w:r w:rsidRPr="00901985">
        <w:rPr>
          <w:rFonts w:ascii="Times New Roman" w:hAnsi="Times New Roman"/>
          <w:sz w:val="24"/>
          <w:szCs w:val="24"/>
        </w:rPr>
        <w:t>Le Cocontractant pourra sous-traiter une partie des prestations à d’autres sociétés. Tout recours à un sous-traitant sera subordonné à l’autorisation préalable de l’Autorité Contractante. Cette autorisation n’affranchit pas le Cocontractant d’aucune de ses obligations contractuelles.</w:t>
      </w:r>
    </w:p>
    <w:p w:rsidR="00527468" w:rsidRPr="00901985" w:rsidRDefault="00527468" w:rsidP="003F72D3">
      <w:pPr>
        <w:autoSpaceDE w:val="0"/>
        <w:autoSpaceDN w:val="0"/>
        <w:adjustRightInd w:val="0"/>
        <w:jc w:val="both"/>
        <w:rPr>
          <w:rFonts w:ascii="Times New Roman" w:hAnsi="Times New Roman"/>
          <w:sz w:val="24"/>
          <w:szCs w:val="24"/>
        </w:rPr>
      </w:pPr>
      <w:r w:rsidRPr="00901985">
        <w:rPr>
          <w:rFonts w:ascii="Times New Roman" w:hAnsi="Times New Roman"/>
          <w:sz w:val="24"/>
          <w:szCs w:val="24"/>
        </w:rPr>
        <w:t>Le Cocontractant ne pourra sous-traiter plus de trente pour cent (30%) du volume total des prestations à fournir.</w:t>
      </w:r>
    </w:p>
    <w:p w:rsidR="00527468" w:rsidRPr="00901985" w:rsidRDefault="00527468" w:rsidP="003F72D3">
      <w:pPr>
        <w:autoSpaceDE w:val="0"/>
        <w:autoSpaceDN w:val="0"/>
        <w:adjustRightInd w:val="0"/>
        <w:jc w:val="both"/>
        <w:rPr>
          <w:rFonts w:ascii="Times New Roman" w:hAnsi="Times New Roman"/>
          <w:color w:val="000000"/>
        </w:rPr>
      </w:pPr>
      <w:r w:rsidRPr="00901985">
        <w:rPr>
          <w:rFonts w:ascii="Times New Roman" w:hAnsi="Times New Roman"/>
          <w:sz w:val="24"/>
          <w:szCs w:val="24"/>
        </w:rPr>
        <w:t>Les dispositions générales, notamment en matières fiscales et douanières du présent Marché, sont applicables intégralement aux sous-traitants</w:t>
      </w:r>
    </w:p>
    <w:p w:rsidR="00864B80"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1F6984" w:rsidRPr="00901985">
        <w:rPr>
          <w:rFonts w:ascii="Times New Roman" w:hAnsi="Times New Roman"/>
          <w:b/>
          <w:bCs/>
          <w:iCs/>
          <w:sz w:val="24"/>
          <w:szCs w:val="24"/>
        </w:rPr>
        <w:t>30</w:t>
      </w:r>
      <w:r w:rsidRPr="00901985">
        <w:rPr>
          <w:rFonts w:ascii="Times New Roman" w:hAnsi="Times New Roman"/>
          <w:b/>
          <w:bCs/>
          <w:iCs/>
          <w:sz w:val="24"/>
          <w:szCs w:val="24"/>
        </w:rPr>
        <w:t xml:space="preserve"> : Journal de chantier </w:t>
      </w:r>
    </w:p>
    <w:p w:rsidR="00527468" w:rsidRPr="00901985" w:rsidRDefault="001F6984" w:rsidP="00EF2F23">
      <w:pPr>
        <w:autoSpaceDE w:val="0"/>
        <w:autoSpaceDN w:val="0"/>
        <w:adjustRightInd w:val="0"/>
        <w:ind w:left="709" w:hanging="142"/>
        <w:jc w:val="both"/>
        <w:rPr>
          <w:rFonts w:ascii="Times New Roman" w:hAnsi="Times New Roman"/>
          <w:color w:val="000000"/>
          <w:sz w:val="24"/>
          <w:szCs w:val="24"/>
        </w:rPr>
      </w:pPr>
      <w:r w:rsidRPr="00901985">
        <w:rPr>
          <w:rFonts w:ascii="Times New Roman" w:hAnsi="Times New Roman"/>
          <w:color w:val="000000"/>
          <w:sz w:val="24"/>
          <w:szCs w:val="24"/>
        </w:rPr>
        <w:t>30</w:t>
      </w:r>
      <w:r w:rsidR="00527468" w:rsidRPr="00901985">
        <w:rPr>
          <w:rFonts w:ascii="Times New Roman" w:hAnsi="Times New Roman"/>
          <w:color w:val="000000"/>
          <w:sz w:val="24"/>
          <w:szCs w:val="24"/>
        </w:rPr>
        <w:t xml:space="preserve">.1. Le journal de chantier sera signé contradictoirement par </w:t>
      </w:r>
      <w:r w:rsidR="00A81E53" w:rsidRPr="00901985">
        <w:rPr>
          <w:rFonts w:ascii="Times New Roman" w:hAnsi="Times New Roman"/>
          <w:color w:val="000000"/>
          <w:sz w:val="24"/>
          <w:szCs w:val="24"/>
        </w:rPr>
        <w:t>l’</w:t>
      </w:r>
      <w:r w:rsidR="00704673" w:rsidRPr="00901985">
        <w:rPr>
          <w:rFonts w:ascii="Times New Roman" w:hAnsi="Times New Roman"/>
          <w:color w:val="000000"/>
          <w:sz w:val="24"/>
          <w:szCs w:val="24"/>
        </w:rPr>
        <w:t>Ingénieur</w:t>
      </w:r>
      <w:r w:rsidR="00A81E53" w:rsidRPr="00901985">
        <w:rPr>
          <w:rFonts w:ascii="Times New Roman" w:hAnsi="Times New Roman"/>
          <w:color w:val="000000"/>
          <w:sz w:val="24"/>
          <w:szCs w:val="24"/>
        </w:rPr>
        <w:t xml:space="preserve"> du Marché</w:t>
      </w:r>
      <w:r w:rsidR="00527468" w:rsidRPr="00901985">
        <w:rPr>
          <w:rFonts w:ascii="Times New Roman" w:hAnsi="Times New Roman"/>
          <w:color w:val="000000"/>
          <w:sz w:val="24"/>
          <w:szCs w:val="24"/>
        </w:rPr>
        <w:t xml:space="preserve"> et le représentant de l’entrepreneur systématiquement lors des réunions de chantiers et à chaque</w:t>
      </w:r>
      <w:r w:rsidR="008E7EFE">
        <w:rPr>
          <w:rFonts w:ascii="Times New Roman" w:hAnsi="Times New Roman"/>
          <w:color w:val="000000"/>
          <w:sz w:val="24"/>
          <w:szCs w:val="24"/>
        </w:rPr>
        <w:t xml:space="preserve"> </w:t>
      </w:r>
      <w:r w:rsidR="00527468" w:rsidRPr="00901985">
        <w:rPr>
          <w:rFonts w:ascii="Times New Roman" w:hAnsi="Times New Roman"/>
          <w:color w:val="000000"/>
          <w:sz w:val="24"/>
          <w:szCs w:val="24"/>
        </w:rPr>
        <w:t>visite de chantier.</w:t>
      </w:r>
    </w:p>
    <w:p w:rsidR="00527468" w:rsidRPr="00901985" w:rsidRDefault="001F6984" w:rsidP="00EF2F23">
      <w:pPr>
        <w:autoSpaceDE w:val="0"/>
        <w:autoSpaceDN w:val="0"/>
        <w:adjustRightInd w:val="0"/>
        <w:ind w:left="709" w:firstLine="11"/>
        <w:jc w:val="both"/>
        <w:rPr>
          <w:rFonts w:ascii="Times New Roman" w:hAnsi="Times New Roman"/>
          <w:color w:val="000000"/>
          <w:sz w:val="24"/>
          <w:szCs w:val="24"/>
        </w:rPr>
      </w:pPr>
      <w:r w:rsidRPr="00901985">
        <w:rPr>
          <w:rFonts w:ascii="Times New Roman" w:hAnsi="Times New Roman"/>
          <w:color w:val="000000"/>
          <w:sz w:val="24"/>
          <w:szCs w:val="24"/>
        </w:rPr>
        <w:t>30</w:t>
      </w:r>
      <w:r w:rsidR="00527468" w:rsidRPr="00901985">
        <w:rPr>
          <w:rFonts w:ascii="Times New Roman" w:hAnsi="Times New Roman"/>
          <w:color w:val="000000"/>
          <w:sz w:val="24"/>
          <w:szCs w:val="24"/>
        </w:rPr>
        <w:t>.2. C'est un document contradictoire unique. Ses pages sont numérotées et visées. Aucune page ne doit être enlevée. Les parties raturées ou annulées sont signalées en marge pour validation.</w:t>
      </w:r>
    </w:p>
    <w:p w:rsidR="009B16EE" w:rsidRDefault="009B16EE" w:rsidP="00527468">
      <w:pPr>
        <w:keepNext/>
        <w:autoSpaceDE w:val="0"/>
        <w:autoSpaceDN w:val="0"/>
        <w:adjustRightInd w:val="0"/>
        <w:spacing w:before="120" w:after="120" w:line="300" w:lineRule="atLeast"/>
        <w:jc w:val="center"/>
        <w:rPr>
          <w:rFonts w:ascii="Times New Roman" w:hAnsi="Times New Roman"/>
          <w:b/>
          <w:bCs/>
          <w:caps/>
          <w:sz w:val="24"/>
          <w:szCs w:val="24"/>
        </w:rPr>
      </w:pPr>
    </w:p>
    <w:p w:rsidR="00527468" w:rsidRPr="00901985" w:rsidRDefault="00527468" w:rsidP="00932724">
      <w:pPr>
        <w:keepNext/>
        <w:autoSpaceDE w:val="0"/>
        <w:autoSpaceDN w:val="0"/>
        <w:adjustRightInd w:val="0"/>
        <w:spacing w:before="120" w:after="120" w:line="300" w:lineRule="atLeast"/>
        <w:jc w:val="center"/>
        <w:rPr>
          <w:rFonts w:ascii="Times New Roman" w:hAnsi="Times New Roman"/>
          <w:b/>
          <w:bCs/>
          <w:caps/>
          <w:sz w:val="24"/>
          <w:szCs w:val="24"/>
        </w:rPr>
      </w:pPr>
      <w:r w:rsidRPr="00901985">
        <w:rPr>
          <w:rFonts w:ascii="Times New Roman" w:hAnsi="Times New Roman"/>
          <w:b/>
          <w:bCs/>
          <w:caps/>
          <w:sz w:val="24"/>
          <w:szCs w:val="24"/>
        </w:rPr>
        <w:t>Chapitre IV : De la réception</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1</w:t>
      </w:r>
      <w:r w:rsidRPr="00901985">
        <w:rPr>
          <w:rFonts w:ascii="Times New Roman" w:hAnsi="Times New Roman"/>
          <w:b/>
          <w:bCs/>
          <w:iCs/>
          <w:sz w:val="24"/>
          <w:szCs w:val="24"/>
        </w:rPr>
        <w:t xml:space="preserve"> : Réception provisoire </w:t>
      </w:r>
    </w:p>
    <w:p w:rsidR="00527468" w:rsidRPr="00901985" w:rsidRDefault="00527468" w:rsidP="00912E44">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Avant la réception provisoire, l’entrepreneur demande par écrit au </w:t>
      </w:r>
      <w:r w:rsidR="00352BA9" w:rsidRPr="00901985">
        <w:rPr>
          <w:rFonts w:ascii="Times New Roman" w:hAnsi="Times New Roman"/>
          <w:color w:val="000000"/>
          <w:sz w:val="24"/>
          <w:szCs w:val="24"/>
        </w:rPr>
        <w:t>Maitre d’Ouvrage</w:t>
      </w:r>
      <w:r w:rsidRPr="00901985">
        <w:rPr>
          <w:rFonts w:ascii="Times New Roman" w:hAnsi="Times New Roman"/>
          <w:color w:val="000000"/>
          <w:sz w:val="24"/>
          <w:szCs w:val="24"/>
        </w:rPr>
        <w:t xml:space="preserve"> avec copie </w:t>
      </w:r>
      <w:r w:rsidR="00327227" w:rsidRPr="00901985">
        <w:rPr>
          <w:rFonts w:ascii="Times New Roman" w:hAnsi="Times New Roman"/>
          <w:color w:val="000000"/>
          <w:sz w:val="24"/>
          <w:szCs w:val="24"/>
        </w:rPr>
        <w:t>à l’Ingénieur</w:t>
      </w:r>
      <w:r w:rsidRPr="00901985">
        <w:rPr>
          <w:rFonts w:ascii="Times New Roman" w:hAnsi="Times New Roman"/>
          <w:color w:val="000000"/>
          <w:sz w:val="24"/>
          <w:szCs w:val="24"/>
        </w:rPr>
        <w:t>, l’organisation d’une visite technique préalable à la réception.</w:t>
      </w:r>
    </w:p>
    <w:p w:rsidR="00527468" w:rsidRPr="00901985" w:rsidRDefault="00527468" w:rsidP="00527468">
      <w:pPr>
        <w:autoSpaceDE w:val="0"/>
        <w:autoSpaceDN w:val="0"/>
        <w:adjustRightInd w:val="0"/>
        <w:ind w:left="720"/>
        <w:jc w:val="both"/>
        <w:rPr>
          <w:rFonts w:ascii="Times New Roman" w:hAnsi="Times New Roman"/>
          <w:i/>
          <w:iCs/>
          <w:color w:val="000000"/>
          <w:sz w:val="24"/>
          <w:szCs w:val="24"/>
        </w:rPr>
      </w:pPr>
      <w:r w:rsidRPr="00901985">
        <w:rPr>
          <w:rFonts w:ascii="Times New Roman" w:hAnsi="Times New Roman"/>
          <w:color w:val="000000"/>
          <w:sz w:val="24"/>
          <w:szCs w:val="24"/>
        </w:rPr>
        <w:t>3</w:t>
      </w:r>
      <w:r w:rsidR="00912E44" w:rsidRPr="00901985">
        <w:rPr>
          <w:rFonts w:ascii="Times New Roman" w:hAnsi="Times New Roman"/>
          <w:color w:val="000000"/>
          <w:sz w:val="24"/>
          <w:szCs w:val="24"/>
        </w:rPr>
        <w:t>.</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.1. Epreuves comprises dans les opérations préalables à la réception </w:t>
      </w:r>
      <w:r w:rsidRPr="00901985">
        <w:rPr>
          <w:rFonts w:ascii="Times New Roman" w:hAnsi="Times New Roman"/>
          <w:i/>
          <w:iCs/>
          <w:color w:val="000000"/>
          <w:sz w:val="24"/>
          <w:szCs w:val="24"/>
        </w:rPr>
        <w:t>:</w:t>
      </w:r>
    </w:p>
    <w:p w:rsidR="00527468" w:rsidRPr="00901985" w:rsidRDefault="00527468" w:rsidP="00912E44">
      <w:pPr>
        <w:autoSpaceDE w:val="0"/>
        <w:autoSpaceDN w:val="0"/>
        <w:adjustRightInd w:val="0"/>
        <w:spacing w:line="240" w:lineRule="auto"/>
        <w:ind w:left="1080" w:hanging="371"/>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Vérific</w:t>
      </w:r>
      <w:r w:rsidR="00327227" w:rsidRPr="00901985">
        <w:rPr>
          <w:rFonts w:ascii="Times New Roman" w:hAnsi="Times New Roman"/>
          <w:color w:val="000000"/>
          <w:sz w:val="24"/>
          <w:szCs w:val="24"/>
        </w:rPr>
        <w:t>ation du bon fonctionnement des lampes</w:t>
      </w:r>
      <w:r w:rsidR="00912E44" w:rsidRPr="00901985">
        <w:rPr>
          <w:rFonts w:ascii="Times New Roman" w:hAnsi="Times New Roman"/>
          <w:color w:val="000000"/>
          <w:sz w:val="24"/>
          <w:szCs w:val="24"/>
        </w:rPr>
        <w:t> ;</w:t>
      </w:r>
    </w:p>
    <w:p w:rsidR="00527468" w:rsidRPr="00901985" w:rsidRDefault="00527468" w:rsidP="00912E44">
      <w:pPr>
        <w:autoSpaceDE w:val="0"/>
        <w:autoSpaceDN w:val="0"/>
        <w:adjustRightInd w:val="0"/>
        <w:spacing w:line="240" w:lineRule="auto"/>
        <w:ind w:left="1080" w:hanging="371"/>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Plans conformes du réseau après travaux</w:t>
      </w:r>
      <w:r w:rsidR="00327227" w:rsidRPr="00901985">
        <w:rPr>
          <w:rFonts w:ascii="Times New Roman" w:hAnsi="Times New Roman"/>
          <w:color w:val="000000"/>
          <w:sz w:val="24"/>
          <w:szCs w:val="24"/>
        </w:rPr>
        <w:t>.</w:t>
      </w:r>
    </w:p>
    <w:p w:rsidR="00527468" w:rsidRPr="00901985" w:rsidRDefault="00527468" w:rsidP="00291D52">
      <w:pPr>
        <w:autoSpaceDE w:val="0"/>
        <w:autoSpaceDN w:val="0"/>
        <w:adjustRightInd w:val="0"/>
        <w:jc w:val="both"/>
        <w:rPr>
          <w:rFonts w:ascii="Times New Roman" w:hAnsi="Times New Roman"/>
          <w:color w:val="FF0000"/>
          <w:sz w:val="24"/>
          <w:szCs w:val="24"/>
        </w:rPr>
      </w:pPr>
      <w:r w:rsidRPr="00901985">
        <w:rPr>
          <w:rFonts w:ascii="Times New Roman" w:hAnsi="Times New Roman"/>
          <w:color w:val="000000"/>
          <w:sz w:val="24"/>
          <w:szCs w:val="24"/>
        </w:rPr>
        <w:t>A l’issue de ces épreuves, il sera délivré un PV de conformité signé conjointement par l’</w:t>
      </w:r>
      <w:r w:rsidR="00704673" w:rsidRPr="00901985">
        <w:rPr>
          <w:rFonts w:ascii="Times New Roman" w:hAnsi="Times New Roman"/>
          <w:color w:val="000000"/>
          <w:sz w:val="24"/>
          <w:szCs w:val="24"/>
        </w:rPr>
        <w:t>I</w:t>
      </w:r>
      <w:r w:rsidR="00912E44" w:rsidRPr="00901985">
        <w:rPr>
          <w:rFonts w:ascii="Times New Roman" w:hAnsi="Times New Roman"/>
          <w:color w:val="000000"/>
          <w:sz w:val="24"/>
          <w:szCs w:val="24"/>
        </w:rPr>
        <w:t>ngénieur, l’Entrepreneur</w:t>
      </w:r>
      <w:r w:rsidRPr="00901985">
        <w:rPr>
          <w:rFonts w:ascii="Times New Roman" w:hAnsi="Times New Roman"/>
          <w:color w:val="FF0000"/>
          <w:sz w:val="24"/>
          <w:szCs w:val="24"/>
        </w:rPr>
        <w:t>.</w:t>
      </w:r>
    </w:p>
    <w:p w:rsidR="00527468" w:rsidRPr="00901985" w:rsidRDefault="00527468" w:rsidP="003029ED">
      <w:pPr>
        <w:autoSpaceDE w:val="0"/>
        <w:autoSpaceDN w:val="0"/>
        <w:adjustRightInd w:val="0"/>
        <w:jc w:val="both"/>
        <w:rPr>
          <w:rFonts w:ascii="Times New Roman" w:hAnsi="Times New Roman"/>
          <w:sz w:val="24"/>
          <w:szCs w:val="24"/>
        </w:rPr>
      </w:pPr>
      <w:r w:rsidRPr="00901985">
        <w:rPr>
          <w:rFonts w:ascii="Times New Roman" w:hAnsi="Times New Roman"/>
          <w:sz w:val="24"/>
          <w:szCs w:val="24"/>
        </w:rPr>
        <w:t>Une réception provisoire sera effectuée à la fin des travaux par la Commission de Réception lorsque l’ouvrage sera terminé et prêt pour la mise en exploitation</w:t>
      </w:r>
      <w:r w:rsidR="001872C2" w:rsidRPr="00901985">
        <w:rPr>
          <w:rFonts w:ascii="Times New Roman" w:hAnsi="Times New Roman"/>
          <w:sz w:val="24"/>
          <w:szCs w:val="24"/>
        </w:rPr>
        <w:t>.</w:t>
      </w:r>
      <w:r w:rsidRPr="00901985">
        <w:rPr>
          <w:rFonts w:ascii="Times New Roman" w:hAnsi="Times New Roman"/>
          <w:sz w:val="24"/>
          <w:szCs w:val="24"/>
        </w:rPr>
        <w:t xml:space="preserve"> A cet effet, le Cocontractant est tenu de saisir par écrit le </w:t>
      </w:r>
      <w:r w:rsidR="001872C2" w:rsidRPr="00901985">
        <w:rPr>
          <w:rFonts w:ascii="Times New Roman" w:hAnsi="Times New Roman"/>
          <w:sz w:val="24"/>
          <w:szCs w:val="24"/>
        </w:rPr>
        <w:t>Maitre d’Ouvrage</w:t>
      </w:r>
      <w:r w:rsidRPr="00901985">
        <w:rPr>
          <w:rFonts w:ascii="Times New Roman" w:hAnsi="Times New Roman"/>
          <w:sz w:val="24"/>
          <w:szCs w:val="24"/>
        </w:rPr>
        <w:t>, dans un délai de dix (10) jours au moins avant la date à laquelle il estime terminer les travaux, pour solliciter la réception provisoire.</w:t>
      </w:r>
    </w:p>
    <w:p w:rsidR="00527468" w:rsidRPr="00901985" w:rsidRDefault="00527468" w:rsidP="008A03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La réception provisoire sera prononcée lorsque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travaux seront achevés conformément aux spécifications du présent Marché et aux règles de l’art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installations répondront aux prescriptions normatives en vigueur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installations auront subi avec satisfaction les essais et les épreuves spécifiques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w:t>
      </w:r>
      <w:r w:rsidR="00527468" w:rsidRPr="00901985">
        <w:rPr>
          <w:rFonts w:ascii="Times New Roman" w:hAnsi="Times New Roman"/>
          <w:sz w:val="24"/>
          <w:szCs w:val="24"/>
        </w:rPr>
        <w:t xml:space="preserve"> Cocontractant de l’Administration aura fourni la justification de l’origine des matériels utilisés, ainsi que cinq (05) exemplaires des plans des ouvrages établis selon les règles de l’art.</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bCs/>
          <w:sz w:val="24"/>
          <w:szCs w:val="24"/>
        </w:rPr>
        <w:lastRenderedPageBreak/>
        <w:t>Lorsque les conditions énumérées ci-dessus sont remplies, il est établi un procès-verbal de réception provisoire indiquant, entre autres, les circonstances dans lesquelles les contrôles ont été effectués</w:t>
      </w:r>
      <w:r w:rsidRPr="00901985">
        <w:rPr>
          <w:rFonts w:ascii="Times New Roman" w:hAnsi="Times New Roman"/>
          <w:sz w:val="24"/>
          <w:szCs w:val="24"/>
        </w:rPr>
        <w:t>.</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Dans ce cas, toute nouvelle visite de la Commission de Réception aux fins de procéder à la réception des travaux s’effectuera aux frais du Cocontractant de l’Administration.</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Sauf réserve formulée par l’exploitant au plus tard un (01) mois avant la fin du délai de garantie, le Cocontractant de l’Administration saisit le Maître d’Ouvrage, par écrit, à l’effet de prononcer la réception définitive de l’ouvrage.</w:t>
      </w:r>
    </w:p>
    <w:p w:rsidR="00527468" w:rsidRPr="00901985" w:rsidRDefault="00527468" w:rsidP="00527468">
      <w:pPr>
        <w:autoSpaceDE w:val="0"/>
        <w:autoSpaceDN w:val="0"/>
        <w:adjustRightInd w:val="0"/>
        <w:ind w:left="1440" w:hanging="720"/>
        <w:jc w:val="both"/>
        <w:rPr>
          <w:rFonts w:ascii="Times New Roman" w:hAnsi="Times New Roman"/>
          <w:color w:val="000000"/>
          <w:sz w:val="24"/>
          <w:szCs w:val="24"/>
        </w:rPr>
      </w:pPr>
      <w:r w:rsidRPr="00901985">
        <w:rPr>
          <w:rFonts w:ascii="Times New Roman" w:hAnsi="Times New Roman"/>
          <w:color w:val="000000"/>
          <w:sz w:val="24"/>
          <w:szCs w:val="24"/>
        </w:rPr>
        <w:t>3</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.2. Constatation éventuelle du repli des installations de chantier et de la remise en état des lieux :</w:t>
      </w:r>
    </w:p>
    <w:p w:rsidR="00527468" w:rsidRPr="00901985" w:rsidRDefault="00527468" w:rsidP="00CB7CAD">
      <w:pPr>
        <w:autoSpaceDE w:val="0"/>
        <w:autoSpaceDN w:val="0"/>
        <w:adjustRightInd w:val="0"/>
        <w:jc w:val="both"/>
        <w:rPr>
          <w:rFonts w:ascii="Times New Roman" w:hAnsi="Times New Roman"/>
          <w:i/>
          <w:iCs/>
          <w:color w:val="000000"/>
          <w:sz w:val="24"/>
          <w:szCs w:val="24"/>
        </w:rPr>
      </w:pPr>
      <w:r w:rsidRPr="00901985">
        <w:rPr>
          <w:rFonts w:ascii="Times New Roman" w:hAnsi="Times New Roman"/>
          <w:color w:val="000000"/>
          <w:sz w:val="24"/>
          <w:szCs w:val="24"/>
        </w:rPr>
        <w:t>A la fin des travaux, le Cocontractant est tenu de procéder à ses frais au repli de ses équipements tout en restituant le site dans les conditions initiales.</w:t>
      </w:r>
    </w:p>
    <w:p w:rsidR="00527468" w:rsidRPr="00901985" w:rsidRDefault="00527468" w:rsidP="00527468">
      <w:pPr>
        <w:autoSpaceDE w:val="0"/>
        <w:autoSpaceDN w:val="0"/>
        <w:adjustRightInd w:val="0"/>
        <w:ind w:left="1440" w:hanging="720"/>
        <w:jc w:val="both"/>
        <w:rPr>
          <w:rFonts w:ascii="Times New Roman" w:hAnsi="Times New Roman"/>
          <w:color w:val="000000"/>
          <w:sz w:val="24"/>
          <w:szCs w:val="24"/>
        </w:rPr>
      </w:pPr>
      <w:r w:rsidRPr="00901985">
        <w:rPr>
          <w:rFonts w:ascii="Times New Roman" w:hAnsi="Times New Roman"/>
          <w:color w:val="000000"/>
          <w:sz w:val="24"/>
          <w:szCs w:val="24"/>
        </w:rPr>
        <w:t>3</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.3. </w:t>
      </w:r>
      <w:r w:rsidRPr="00901985">
        <w:rPr>
          <w:rFonts w:ascii="Times New Roman" w:hAnsi="Times New Roman"/>
          <w:sz w:val="24"/>
          <w:szCs w:val="24"/>
        </w:rPr>
        <w:t>La Commission de réception</w:t>
      </w:r>
      <w:r w:rsidRPr="00901985">
        <w:rPr>
          <w:rFonts w:ascii="Times New Roman" w:hAnsi="Times New Roman"/>
          <w:color w:val="000000"/>
          <w:sz w:val="24"/>
          <w:szCs w:val="24"/>
        </w:rPr>
        <w:t xml:space="preserve"> sera composée des membres suivants à titre indicatif :</w:t>
      </w:r>
    </w:p>
    <w:p w:rsidR="00527468" w:rsidRPr="00901985" w:rsidRDefault="00527468" w:rsidP="00CB7CAD">
      <w:pPr>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i/>
          <w:iCs/>
          <w:color w:val="000000"/>
          <w:sz w:val="24"/>
          <w:szCs w:val="24"/>
        </w:rPr>
        <w:t xml:space="preserve">1. </w:t>
      </w:r>
      <w:r w:rsidRPr="00901985">
        <w:rPr>
          <w:rFonts w:ascii="Times New Roman" w:hAnsi="Times New Roman"/>
          <w:b/>
          <w:color w:val="000000"/>
          <w:sz w:val="24"/>
          <w:szCs w:val="24"/>
        </w:rPr>
        <w:t>Président :</w:t>
      </w:r>
      <w:r w:rsidRPr="00901985">
        <w:rPr>
          <w:rFonts w:ascii="Times New Roman" w:hAnsi="Times New Roman"/>
          <w:color w:val="000000"/>
          <w:sz w:val="24"/>
          <w:szCs w:val="24"/>
        </w:rPr>
        <w:t xml:space="preserve"> Le Maître d’Ouvrage ou son représentant</w:t>
      </w:r>
      <w:r w:rsidR="000B007B">
        <w:rPr>
          <w:rFonts w:ascii="Times New Roman" w:hAnsi="Times New Roman"/>
          <w:color w:val="000000"/>
          <w:sz w:val="24"/>
          <w:szCs w:val="24"/>
        </w:rPr>
        <w:t> ;</w:t>
      </w:r>
    </w:p>
    <w:p w:rsidR="00527468" w:rsidRPr="00901985" w:rsidRDefault="00527468" w:rsidP="00CB7CAD">
      <w:pPr>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i/>
          <w:iCs/>
          <w:color w:val="000000"/>
          <w:sz w:val="24"/>
          <w:szCs w:val="24"/>
        </w:rPr>
        <w:t xml:space="preserve">2. </w:t>
      </w:r>
      <w:r w:rsidRPr="00901985">
        <w:rPr>
          <w:rFonts w:ascii="Times New Roman" w:hAnsi="Times New Roman"/>
          <w:b/>
          <w:iCs/>
          <w:color w:val="000000"/>
          <w:sz w:val="24"/>
          <w:szCs w:val="24"/>
        </w:rPr>
        <w:t>Rapporteur :</w:t>
      </w:r>
      <w:r w:rsidR="008E7EFE">
        <w:rPr>
          <w:rFonts w:ascii="Times New Roman" w:hAnsi="Times New Roman"/>
          <w:b/>
          <w:iCs/>
          <w:color w:val="000000"/>
          <w:sz w:val="24"/>
          <w:szCs w:val="24"/>
        </w:rPr>
        <w:t xml:space="preserve"> </w:t>
      </w:r>
      <w:r w:rsidR="00CB7CAD" w:rsidRPr="00901985">
        <w:rPr>
          <w:rFonts w:ascii="Times New Roman" w:hAnsi="Times New Roman"/>
          <w:color w:val="000000"/>
          <w:sz w:val="24"/>
          <w:szCs w:val="24"/>
        </w:rPr>
        <w:t>L</w:t>
      </w:r>
      <w:r w:rsidR="00B72BAA" w:rsidRPr="00901985">
        <w:rPr>
          <w:rFonts w:ascii="Times New Roman" w:hAnsi="Times New Roman"/>
          <w:color w:val="000000"/>
          <w:sz w:val="24"/>
          <w:szCs w:val="24"/>
        </w:rPr>
        <w:t>’Ingénieur du marché</w:t>
      </w:r>
      <w:r w:rsidR="000B007B">
        <w:rPr>
          <w:rFonts w:ascii="Times New Roman" w:hAnsi="Times New Roman"/>
          <w:color w:val="000000"/>
          <w:sz w:val="24"/>
          <w:szCs w:val="24"/>
        </w:rPr>
        <w:t> ;</w:t>
      </w:r>
    </w:p>
    <w:p w:rsidR="002C0080" w:rsidRPr="00901985" w:rsidRDefault="00527468" w:rsidP="00CB7CAD">
      <w:pPr>
        <w:tabs>
          <w:tab w:val="left" w:pos="2247"/>
        </w:tabs>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color w:val="000000"/>
          <w:sz w:val="24"/>
          <w:szCs w:val="24"/>
        </w:rPr>
        <w:t xml:space="preserve">3. </w:t>
      </w:r>
      <w:r w:rsidRPr="00901985">
        <w:rPr>
          <w:rFonts w:ascii="Times New Roman" w:hAnsi="Times New Roman"/>
          <w:b/>
          <w:color w:val="000000"/>
          <w:sz w:val="24"/>
          <w:szCs w:val="24"/>
        </w:rPr>
        <w:t>Membres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le chef de service du marché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le maitre d’œuvre;</w:t>
      </w:r>
    </w:p>
    <w:p w:rsidR="00373537"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le comptable-matières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tout autre membre </w:t>
      </w:r>
      <w:r w:rsidR="00B96E89">
        <w:rPr>
          <w:rFonts w:ascii="Times New Roman" w:hAnsi="Times New Roman"/>
          <w:color w:val="000000"/>
          <w:sz w:val="24"/>
          <w:szCs w:val="24"/>
        </w:rPr>
        <w:t>désigné</w:t>
      </w:r>
      <w:r>
        <w:rPr>
          <w:rFonts w:ascii="Times New Roman" w:hAnsi="Times New Roman"/>
          <w:color w:val="000000"/>
          <w:sz w:val="24"/>
          <w:szCs w:val="24"/>
        </w:rPr>
        <w:t xml:space="preserve"> à l’initiative du maitre d’ouvrage en raison de son expertise ;</w:t>
      </w:r>
    </w:p>
    <w:p w:rsidR="000B007B" w:rsidRPr="00901985" w:rsidRDefault="007322F7" w:rsidP="00B72BAA">
      <w:pPr>
        <w:tabs>
          <w:tab w:val="left" w:pos="2247"/>
        </w:tabs>
        <w:autoSpaceDE w:val="0"/>
        <w:autoSpaceDN w:val="0"/>
        <w:adjustRightInd w:val="0"/>
        <w:spacing w:after="0"/>
        <w:ind w:left="1440" w:hanging="360"/>
        <w:jc w:val="both"/>
        <w:rPr>
          <w:rFonts w:ascii="Times New Roman" w:hAnsi="Times New Roman"/>
          <w:color w:val="000000"/>
          <w:sz w:val="24"/>
          <w:szCs w:val="24"/>
        </w:rPr>
      </w:pPr>
      <w:r>
        <w:rPr>
          <w:rFonts w:ascii="Times New Roman" w:hAnsi="Times New Roman"/>
          <w:color w:val="000000"/>
          <w:sz w:val="24"/>
          <w:szCs w:val="24"/>
        </w:rPr>
        <w:t>- le fournisseur ou prestataire de service ;</w:t>
      </w:r>
    </w:p>
    <w:p w:rsidR="002C0080" w:rsidRDefault="002C0080" w:rsidP="00F10FE6">
      <w:pPr>
        <w:tabs>
          <w:tab w:val="left" w:pos="2247"/>
        </w:tabs>
        <w:autoSpaceDE w:val="0"/>
        <w:autoSpaceDN w:val="0"/>
        <w:adjustRightInd w:val="0"/>
        <w:spacing w:after="0"/>
        <w:ind w:left="1440" w:hanging="360"/>
        <w:jc w:val="both"/>
        <w:rPr>
          <w:rFonts w:ascii="Times New Roman" w:hAnsi="Times New Roman"/>
          <w:sz w:val="24"/>
          <w:szCs w:val="24"/>
        </w:rPr>
      </w:pPr>
      <w:r w:rsidRPr="007322F7">
        <w:rPr>
          <w:rFonts w:ascii="Times New Roman" w:hAnsi="Times New Roman"/>
          <w:sz w:val="24"/>
          <w:szCs w:val="24"/>
        </w:rPr>
        <w:t>-</w:t>
      </w:r>
      <w:r w:rsidR="007322F7" w:rsidRPr="007322F7">
        <w:rPr>
          <w:rFonts w:ascii="Times New Roman" w:hAnsi="Times New Roman"/>
          <w:sz w:val="24"/>
          <w:szCs w:val="24"/>
        </w:rPr>
        <w:t xml:space="preserve"> le représentant du MINMAP, qui assiste en tant qu’observateur.</w:t>
      </w:r>
    </w:p>
    <w:p w:rsidR="00373537" w:rsidRPr="00F10FE6" w:rsidRDefault="00BF30F5" w:rsidP="00373537">
      <w:pPr>
        <w:tabs>
          <w:tab w:val="left" w:pos="2247"/>
        </w:tabs>
        <w:autoSpaceDE w:val="0"/>
        <w:autoSpaceDN w:val="0"/>
        <w:adjustRightInd w:val="0"/>
        <w:spacing w:after="0"/>
        <w:ind w:left="1440" w:hanging="360"/>
        <w:jc w:val="both"/>
        <w:rPr>
          <w:rFonts w:ascii="Times New Roman" w:hAnsi="Times New Roman"/>
          <w:sz w:val="24"/>
          <w:szCs w:val="24"/>
        </w:rPr>
      </w:pPr>
      <w:r>
        <w:rPr>
          <w:rFonts w:ascii="Times New Roman" w:hAnsi="Times New Roman"/>
          <w:sz w:val="24"/>
          <w:szCs w:val="24"/>
        </w:rPr>
        <w:t>- l’</w:t>
      </w:r>
      <w:r w:rsidR="00373537">
        <w:rPr>
          <w:rFonts w:ascii="Times New Roman" w:hAnsi="Times New Roman"/>
          <w:sz w:val="24"/>
          <w:szCs w:val="24"/>
        </w:rPr>
        <w:t xml:space="preserve">entreprise </w:t>
      </w:r>
      <w:r>
        <w:rPr>
          <w:rFonts w:ascii="Times New Roman" w:hAnsi="Times New Roman"/>
          <w:sz w:val="24"/>
          <w:szCs w:val="24"/>
        </w:rPr>
        <w:t>adjudicataire</w:t>
      </w:r>
    </w:p>
    <w:p w:rsidR="00527468" w:rsidRPr="00901985" w:rsidRDefault="00527468" w:rsidP="006D58B7">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L’entrepreneur saisit la commission de réception par courrier au moins 10 jours</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avant la date de la réception. Il est tenu d’y assister.</w:t>
      </w:r>
    </w:p>
    <w:p w:rsidR="00527468" w:rsidRPr="00901985" w:rsidRDefault="00527468" w:rsidP="000E4D59">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Il assiste à la réception en qualité d’observateur. Son absence équivaut à l’acceptation sans réserve des conclusions de la commission de réception. La Commission après visite du chantier examine le procès-verbal des opérations préalables à la réception et procède à la réception provisoire des travaux s'il y a lieu. La visite de réception provisoire fera l’objet du procès-verbal de réception provisoire signé sur le champ par tous les mem</w:t>
      </w:r>
      <w:r w:rsidR="000E4D59" w:rsidRPr="00901985">
        <w:rPr>
          <w:rFonts w:ascii="Times New Roman" w:hAnsi="Times New Roman"/>
          <w:color w:val="000000"/>
          <w:sz w:val="24"/>
          <w:szCs w:val="24"/>
        </w:rPr>
        <w:t xml:space="preserve">bres de </w:t>
      </w:r>
      <w:r w:rsidR="00B23E43" w:rsidRPr="00901985">
        <w:rPr>
          <w:rFonts w:ascii="Times New Roman" w:hAnsi="Times New Roman"/>
          <w:color w:val="000000"/>
          <w:sz w:val="24"/>
          <w:szCs w:val="24"/>
        </w:rPr>
        <w:t>la commission</w:t>
      </w:r>
      <w:r w:rsidR="00CB7CAD" w:rsidRPr="00901985">
        <w:rPr>
          <w:rFonts w:ascii="Times New Roman" w:hAnsi="Times New Roman"/>
          <w:color w:val="000000"/>
          <w:sz w:val="24"/>
          <w:szCs w:val="24"/>
        </w:rPr>
        <w:t>. Le</w:t>
      </w:r>
      <w:r w:rsidRPr="00901985">
        <w:rPr>
          <w:rFonts w:ascii="Times New Roman" w:hAnsi="Times New Roman"/>
          <w:color w:val="000000"/>
          <w:sz w:val="24"/>
          <w:szCs w:val="24"/>
        </w:rPr>
        <w:t xml:space="preserve"> procès-verbal de réception provisoire précise ou fixe la date d’achèvement des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2</w:t>
      </w:r>
      <w:r w:rsidRPr="00901985">
        <w:rPr>
          <w:rFonts w:ascii="Times New Roman" w:hAnsi="Times New Roman"/>
          <w:b/>
          <w:bCs/>
          <w:iCs/>
          <w:sz w:val="24"/>
          <w:szCs w:val="24"/>
        </w:rPr>
        <w:t xml:space="preserve">: Documents à fournir après exécution </w:t>
      </w:r>
    </w:p>
    <w:p w:rsidR="00527468" w:rsidRPr="00901985" w:rsidRDefault="00527468" w:rsidP="008D1DB4">
      <w:pPr>
        <w:autoSpaceDE w:val="0"/>
        <w:autoSpaceDN w:val="0"/>
        <w:adjustRightInd w:val="0"/>
        <w:ind w:left="1260" w:hanging="540"/>
        <w:jc w:val="both"/>
        <w:rPr>
          <w:rFonts w:ascii="Times New Roman" w:hAnsi="Times New Roman"/>
          <w:i/>
          <w:iCs/>
          <w:color w:val="000000"/>
          <w:sz w:val="24"/>
          <w:szCs w:val="24"/>
        </w:rPr>
      </w:pPr>
      <w:r w:rsidRPr="00901985">
        <w:rPr>
          <w:rFonts w:ascii="Times New Roman" w:hAnsi="Times New Roman"/>
          <w:b/>
          <w:color w:val="000000"/>
          <w:sz w:val="24"/>
          <w:szCs w:val="24"/>
        </w:rPr>
        <w:t>3</w:t>
      </w:r>
      <w:r w:rsidR="001F6984" w:rsidRPr="00901985">
        <w:rPr>
          <w:rFonts w:ascii="Times New Roman" w:hAnsi="Times New Roman"/>
          <w:b/>
          <w:color w:val="000000"/>
          <w:sz w:val="24"/>
          <w:szCs w:val="24"/>
        </w:rPr>
        <w:t>2</w:t>
      </w:r>
      <w:r w:rsidRPr="00901985">
        <w:rPr>
          <w:rFonts w:ascii="Times New Roman" w:hAnsi="Times New Roman"/>
          <w:b/>
          <w:color w:val="000000"/>
          <w:sz w:val="24"/>
          <w:szCs w:val="24"/>
        </w:rPr>
        <w:t>.1.</w:t>
      </w:r>
      <w:r w:rsidRPr="00901985">
        <w:rPr>
          <w:rFonts w:ascii="Times New Roman" w:hAnsi="Times New Roman"/>
          <w:color w:val="000000"/>
          <w:sz w:val="24"/>
          <w:szCs w:val="24"/>
        </w:rPr>
        <w:t xml:space="preserve"> Liste</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des documents à fournir dans un délai de 30 jou</w:t>
      </w:r>
      <w:r w:rsidR="008D1DB4" w:rsidRPr="00901985">
        <w:rPr>
          <w:rFonts w:ascii="Times New Roman" w:hAnsi="Times New Roman"/>
          <w:color w:val="000000"/>
          <w:sz w:val="24"/>
          <w:szCs w:val="24"/>
        </w:rPr>
        <w:t xml:space="preserve">rs après la réception </w:t>
      </w:r>
      <w:r w:rsidR="006D58B7" w:rsidRPr="00901985">
        <w:rPr>
          <w:rFonts w:ascii="Times New Roman" w:hAnsi="Times New Roman"/>
          <w:color w:val="000000"/>
          <w:sz w:val="24"/>
          <w:szCs w:val="24"/>
        </w:rPr>
        <w:t>provisoire :</w:t>
      </w:r>
    </w:p>
    <w:p w:rsidR="00527468" w:rsidRPr="00901985" w:rsidRDefault="00527468" w:rsidP="00527468">
      <w:pPr>
        <w:autoSpaceDE w:val="0"/>
        <w:autoSpaceDN w:val="0"/>
        <w:adjustRightInd w:val="0"/>
        <w:ind w:left="720" w:firstLine="360"/>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Cinq (05) exemplaires de plans conformes du réseau après travaux</w:t>
      </w:r>
      <w:r w:rsidR="00CB7CAD" w:rsidRPr="00901985">
        <w:rPr>
          <w:rFonts w:ascii="Times New Roman" w:hAnsi="Times New Roman"/>
          <w:color w:val="000000"/>
          <w:sz w:val="24"/>
          <w:szCs w:val="24"/>
        </w:rPr>
        <w: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3</w:t>
      </w:r>
      <w:r w:rsidRPr="00901985">
        <w:rPr>
          <w:rFonts w:ascii="Times New Roman" w:hAnsi="Times New Roman"/>
          <w:b/>
          <w:bCs/>
          <w:iCs/>
          <w:sz w:val="24"/>
          <w:szCs w:val="24"/>
        </w:rPr>
        <w:t xml:space="preserve"> : Délai de garantie </w:t>
      </w:r>
    </w:p>
    <w:p w:rsidR="00527468" w:rsidRPr="00901985" w:rsidRDefault="00527468" w:rsidP="003F72D3">
      <w:pPr>
        <w:autoSpaceDE w:val="0"/>
        <w:autoSpaceDN w:val="0"/>
        <w:adjustRightInd w:val="0"/>
        <w:jc w:val="both"/>
        <w:rPr>
          <w:rFonts w:ascii="Times New Roman" w:hAnsi="Times New Roman"/>
          <w:color w:val="000000"/>
          <w:sz w:val="24"/>
          <w:szCs w:val="24"/>
        </w:rPr>
      </w:pPr>
      <w:r w:rsidRPr="00373537">
        <w:rPr>
          <w:rFonts w:ascii="Times New Roman" w:hAnsi="Times New Roman"/>
          <w:sz w:val="24"/>
          <w:szCs w:val="24"/>
        </w:rPr>
        <w:t xml:space="preserve">La durée de garantie est de </w:t>
      </w:r>
      <w:r w:rsidR="004219D5" w:rsidRPr="00373537">
        <w:rPr>
          <w:rFonts w:ascii="Times New Roman" w:hAnsi="Times New Roman"/>
          <w:sz w:val="24"/>
          <w:szCs w:val="24"/>
        </w:rPr>
        <w:t>1</w:t>
      </w:r>
      <w:r w:rsidR="00644602" w:rsidRPr="00373537">
        <w:rPr>
          <w:rFonts w:ascii="Times New Roman" w:hAnsi="Times New Roman"/>
          <w:sz w:val="24"/>
          <w:szCs w:val="24"/>
        </w:rPr>
        <w:t>an à</w:t>
      </w:r>
      <w:r w:rsidRPr="00901985">
        <w:rPr>
          <w:rFonts w:ascii="Times New Roman" w:hAnsi="Times New Roman"/>
          <w:color w:val="000000"/>
          <w:sz w:val="24"/>
          <w:szCs w:val="24"/>
        </w:rPr>
        <w:t xml:space="preserve"> compter de la date de réception provisoire des travaux.</w:t>
      </w:r>
    </w:p>
    <w:p w:rsidR="00527468" w:rsidRPr="00901985" w:rsidRDefault="00527468" w:rsidP="00622EBE">
      <w:pPr>
        <w:autoSpaceDE w:val="0"/>
        <w:autoSpaceDN w:val="0"/>
        <w:adjustRightInd w:val="0"/>
        <w:jc w:val="both"/>
        <w:rPr>
          <w:rFonts w:ascii="Times New Roman" w:hAnsi="Times New Roman"/>
          <w:sz w:val="24"/>
          <w:szCs w:val="24"/>
        </w:rPr>
      </w:pPr>
      <w:r w:rsidRPr="00901985">
        <w:rPr>
          <w:rFonts w:ascii="Times New Roman" w:hAnsi="Times New Roman"/>
          <w:color w:val="000000"/>
          <w:sz w:val="24"/>
          <w:szCs w:val="24"/>
        </w:rPr>
        <w:t>La durée de garantie prend effet</w:t>
      </w:r>
      <w:r w:rsidR="008E7EFE">
        <w:rPr>
          <w:rFonts w:ascii="Times New Roman" w:hAnsi="Times New Roman"/>
          <w:color w:val="000000"/>
          <w:sz w:val="24"/>
          <w:szCs w:val="24"/>
        </w:rPr>
        <w:t xml:space="preserve"> </w:t>
      </w:r>
      <w:r w:rsidR="00644602" w:rsidRPr="00901985">
        <w:rPr>
          <w:rFonts w:ascii="Times New Roman" w:hAnsi="Times New Roman"/>
          <w:sz w:val="24"/>
          <w:szCs w:val="24"/>
        </w:rPr>
        <w:t xml:space="preserve">à </w:t>
      </w:r>
      <w:r w:rsidR="00644602" w:rsidRPr="00901985">
        <w:rPr>
          <w:rFonts w:ascii="Times New Roman" w:hAnsi="Times New Roman"/>
          <w:color w:val="000000"/>
          <w:sz w:val="24"/>
          <w:szCs w:val="24"/>
        </w:rPr>
        <w:t>compter</w:t>
      </w:r>
      <w:r w:rsidRPr="00901985">
        <w:rPr>
          <w:rFonts w:ascii="Times New Roman" w:hAnsi="Times New Roman"/>
          <w:color w:val="000000"/>
          <w:sz w:val="24"/>
          <w:szCs w:val="24"/>
        </w:rPr>
        <w:t xml:space="preserve"> de la</w:t>
      </w:r>
      <w:r w:rsidRPr="00901985">
        <w:rPr>
          <w:rFonts w:ascii="Times New Roman" w:hAnsi="Times New Roman"/>
          <w:sz w:val="24"/>
          <w:szCs w:val="24"/>
        </w:rPr>
        <w:t xml:space="preserve"> date de signature du procès-verbal de réception provisoire et prend fin une fois que les installati</w:t>
      </w:r>
      <w:r w:rsidR="00806FC4" w:rsidRPr="00901985">
        <w:rPr>
          <w:rFonts w:ascii="Times New Roman" w:hAnsi="Times New Roman"/>
          <w:sz w:val="24"/>
          <w:szCs w:val="24"/>
        </w:rPr>
        <w:t xml:space="preserve">ons sont normalement exploitées. </w:t>
      </w:r>
      <w:r w:rsidRPr="00901985">
        <w:rPr>
          <w:rFonts w:ascii="Times New Roman" w:hAnsi="Times New Roman"/>
          <w:sz w:val="24"/>
          <w:szCs w:val="24"/>
        </w:rPr>
        <w:t xml:space="preserve">Le Cocontractant devra </w:t>
      </w:r>
      <w:r w:rsidRPr="00901985">
        <w:rPr>
          <w:rFonts w:ascii="Times New Roman" w:hAnsi="Times New Roman"/>
          <w:sz w:val="24"/>
          <w:szCs w:val="24"/>
        </w:rPr>
        <w:lastRenderedPageBreak/>
        <w:t>procéder à ses frais à la remise en état de toutes parties des installations qui deviendraient défectueuses pendant cette période.</w:t>
      </w:r>
    </w:p>
    <w:p w:rsidR="00527468" w:rsidRPr="00901985" w:rsidRDefault="00527468" w:rsidP="00901985">
      <w:pPr>
        <w:autoSpaceDE w:val="0"/>
        <w:autoSpaceDN w:val="0"/>
        <w:adjustRightInd w:val="0"/>
        <w:spacing w:after="0"/>
        <w:jc w:val="both"/>
        <w:rPr>
          <w:rFonts w:ascii="Times New Roman" w:hAnsi="Times New Roman"/>
          <w:sz w:val="24"/>
          <w:szCs w:val="24"/>
        </w:rPr>
      </w:pPr>
      <w:r w:rsidRPr="00901985">
        <w:rPr>
          <w:rFonts w:ascii="Times New Roman" w:hAnsi="Times New Roman"/>
          <w:sz w:val="24"/>
          <w:szCs w:val="24"/>
        </w:rPr>
        <w:t>Dans le cas de rejet de matériels, d’équipements ou d’ouvrages déficients non conformes, le remplacement de ceux-ci devra se faire pendant cette période du délai de garantie. De nouveaux essais seront alors effectués.</w:t>
      </w:r>
    </w:p>
    <w:p w:rsidR="006D03FF" w:rsidRDefault="00527468" w:rsidP="006D03FF">
      <w:pPr>
        <w:autoSpaceDE w:val="0"/>
        <w:autoSpaceDN w:val="0"/>
        <w:adjustRightInd w:val="0"/>
        <w:spacing w:after="0"/>
        <w:jc w:val="both"/>
        <w:rPr>
          <w:rFonts w:ascii="Times New Roman" w:hAnsi="Times New Roman"/>
          <w:sz w:val="24"/>
          <w:szCs w:val="24"/>
        </w:rPr>
      </w:pPr>
      <w:r w:rsidRPr="00901985">
        <w:rPr>
          <w:rFonts w:ascii="Times New Roman" w:hAnsi="Times New Roman"/>
          <w:sz w:val="24"/>
          <w:szCs w:val="24"/>
        </w:rPr>
        <w:t xml:space="preserve">Si, après la réception provisoire et durant la période de garantie, le Cocontractant n’est pas intervenu, dans un délai de quinze (15) jours, sur prescriptions d’Ordre de Service concernant les réparations ou réfections, l’Ingénieur pourra, sans nécessité de mise en demeure spéciale faire exécuter aux frais et risques du Cocontractant, par </w:t>
      </w:r>
      <w:r w:rsidR="00644602" w:rsidRPr="00901985">
        <w:rPr>
          <w:rFonts w:ascii="Times New Roman" w:hAnsi="Times New Roman"/>
          <w:sz w:val="24"/>
          <w:szCs w:val="24"/>
        </w:rPr>
        <w:t>tout procédé</w:t>
      </w:r>
      <w:r w:rsidRPr="00901985">
        <w:rPr>
          <w:rFonts w:ascii="Times New Roman" w:hAnsi="Times New Roman"/>
          <w:sz w:val="24"/>
          <w:szCs w:val="24"/>
        </w:rPr>
        <w:t xml:space="preserve"> qu’il jugera convenable, les réparations ou réfections. Le montant des travaux ainsi effectués sera prélevé sur la retenue de garantie. </w:t>
      </w:r>
    </w:p>
    <w:p w:rsidR="006D03FF" w:rsidRDefault="00527468" w:rsidP="006D03FF">
      <w:pPr>
        <w:autoSpaceDE w:val="0"/>
        <w:autoSpaceDN w:val="0"/>
        <w:adjustRightInd w:val="0"/>
        <w:spacing w:after="0"/>
        <w:jc w:val="both"/>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4</w:t>
      </w:r>
      <w:r w:rsidRPr="00901985">
        <w:rPr>
          <w:rFonts w:ascii="Times New Roman" w:hAnsi="Times New Roman"/>
          <w:b/>
          <w:bCs/>
          <w:iCs/>
          <w:sz w:val="24"/>
          <w:szCs w:val="24"/>
        </w:rPr>
        <w:t xml:space="preserve"> : Réception définitive </w:t>
      </w:r>
    </w:p>
    <w:p w:rsidR="00527468" w:rsidRDefault="00527468" w:rsidP="006D03FF">
      <w:pPr>
        <w:autoSpaceDE w:val="0"/>
        <w:autoSpaceDN w:val="0"/>
        <w:adjustRightInd w:val="0"/>
        <w:spacing w:after="0"/>
        <w:jc w:val="both"/>
        <w:rPr>
          <w:rFonts w:ascii="Times New Roman" w:hAnsi="Times New Roman"/>
          <w:color w:val="000000"/>
          <w:sz w:val="24"/>
          <w:szCs w:val="24"/>
        </w:rPr>
      </w:pPr>
      <w:r w:rsidRPr="00901985">
        <w:rPr>
          <w:rFonts w:ascii="Times New Roman" w:hAnsi="Times New Roman"/>
          <w:b/>
          <w:color w:val="000000"/>
          <w:sz w:val="24"/>
          <w:szCs w:val="24"/>
        </w:rPr>
        <w:t>3</w:t>
      </w:r>
      <w:r w:rsidR="001F6984" w:rsidRPr="00901985">
        <w:rPr>
          <w:rFonts w:ascii="Times New Roman" w:hAnsi="Times New Roman"/>
          <w:b/>
          <w:color w:val="000000"/>
          <w:sz w:val="24"/>
          <w:szCs w:val="24"/>
        </w:rPr>
        <w:t>4</w:t>
      </w:r>
      <w:r w:rsidRPr="00901985">
        <w:rPr>
          <w:rFonts w:ascii="Times New Roman" w:hAnsi="Times New Roman"/>
          <w:b/>
          <w:color w:val="000000"/>
          <w:sz w:val="24"/>
          <w:szCs w:val="24"/>
        </w:rPr>
        <w:t>.1</w:t>
      </w:r>
      <w:proofErr w:type="gramStart"/>
      <w:r w:rsidRPr="00901985">
        <w:rPr>
          <w:rFonts w:ascii="Times New Roman" w:hAnsi="Times New Roman"/>
          <w:b/>
          <w:color w:val="000000"/>
          <w:sz w:val="24"/>
          <w:szCs w:val="24"/>
        </w:rPr>
        <w:t>.</w:t>
      </w:r>
      <w:r w:rsidRPr="00901985">
        <w:rPr>
          <w:rFonts w:ascii="Times New Roman" w:hAnsi="Times New Roman"/>
          <w:color w:val="000000"/>
          <w:sz w:val="24"/>
          <w:szCs w:val="24"/>
        </w:rPr>
        <w:t>Il</w:t>
      </w:r>
      <w:proofErr w:type="gramEnd"/>
      <w:r w:rsidRPr="00901985">
        <w:rPr>
          <w:rFonts w:ascii="Times New Roman" w:hAnsi="Times New Roman"/>
          <w:color w:val="000000"/>
          <w:sz w:val="24"/>
          <w:szCs w:val="24"/>
        </w:rPr>
        <w:t xml:space="preserve"> sera procédé à des visites techniques de contrôle par l’Ingénieur. Le dernier contrôle technique tiendra lieu de réception technique de l’ensemble des prestations dûment sanctionné par un procès-verbal de réception technique écri</w:t>
      </w:r>
      <w:r w:rsidR="00334D0F" w:rsidRPr="00901985">
        <w:rPr>
          <w:rFonts w:ascii="Times New Roman" w:hAnsi="Times New Roman"/>
          <w:color w:val="000000"/>
          <w:sz w:val="24"/>
          <w:szCs w:val="24"/>
        </w:rPr>
        <w:t>t et signé conjointement par l’I</w:t>
      </w:r>
      <w:r w:rsidRPr="00901985">
        <w:rPr>
          <w:rFonts w:ascii="Times New Roman" w:hAnsi="Times New Roman"/>
          <w:color w:val="000000"/>
          <w:sz w:val="24"/>
          <w:szCs w:val="24"/>
        </w:rPr>
        <w:t xml:space="preserve">ngénieur du </w:t>
      </w:r>
      <w:r w:rsidR="000E4D59" w:rsidRPr="00901985">
        <w:rPr>
          <w:rFonts w:ascii="Times New Roman" w:hAnsi="Times New Roman"/>
          <w:color w:val="000000"/>
          <w:sz w:val="24"/>
          <w:szCs w:val="24"/>
        </w:rPr>
        <w:t>Marché</w:t>
      </w:r>
      <w:r w:rsidR="003D7B85">
        <w:rPr>
          <w:rFonts w:ascii="Times New Roman" w:hAnsi="Times New Roman"/>
          <w:color w:val="000000"/>
          <w:sz w:val="24"/>
          <w:szCs w:val="24"/>
        </w:rPr>
        <w:t>, l’Entrepreneur</w:t>
      </w:r>
      <w:r w:rsidR="008E7EFE">
        <w:rPr>
          <w:rFonts w:ascii="Times New Roman" w:hAnsi="Times New Roman"/>
          <w:color w:val="000000"/>
          <w:sz w:val="24"/>
          <w:szCs w:val="24"/>
        </w:rPr>
        <w:t xml:space="preserve"> </w:t>
      </w:r>
      <w:r w:rsidRPr="00901985">
        <w:rPr>
          <w:rFonts w:ascii="Times New Roman" w:hAnsi="Times New Roman"/>
          <w:color w:val="000000"/>
          <w:sz w:val="24"/>
          <w:szCs w:val="24"/>
        </w:rPr>
        <w:t xml:space="preserve">et </w:t>
      </w:r>
      <w:r w:rsidRPr="00373537">
        <w:rPr>
          <w:rFonts w:ascii="Times New Roman" w:hAnsi="Times New Roman"/>
          <w:sz w:val="24"/>
          <w:szCs w:val="24"/>
        </w:rPr>
        <w:t>la brigade de contrôle</w:t>
      </w:r>
      <w:r w:rsidRPr="00901985">
        <w:rPr>
          <w:rFonts w:ascii="Times New Roman" w:hAnsi="Times New Roman"/>
          <w:color w:val="000000"/>
          <w:sz w:val="24"/>
          <w:szCs w:val="24"/>
        </w:rPr>
        <w:t>. Ledit procès-verbal permettra alors de programmer la date de la réception définitive des travaux.</w:t>
      </w:r>
    </w:p>
    <w:p w:rsidR="003D7B85" w:rsidRDefault="001C138D" w:rsidP="00E0642D">
      <w:pPr>
        <w:keepNext/>
        <w:autoSpaceDE w:val="0"/>
        <w:autoSpaceDN w:val="0"/>
        <w:adjustRightInd w:val="0"/>
        <w:spacing w:before="240" w:after="0" w:line="240" w:lineRule="auto"/>
        <w:ind w:firstLine="708"/>
        <w:jc w:val="both"/>
        <w:rPr>
          <w:rFonts w:ascii="Times New Roman" w:hAnsi="Times New Roman"/>
          <w:color w:val="000000"/>
          <w:sz w:val="24"/>
          <w:szCs w:val="24"/>
        </w:rPr>
      </w:pPr>
      <w:r>
        <w:rPr>
          <w:rFonts w:ascii="Times New Roman" w:hAnsi="Times New Roman"/>
          <w:b/>
          <w:bCs/>
          <w:iCs/>
          <w:sz w:val="24"/>
          <w:szCs w:val="24"/>
        </w:rPr>
        <w:t xml:space="preserve">34.2. </w:t>
      </w:r>
      <w:r w:rsidRPr="001C138D">
        <w:rPr>
          <w:rFonts w:ascii="Times New Roman" w:hAnsi="Times New Roman"/>
          <w:bCs/>
          <w:iCs/>
          <w:sz w:val="24"/>
          <w:szCs w:val="24"/>
        </w:rPr>
        <w:t>Le</w:t>
      </w:r>
      <w:r w:rsidR="008E7EFE">
        <w:rPr>
          <w:rFonts w:ascii="Times New Roman" w:hAnsi="Times New Roman"/>
          <w:bCs/>
          <w:iCs/>
          <w:sz w:val="24"/>
          <w:szCs w:val="24"/>
        </w:rPr>
        <w:t xml:space="preserve"> </w:t>
      </w:r>
      <w:r w:rsidRPr="00901985">
        <w:rPr>
          <w:rFonts w:ascii="Times New Roman" w:hAnsi="Times New Roman"/>
          <w:color w:val="000000"/>
          <w:sz w:val="24"/>
          <w:szCs w:val="24"/>
        </w:rPr>
        <w:t>procès-verbal</w:t>
      </w:r>
      <w:r>
        <w:rPr>
          <w:rFonts w:ascii="Times New Roman" w:hAnsi="Times New Roman"/>
          <w:color w:val="000000"/>
          <w:sz w:val="24"/>
          <w:szCs w:val="24"/>
        </w:rPr>
        <w:t xml:space="preserve"> signé séance tenante par au moins </w:t>
      </w:r>
      <w:r w:rsidRPr="007858A2">
        <w:rPr>
          <w:rFonts w:ascii="Times New Roman" w:hAnsi="Times New Roman"/>
          <w:b/>
          <w:color w:val="000000"/>
          <w:sz w:val="24"/>
          <w:szCs w:val="24"/>
        </w:rPr>
        <w:t>2/3</w:t>
      </w:r>
      <w:r>
        <w:rPr>
          <w:rFonts w:ascii="Times New Roman" w:hAnsi="Times New Roman"/>
          <w:color w:val="000000"/>
          <w:sz w:val="24"/>
          <w:szCs w:val="24"/>
        </w:rPr>
        <w:t xml:space="preserve"> des membres de la commission, prononce soit :</w:t>
      </w:r>
    </w:p>
    <w:p w:rsidR="001C138D" w:rsidRDefault="00644602" w:rsidP="00E0642D">
      <w:pPr>
        <w:pStyle w:val="Paragraphedeliste"/>
        <w:keepNext/>
        <w:numPr>
          <w:ilvl w:val="0"/>
          <w:numId w:val="35"/>
        </w:numPr>
        <w:autoSpaceDE w:val="0"/>
        <w:autoSpaceDN w:val="0"/>
        <w:adjustRightInd w:val="0"/>
        <w:spacing w:before="240" w:after="0" w:line="240" w:lineRule="auto"/>
        <w:jc w:val="both"/>
        <w:rPr>
          <w:rFonts w:ascii="Times New Roman" w:hAnsi="Times New Roman"/>
          <w:b/>
          <w:bCs/>
          <w:iCs/>
          <w:sz w:val="24"/>
          <w:szCs w:val="24"/>
        </w:rPr>
      </w:pPr>
      <w:r>
        <w:rPr>
          <w:rFonts w:ascii="Times New Roman" w:hAnsi="Times New Roman"/>
          <w:b/>
          <w:bCs/>
          <w:iCs/>
          <w:sz w:val="24"/>
          <w:szCs w:val="24"/>
        </w:rPr>
        <w:t>La</w:t>
      </w:r>
      <w:r w:rsidR="001C138D">
        <w:rPr>
          <w:rFonts w:ascii="Times New Roman" w:hAnsi="Times New Roman"/>
          <w:b/>
          <w:bCs/>
          <w:iCs/>
          <w:sz w:val="24"/>
          <w:szCs w:val="24"/>
        </w:rPr>
        <w:t xml:space="preserve"> réception définitive des travaux sans réserve ;</w:t>
      </w:r>
    </w:p>
    <w:p w:rsidR="001C138D" w:rsidRDefault="00644602" w:rsidP="00E0642D">
      <w:pPr>
        <w:pStyle w:val="Paragraphedeliste"/>
        <w:keepNext/>
        <w:numPr>
          <w:ilvl w:val="0"/>
          <w:numId w:val="35"/>
        </w:numPr>
        <w:autoSpaceDE w:val="0"/>
        <w:autoSpaceDN w:val="0"/>
        <w:adjustRightInd w:val="0"/>
        <w:spacing w:before="240" w:after="0" w:line="240" w:lineRule="auto"/>
        <w:jc w:val="both"/>
        <w:rPr>
          <w:rFonts w:ascii="Times New Roman" w:hAnsi="Times New Roman"/>
          <w:b/>
          <w:bCs/>
          <w:iCs/>
          <w:sz w:val="24"/>
          <w:szCs w:val="24"/>
        </w:rPr>
      </w:pPr>
      <w:r>
        <w:rPr>
          <w:rFonts w:ascii="Times New Roman" w:hAnsi="Times New Roman"/>
          <w:b/>
          <w:bCs/>
          <w:iCs/>
          <w:sz w:val="24"/>
          <w:szCs w:val="24"/>
        </w:rPr>
        <w:t>La</w:t>
      </w:r>
      <w:r w:rsidR="001C138D">
        <w:rPr>
          <w:rFonts w:ascii="Times New Roman" w:hAnsi="Times New Roman"/>
          <w:b/>
          <w:bCs/>
          <w:iCs/>
          <w:sz w:val="24"/>
          <w:szCs w:val="24"/>
        </w:rPr>
        <w:t xml:space="preserve"> nécessité de lever les réserves dans un délai imparti, préalablement à la fixation d’une nouvelle date de réception définitive des travaux.</w:t>
      </w:r>
    </w:p>
    <w:p w:rsidR="00E0642D" w:rsidRPr="00E0642D" w:rsidRDefault="00E0642D" w:rsidP="00E0642D">
      <w:pPr>
        <w:pStyle w:val="Paragraphedeliste"/>
        <w:keepNext/>
        <w:autoSpaceDE w:val="0"/>
        <w:autoSpaceDN w:val="0"/>
        <w:adjustRightInd w:val="0"/>
        <w:spacing w:before="240" w:after="0" w:line="240" w:lineRule="auto"/>
        <w:ind w:left="1428"/>
        <w:jc w:val="both"/>
        <w:rPr>
          <w:rFonts w:ascii="Times New Roman" w:hAnsi="Times New Roman"/>
          <w:b/>
          <w:bCs/>
          <w:iCs/>
          <w:sz w:val="14"/>
          <w:szCs w:val="24"/>
        </w:rPr>
      </w:pPr>
    </w:p>
    <w:p w:rsidR="00527468" w:rsidRPr="00901985" w:rsidRDefault="00527468" w:rsidP="00901985">
      <w:pPr>
        <w:autoSpaceDE w:val="0"/>
        <w:autoSpaceDN w:val="0"/>
        <w:adjustRightInd w:val="0"/>
        <w:spacing w:after="0"/>
        <w:jc w:val="both"/>
        <w:rPr>
          <w:rFonts w:ascii="Times New Roman" w:hAnsi="Times New Roman"/>
          <w:color w:val="000000"/>
          <w:sz w:val="24"/>
          <w:szCs w:val="24"/>
        </w:rPr>
      </w:pPr>
      <w:r w:rsidRPr="00901985">
        <w:rPr>
          <w:rFonts w:ascii="Times New Roman" w:hAnsi="Times New Roman"/>
          <w:color w:val="000000"/>
          <w:sz w:val="24"/>
          <w:szCs w:val="24"/>
        </w:rPr>
        <w:t>L’Entrepreneur est tenu de saisir par écrit dans un délai de dix (10) jours au moins avant la date à laquelle il estime organiser la réception définitive. Il sera rédigé un procès-verbal de réception spécifiant éventuellement les rectifications ou mises au point apportées pour la bonne fin de travaux objet du présent marché.</w:t>
      </w:r>
    </w:p>
    <w:p w:rsidR="009B16EE" w:rsidRDefault="009B16EE" w:rsidP="00901985">
      <w:pPr>
        <w:keepNext/>
        <w:autoSpaceDE w:val="0"/>
        <w:autoSpaceDN w:val="0"/>
        <w:adjustRightInd w:val="0"/>
        <w:spacing w:before="120" w:after="0" w:line="300" w:lineRule="atLeast"/>
        <w:jc w:val="center"/>
        <w:rPr>
          <w:rFonts w:ascii="Times New Roman" w:hAnsi="Times New Roman"/>
          <w:b/>
          <w:bCs/>
          <w:caps/>
          <w:sz w:val="24"/>
          <w:szCs w:val="24"/>
        </w:rPr>
      </w:pPr>
    </w:p>
    <w:p w:rsidR="00527468" w:rsidRPr="00901985" w:rsidRDefault="00527468" w:rsidP="00901985">
      <w:pPr>
        <w:keepNext/>
        <w:autoSpaceDE w:val="0"/>
        <w:autoSpaceDN w:val="0"/>
        <w:adjustRightInd w:val="0"/>
        <w:spacing w:before="120" w:after="0" w:line="300" w:lineRule="atLeast"/>
        <w:jc w:val="center"/>
        <w:rPr>
          <w:rFonts w:ascii="Times New Roman" w:hAnsi="Times New Roman"/>
          <w:b/>
          <w:bCs/>
          <w:caps/>
          <w:sz w:val="24"/>
          <w:szCs w:val="24"/>
        </w:rPr>
      </w:pPr>
      <w:r w:rsidRPr="00901985">
        <w:rPr>
          <w:rFonts w:ascii="Times New Roman" w:hAnsi="Times New Roman"/>
          <w:b/>
          <w:bCs/>
          <w:caps/>
          <w:sz w:val="24"/>
          <w:szCs w:val="24"/>
        </w:rPr>
        <w:t>Chapitre V : Dispositions diverses</w:t>
      </w:r>
    </w:p>
    <w:p w:rsidR="00527468" w:rsidRPr="00901985" w:rsidRDefault="00527468" w:rsidP="00901985">
      <w:pPr>
        <w:keepNext/>
        <w:autoSpaceDE w:val="0"/>
        <w:autoSpaceDN w:val="0"/>
        <w:adjustRightInd w:val="0"/>
        <w:spacing w:before="240" w:after="0"/>
        <w:rPr>
          <w:rFonts w:ascii="Times New Roman" w:hAnsi="Times New Roman"/>
          <w:b/>
          <w:bCs/>
          <w:iCs/>
          <w:sz w:val="24"/>
          <w:szCs w:val="24"/>
        </w:rPr>
      </w:pPr>
      <w:r w:rsidRPr="00901985">
        <w:rPr>
          <w:rFonts w:ascii="Times New Roman" w:hAnsi="Times New Roman"/>
          <w:b/>
          <w:bCs/>
          <w:iCs/>
          <w:sz w:val="24"/>
          <w:szCs w:val="24"/>
        </w:rPr>
        <w:t xml:space="preserve">Article </w:t>
      </w:r>
      <w:r w:rsidR="00013E79">
        <w:rPr>
          <w:rFonts w:ascii="Times New Roman" w:hAnsi="Times New Roman"/>
          <w:b/>
          <w:bCs/>
          <w:iCs/>
          <w:sz w:val="24"/>
          <w:szCs w:val="24"/>
        </w:rPr>
        <w:t>30</w:t>
      </w:r>
      <w:r w:rsidR="00644602" w:rsidRPr="00901985">
        <w:rPr>
          <w:rFonts w:ascii="Times New Roman" w:hAnsi="Times New Roman"/>
          <w:b/>
          <w:bCs/>
          <w:iCs/>
          <w:sz w:val="24"/>
          <w:szCs w:val="24"/>
        </w:rPr>
        <w:t xml:space="preserve"> :</w:t>
      </w:r>
      <w:r w:rsidRPr="00901985">
        <w:rPr>
          <w:rFonts w:ascii="Times New Roman" w:hAnsi="Times New Roman"/>
          <w:b/>
          <w:bCs/>
          <w:iCs/>
          <w:sz w:val="24"/>
          <w:szCs w:val="24"/>
        </w:rPr>
        <w:t xml:space="preserve"> Résiliation du marché </w:t>
      </w:r>
    </w:p>
    <w:p w:rsidR="00527468" w:rsidRPr="00901985" w:rsidRDefault="00527468" w:rsidP="00901985">
      <w:pPr>
        <w:autoSpaceDE w:val="0"/>
        <w:autoSpaceDN w:val="0"/>
        <w:adjustRightInd w:val="0"/>
        <w:spacing w:after="0"/>
        <w:jc w:val="both"/>
        <w:rPr>
          <w:rFonts w:ascii="Times New Roman" w:hAnsi="Times New Roman"/>
          <w:color w:val="000000"/>
          <w:sz w:val="24"/>
          <w:szCs w:val="24"/>
        </w:rPr>
      </w:pPr>
      <w:r w:rsidRPr="00901985">
        <w:rPr>
          <w:rFonts w:ascii="Times New Roman" w:hAnsi="Times New Roman"/>
          <w:color w:val="000000"/>
          <w:sz w:val="24"/>
          <w:szCs w:val="24"/>
        </w:rPr>
        <w:t>Le marché peut être résilié comme prévu à la section III Titre IV du décret n° 20</w:t>
      </w:r>
      <w:r w:rsidR="00373537">
        <w:rPr>
          <w:rFonts w:ascii="Times New Roman" w:hAnsi="Times New Roman"/>
          <w:color w:val="000000"/>
          <w:sz w:val="24"/>
          <w:szCs w:val="24"/>
        </w:rPr>
        <w:t>18</w:t>
      </w:r>
      <w:r w:rsidRPr="00901985">
        <w:rPr>
          <w:rFonts w:ascii="Times New Roman" w:hAnsi="Times New Roman"/>
          <w:color w:val="000000"/>
          <w:sz w:val="24"/>
          <w:szCs w:val="24"/>
        </w:rPr>
        <w:t>/</w:t>
      </w:r>
      <w:r w:rsidR="00373537">
        <w:rPr>
          <w:rFonts w:ascii="Times New Roman" w:hAnsi="Times New Roman"/>
          <w:color w:val="000000"/>
          <w:sz w:val="24"/>
          <w:szCs w:val="24"/>
        </w:rPr>
        <w:t>366</w:t>
      </w:r>
      <w:r w:rsidRPr="00901985">
        <w:rPr>
          <w:rFonts w:ascii="Times New Roman" w:hAnsi="Times New Roman"/>
          <w:color w:val="000000"/>
          <w:sz w:val="24"/>
          <w:szCs w:val="24"/>
        </w:rPr>
        <w:t xml:space="preserve"> du 2</w:t>
      </w:r>
      <w:r w:rsidR="00373537">
        <w:rPr>
          <w:rFonts w:ascii="Times New Roman" w:hAnsi="Times New Roman"/>
          <w:color w:val="000000"/>
          <w:sz w:val="24"/>
          <w:szCs w:val="24"/>
        </w:rPr>
        <w:t>0 juin</w:t>
      </w:r>
      <w:r w:rsidRPr="00901985">
        <w:rPr>
          <w:rFonts w:ascii="Times New Roman" w:hAnsi="Times New Roman"/>
          <w:color w:val="000000"/>
          <w:sz w:val="24"/>
          <w:szCs w:val="24"/>
        </w:rPr>
        <w:t xml:space="preserve"> 20</w:t>
      </w:r>
      <w:r w:rsidR="00373537">
        <w:rPr>
          <w:rFonts w:ascii="Times New Roman" w:hAnsi="Times New Roman"/>
          <w:color w:val="000000"/>
          <w:sz w:val="24"/>
          <w:szCs w:val="24"/>
        </w:rPr>
        <w:t>18</w:t>
      </w:r>
      <w:r w:rsidRPr="00901985">
        <w:rPr>
          <w:rFonts w:ascii="Times New Roman" w:hAnsi="Times New Roman"/>
          <w:color w:val="000000"/>
          <w:sz w:val="24"/>
          <w:szCs w:val="24"/>
        </w:rPr>
        <w:t xml:space="preserve"> et également dans les conditions stipulées aux articles 74, 75 et 76 du CCAG, notamment dans l’un des cas de :</w:t>
      </w:r>
    </w:p>
    <w:p w:rsidR="00527468" w:rsidRPr="00901985" w:rsidRDefault="00527468" w:rsidP="00901985">
      <w:pPr>
        <w:autoSpaceDE w:val="0"/>
        <w:autoSpaceDN w:val="0"/>
        <w:adjustRightInd w:val="0"/>
        <w:spacing w:after="0"/>
        <w:ind w:left="1260" w:hanging="180"/>
        <w:jc w:val="both"/>
        <w:rPr>
          <w:rFonts w:ascii="Times New Roman" w:hAnsi="Times New Roman"/>
          <w:color w:val="000000"/>
          <w:sz w:val="24"/>
          <w:szCs w:val="24"/>
        </w:rPr>
      </w:pPr>
      <w:r w:rsidRPr="00901985">
        <w:rPr>
          <w:rFonts w:ascii="Times New Roman" w:hAnsi="Times New Roman"/>
          <w:color w:val="000000"/>
          <w:sz w:val="24"/>
          <w:szCs w:val="24"/>
        </w:rPr>
        <w:t>- Retard de plus de quinze (15) jours calendaires dans l’exécution d’un ordre de service ou arrêt injustifié des travaux de plus</w:t>
      </w:r>
      <w:r w:rsidR="000E4D59" w:rsidRPr="00901985">
        <w:rPr>
          <w:rFonts w:ascii="Times New Roman" w:hAnsi="Times New Roman"/>
          <w:color w:val="000000"/>
          <w:sz w:val="24"/>
          <w:szCs w:val="24"/>
        </w:rPr>
        <w:t xml:space="preserve"> de sept (07) jours </w:t>
      </w:r>
      <w:r w:rsidR="00644602" w:rsidRPr="00901985">
        <w:rPr>
          <w:rFonts w:ascii="Times New Roman" w:hAnsi="Times New Roman"/>
          <w:color w:val="000000"/>
          <w:sz w:val="24"/>
          <w:szCs w:val="24"/>
        </w:rPr>
        <w:t>calendaires ;</w:t>
      </w:r>
    </w:p>
    <w:p w:rsidR="00527468" w:rsidRPr="00901985" w:rsidRDefault="00527468" w:rsidP="00901985">
      <w:pPr>
        <w:autoSpaceDE w:val="0"/>
        <w:autoSpaceDN w:val="0"/>
        <w:adjustRightInd w:val="0"/>
        <w:spacing w:after="0"/>
        <w:ind w:left="1260" w:hanging="180"/>
        <w:jc w:val="both"/>
        <w:rPr>
          <w:rFonts w:ascii="Times New Roman" w:hAnsi="Times New Roman"/>
          <w:color w:val="000000"/>
          <w:sz w:val="24"/>
          <w:szCs w:val="24"/>
        </w:rPr>
      </w:pPr>
      <w:r w:rsidRPr="00901985">
        <w:rPr>
          <w:rFonts w:ascii="Times New Roman" w:hAnsi="Times New Roman"/>
          <w:color w:val="000000"/>
          <w:sz w:val="24"/>
          <w:szCs w:val="24"/>
        </w:rPr>
        <w:t>- Retard dans les travaux entraînant des pénalités au-delà de 10 % du montant des travaux ;</w:t>
      </w:r>
    </w:p>
    <w:p w:rsidR="00527468" w:rsidRPr="00901985" w:rsidRDefault="00527468"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Refus de la r</w:t>
      </w:r>
      <w:r w:rsidR="000E4D59" w:rsidRPr="00901985">
        <w:rPr>
          <w:rFonts w:ascii="Times New Roman" w:hAnsi="Times New Roman"/>
          <w:color w:val="000000"/>
          <w:sz w:val="24"/>
          <w:szCs w:val="24"/>
        </w:rPr>
        <w:t xml:space="preserve">eprise des travaux mal </w:t>
      </w:r>
      <w:r w:rsidR="00644602" w:rsidRPr="00901985">
        <w:rPr>
          <w:rFonts w:ascii="Times New Roman" w:hAnsi="Times New Roman"/>
          <w:color w:val="000000"/>
          <w:sz w:val="24"/>
          <w:szCs w:val="24"/>
        </w:rPr>
        <w:t>exécutés ;</w:t>
      </w:r>
    </w:p>
    <w:p w:rsidR="00527468" w:rsidRPr="00901985" w:rsidRDefault="000E4D59"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xml:space="preserve">- Défaillance de </w:t>
      </w:r>
      <w:r w:rsidR="00644602" w:rsidRPr="00901985">
        <w:rPr>
          <w:rFonts w:ascii="Times New Roman" w:hAnsi="Times New Roman"/>
          <w:color w:val="000000"/>
          <w:sz w:val="24"/>
          <w:szCs w:val="24"/>
        </w:rPr>
        <w:t>l’entrepreneur ;</w:t>
      </w:r>
    </w:p>
    <w:p w:rsidR="00527468" w:rsidRPr="00901985" w:rsidRDefault="00527468"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Non-paiement persistant des prestations.</w:t>
      </w:r>
    </w:p>
    <w:p w:rsidR="00527468" w:rsidRPr="00901985" w:rsidRDefault="00527468" w:rsidP="00901985">
      <w:pPr>
        <w:keepNext/>
        <w:autoSpaceDE w:val="0"/>
        <w:autoSpaceDN w:val="0"/>
        <w:adjustRightInd w:val="0"/>
        <w:spacing w:before="240" w:after="0"/>
        <w:rPr>
          <w:rFonts w:ascii="Times New Roman" w:hAnsi="Times New Roman"/>
          <w:b/>
          <w:bCs/>
          <w:iCs/>
          <w:sz w:val="24"/>
          <w:szCs w:val="24"/>
        </w:rPr>
      </w:pPr>
      <w:r w:rsidRPr="00901985">
        <w:rPr>
          <w:rFonts w:ascii="Times New Roman" w:hAnsi="Times New Roman"/>
          <w:b/>
          <w:bCs/>
          <w:iCs/>
          <w:sz w:val="24"/>
          <w:szCs w:val="24"/>
        </w:rPr>
        <w:t xml:space="preserve">Article </w:t>
      </w:r>
      <w:r w:rsidR="00644602" w:rsidRPr="00901985">
        <w:rPr>
          <w:rFonts w:ascii="Times New Roman" w:hAnsi="Times New Roman"/>
          <w:b/>
          <w:bCs/>
          <w:iCs/>
          <w:sz w:val="24"/>
          <w:szCs w:val="24"/>
        </w:rPr>
        <w:t>36 :</w:t>
      </w:r>
      <w:r w:rsidRPr="00901985">
        <w:rPr>
          <w:rFonts w:ascii="Times New Roman" w:hAnsi="Times New Roman"/>
          <w:b/>
          <w:bCs/>
          <w:iCs/>
          <w:sz w:val="24"/>
          <w:szCs w:val="24"/>
        </w:rPr>
        <w:t xml:space="preserve"> Cas de force majeure </w:t>
      </w:r>
    </w:p>
    <w:p w:rsidR="00527468" w:rsidRPr="00901985" w:rsidRDefault="001F6984" w:rsidP="00901985">
      <w:pPr>
        <w:autoSpaceDE w:val="0"/>
        <w:autoSpaceDN w:val="0"/>
        <w:adjustRightInd w:val="0"/>
        <w:spacing w:after="0"/>
        <w:ind w:left="1260" w:hanging="540"/>
        <w:jc w:val="both"/>
        <w:rPr>
          <w:rFonts w:ascii="Times New Roman" w:hAnsi="Times New Roman"/>
          <w:color w:val="000000"/>
          <w:sz w:val="24"/>
          <w:szCs w:val="24"/>
        </w:rPr>
      </w:pPr>
      <w:r w:rsidRPr="00901985">
        <w:rPr>
          <w:rFonts w:ascii="Times New Roman" w:hAnsi="Times New Roman"/>
          <w:b/>
          <w:color w:val="000000"/>
          <w:sz w:val="24"/>
          <w:szCs w:val="24"/>
        </w:rPr>
        <w:t>3</w:t>
      </w:r>
      <w:r w:rsidR="00527468" w:rsidRPr="00901985">
        <w:rPr>
          <w:rFonts w:ascii="Times New Roman" w:hAnsi="Times New Roman"/>
          <w:b/>
          <w:color w:val="000000"/>
          <w:sz w:val="24"/>
          <w:szCs w:val="24"/>
        </w:rPr>
        <w:t>6.1.</w:t>
      </w:r>
      <w:r w:rsidR="00527468" w:rsidRPr="00901985">
        <w:rPr>
          <w:rFonts w:ascii="Times New Roman" w:hAnsi="Times New Roman"/>
          <w:color w:val="000000"/>
          <w:sz w:val="24"/>
          <w:szCs w:val="24"/>
        </w:rPr>
        <w:t xml:space="preserve"> Dans le cas où l’entrepreneur invoquerait le cas de force majeure, les seuils en deçà des quels aucune réclamation ne sera admise sont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pluie : 200 millimètres en 24 heures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vent : 40 mètres par seconde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crue : la crue de fréquence décennale.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lastRenderedPageBreak/>
        <w:t>Article 3</w:t>
      </w:r>
      <w:r w:rsidR="001F6984" w:rsidRPr="00901985">
        <w:rPr>
          <w:rFonts w:ascii="Times New Roman" w:hAnsi="Times New Roman"/>
          <w:b/>
          <w:bCs/>
          <w:iCs/>
          <w:sz w:val="24"/>
          <w:szCs w:val="24"/>
        </w:rPr>
        <w:t>7</w:t>
      </w:r>
      <w:r w:rsidRPr="00901985">
        <w:rPr>
          <w:rFonts w:ascii="Times New Roman" w:hAnsi="Times New Roman"/>
          <w:b/>
          <w:bCs/>
          <w:iCs/>
          <w:sz w:val="24"/>
          <w:szCs w:val="24"/>
        </w:rPr>
        <w:t xml:space="preserve"> : Différends et litiges </w:t>
      </w:r>
    </w:p>
    <w:p w:rsidR="00527468" w:rsidRPr="00901985" w:rsidRDefault="00527468" w:rsidP="00DE03D8">
      <w:pPr>
        <w:autoSpaceDE w:val="0"/>
        <w:autoSpaceDN w:val="0"/>
        <w:adjustRightInd w:val="0"/>
        <w:jc w:val="both"/>
        <w:rPr>
          <w:rFonts w:ascii="Times New Roman" w:hAnsi="Times New Roman"/>
          <w:sz w:val="24"/>
          <w:szCs w:val="24"/>
        </w:rPr>
      </w:pPr>
      <w:r w:rsidRPr="00901985">
        <w:rPr>
          <w:rFonts w:ascii="Times New Roman" w:hAnsi="Times New Roman"/>
          <w:sz w:val="24"/>
          <w:szCs w:val="24"/>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644602" w:rsidRPr="00901985">
        <w:rPr>
          <w:rFonts w:ascii="Times New Roman" w:hAnsi="Times New Roman"/>
          <w:b/>
          <w:bCs/>
          <w:iCs/>
          <w:sz w:val="24"/>
          <w:szCs w:val="24"/>
        </w:rPr>
        <w:t>38 :</w:t>
      </w:r>
      <w:r w:rsidRPr="00901985">
        <w:rPr>
          <w:rFonts w:ascii="Times New Roman" w:hAnsi="Times New Roman"/>
          <w:b/>
          <w:bCs/>
          <w:iCs/>
          <w:sz w:val="24"/>
          <w:szCs w:val="24"/>
        </w:rPr>
        <w:t xml:space="preserve"> Edition et diffusion du présent marché </w:t>
      </w:r>
    </w:p>
    <w:p w:rsidR="00527468" w:rsidRPr="00901985" w:rsidRDefault="000E4D59" w:rsidP="00DE03D8">
      <w:pPr>
        <w:autoSpaceDE w:val="0"/>
        <w:autoSpaceDN w:val="0"/>
        <w:adjustRightInd w:val="0"/>
        <w:jc w:val="both"/>
        <w:rPr>
          <w:rFonts w:ascii="Times New Roman" w:hAnsi="Times New Roman"/>
          <w:sz w:val="24"/>
          <w:szCs w:val="24"/>
        </w:rPr>
      </w:pPr>
      <w:r w:rsidRPr="006D03FF">
        <w:rPr>
          <w:rFonts w:ascii="Times New Roman" w:hAnsi="Times New Roman"/>
          <w:sz w:val="24"/>
          <w:szCs w:val="24"/>
        </w:rPr>
        <w:t xml:space="preserve">Quinze </w:t>
      </w:r>
      <w:r w:rsidR="00527468" w:rsidRPr="006D03FF">
        <w:rPr>
          <w:rFonts w:ascii="Times New Roman" w:hAnsi="Times New Roman"/>
          <w:sz w:val="24"/>
          <w:szCs w:val="24"/>
        </w:rPr>
        <w:t>(1</w:t>
      </w:r>
      <w:r w:rsidRPr="006D03FF">
        <w:rPr>
          <w:rFonts w:ascii="Times New Roman" w:hAnsi="Times New Roman"/>
          <w:sz w:val="24"/>
          <w:szCs w:val="24"/>
        </w:rPr>
        <w:t>5</w:t>
      </w:r>
      <w:r w:rsidR="00527468" w:rsidRPr="006D03FF">
        <w:rPr>
          <w:rFonts w:ascii="Times New Roman" w:hAnsi="Times New Roman"/>
          <w:sz w:val="24"/>
          <w:szCs w:val="24"/>
        </w:rPr>
        <w:t>) exemplaires originaux</w:t>
      </w:r>
      <w:r w:rsidR="009D3456">
        <w:rPr>
          <w:rFonts w:ascii="Times New Roman" w:hAnsi="Times New Roman"/>
          <w:sz w:val="24"/>
          <w:szCs w:val="24"/>
        </w:rPr>
        <w:t xml:space="preserve"> </w:t>
      </w:r>
      <w:r w:rsidR="00527468" w:rsidRPr="00901985">
        <w:rPr>
          <w:rFonts w:ascii="Times New Roman" w:hAnsi="Times New Roman"/>
          <w:sz w:val="24"/>
          <w:szCs w:val="24"/>
        </w:rPr>
        <w:t>du présent Marché seront édités et diffusés</w:t>
      </w:r>
      <w:r w:rsidR="001A6D1B" w:rsidRPr="00901985">
        <w:rPr>
          <w:rFonts w:ascii="Times New Roman" w:hAnsi="Times New Roman"/>
          <w:sz w:val="24"/>
          <w:szCs w:val="24"/>
        </w:rPr>
        <w:t xml:space="preserve"> par les soins du Maitre d’Ouvrage</w:t>
      </w:r>
      <w:r w:rsidR="00527468" w:rsidRPr="00901985">
        <w:rPr>
          <w:rFonts w:ascii="Times New Roman" w:hAnsi="Times New Roman"/>
          <w:sz w:val="24"/>
          <w:szCs w:val="24"/>
        </w:rPr>
        <w: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et </w:t>
      </w:r>
      <w:r w:rsidR="00644602" w:rsidRPr="00901985">
        <w:rPr>
          <w:rFonts w:ascii="Times New Roman" w:hAnsi="Times New Roman"/>
          <w:b/>
          <w:bCs/>
          <w:iCs/>
          <w:sz w:val="24"/>
          <w:szCs w:val="24"/>
        </w:rPr>
        <w:t>dernier :</w:t>
      </w:r>
      <w:r w:rsidRPr="00901985">
        <w:rPr>
          <w:rFonts w:ascii="Times New Roman" w:hAnsi="Times New Roman"/>
          <w:b/>
          <w:bCs/>
          <w:iCs/>
          <w:sz w:val="24"/>
          <w:szCs w:val="24"/>
        </w:rPr>
        <w:t xml:space="preserve"> Entrée en vigueur du marché</w:t>
      </w:r>
    </w:p>
    <w:p w:rsidR="00685FFF" w:rsidRDefault="00527468" w:rsidP="00056975">
      <w:pPr>
        <w:autoSpaceDE w:val="0"/>
        <w:autoSpaceDN w:val="0"/>
        <w:adjustRightInd w:val="0"/>
        <w:jc w:val="both"/>
        <w:rPr>
          <w:rFonts w:ascii="Times New Roman" w:hAnsi="Times New Roman"/>
          <w:sz w:val="24"/>
          <w:szCs w:val="24"/>
        </w:rPr>
      </w:pPr>
      <w:r w:rsidRPr="00901985">
        <w:rPr>
          <w:rFonts w:ascii="Times New Roman" w:hAnsi="Times New Roman"/>
          <w:color w:val="000000"/>
          <w:sz w:val="24"/>
          <w:szCs w:val="24"/>
        </w:rPr>
        <w:t xml:space="preserve">Le présent marché deviendra définitif après sa signature par </w:t>
      </w:r>
      <w:r w:rsidR="005D51EB">
        <w:rPr>
          <w:rFonts w:ascii="Times New Roman" w:hAnsi="Times New Roman"/>
          <w:color w:val="000000"/>
          <w:sz w:val="24"/>
          <w:szCs w:val="24"/>
        </w:rPr>
        <w:t xml:space="preserve">Le Maire de la Commune de </w:t>
      </w:r>
      <w:r w:rsidR="00013E79">
        <w:rPr>
          <w:rFonts w:ascii="Times New Roman" w:hAnsi="Times New Roman"/>
          <w:color w:val="000000"/>
          <w:sz w:val="24"/>
          <w:szCs w:val="24"/>
        </w:rPr>
        <w:t xml:space="preserve">KENTZOU </w:t>
      </w:r>
      <w:r w:rsidRPr="006D03FF">
        <w:rPr>
          <w:rFonts w:ascii="Times New Roman" w:hAnsi="Times New Roman"/>
          <w:sz w:val="24"/>
          <w:szCs w:val="24"/>
        </w:rPr>
        <w:t>(Autorité Contractante).</w:t>
      </w:r>
      <w:r w:rsidRPr="00901985">
        <w:rPr>
          <w:rFonts w:ascii="Times New Roman" w:hAnsi="Times New Roman"/>
          <w:color w:val="000000"/>
          <w:sz w:val="24"/>
          <w:szCs w:val="24"/>
        </w:rPr>
        <w:t xml:space="preserve"> Il entrera en vigueur dès sa notification à l’entrepreneur par</w:t>
      </w:r>
      <w:r w:rsidR="001A6D1B" w:rsidRPr="00901985">
        <w:rPr>
          <w:rFonts w:ascii="Times New Roman" w:hAnsi="Times New Roman"/>
          <w:color w:val="000000"/>
          <w:sz w:val="24"/>
          <w:szCs w:val="24"/>
        </w:rPr>
        <w:t xml:space="preserve"> le </w:t>
      </w:r>
      <w:r w:rsidR="00DE03D8" w:rsidRPr="00901985">
        <w:rPr>
          <w:rFonts w:ascii="Times New Roman" w:hAnsi="Times New Roman"/>
          <w:sz w:val="24"/>
          <w:szCs w:val="24"/>
        </w:rPr>
        <w:t xml:space="preserve">Maitre d’Ouvrage. </w:t>
      </w:r>
    </w:p>
    <w:p w:rsidR="00527468" w:rsidRPr="00901985" w:rsidRDefault="00461692" w:rsidP="00056975">
      <w:pPr>
        <w:autoSpaceDE w:val="0"/>
        <w:autoSpaceDN w:val="0"/>
        <w:adjustRightInd w:val="0"/>
        <w:jc w:val="both"/>
        <w:rPr>
          <w:rFonts w:ascii="Times New Roman" w:hAnsi="Times New Roman"/>
          <w:iCs/>
          <w:color w:val="000000"/>
          <w:sz w:val="24"/>
          <w:szCs w:val="24"/>
        </w:rPr>
      </w:pPr>
      <w:r w:rsidRPr="00901985">
        <w:rPr>
          <w:rFonts w:ascii="Times New Roman" w:hAnsi="Times New Roman"/>
          <w:i/>
          <w:iCs/>
          <w:color w:val="000000"/>
          <w:sz w:val="24"/>
          <w:szCs w:val="24"/>
        </w:rPr>
        <w:tab/>
      </w:r>
      <w:r w:rsidR="00E26D69" w:rsidRPr="00901985">
        <w:rPr>
          <w:rFonts w:ascii="Times New Roman" w:hAnsi="Times New Roman"/>
          <w:b/>
          <w:iCs/>
          <w:color w:val="000000"/>
          <w:sz w:val="24"/>
          <w:szCs w:val="24"/>
        </w:rPr>
        <w:t>LU ET ACCEPTE</w:t>
      </w:r>
    </w:p>
    <w:p w:rsidR="00DB6E78" w:rsidRPr="00901985" w:rsidRDefault="00DB6E78" w:rsidP="00DB6E78">
      <w:pPr>
        <w:tabs>
          <w:tab w:val="left" w:pos="2394"/>
        </w:tabs>
        <w:rPr>
          <w:rFonts w:ascii="Times New Roman" w:hAnsi="Times New Roman"/>
          <w:sz w:val="24"/>
          <w:szCs w:val="24"/>
        </w:rPr>
      </w:pPr>
    </w:p>
    <w:p w:rsidR="00DB6E78" w:rsidRPr="00901985" w:rsidRDefault="00DB6E78" w:rsidP="00DB6E78">
      <w:pPr>
        <w:tabs>
          <w:tab w:val="left" w:pos="2394"/>
        </w:tabs>
        <w:rPr>
          <w:rFonts w:ascii="Times New Roman" w:hAnsi="Times New Roman"/>
          <w:sz w:val="24"/>
          <w:szCs w:val="24"/>
        </w:rPr>
      </w:pPr>
    </w:p>
    <w:p w:rsidR="00DB6E78" w:rsidRPr="00205E6E" w:rsidRDefault="00DB6E78" w:rsidP="00DB6E78">
      <w:pPr>
        <w:tabs>
          <w:tab w:val="left" w:pos="2394"/>
        </w:tabs>
        <w:rPr>
          <w:rFonts w:ascii="Centaur" w:hAnsi="Centaur"/>
          <w:sz w:val="24"/>
          <w:szCs w:val="24"/>
        </w:rPr>
      </w:pPr>
    </w:p>
    <w:p w:rsidR="007B31F0" w:rsidRPr="00205E6E" w:rsidRDefault="007B31F0" w:rsidP="00DB6E78">
      <w:pPr>
        <w:tabs>
          <w:tab w:val="left" w:pos="2394"/>
        </w:tabs>
        <w:rPr>
          <w:rFonts w:ascii="Centaur" w:hAnsi="Centaur"/>
          <w:sz w:val="24"/>
          <w:szCs w:val="24"/>
        </w:rPr>
      </w:pPr>
    </w:p>
    <w:p w:rsidR="007B31F0" w:rsidRPr="00205E6E" w:rsidRDefault="007B31F0" w:rsidP="00DB6E78">
      <w:pPr>
        <w:tabs>
          <w:tab w:val="left" w:pos="2394"/>
        </w:tabs>
        <w:rPr>
          <w:rFonts w:ascii="Centaur" w:hAnsi="Centaur"/>
          <w:sz w:val="24"/>
          <w:szCs w:val="24"/>
        </w:rPr>
      </w:pPr>
    </w:p>
    <w:p w:rsidR="007B31F0" w:rsidRPr="00205E6E" w:rsidRDefault="007B31F0" w:rsidP="00DB6E78">
      <w:pPr>
        <w:tabs>
          <w:tab w:val="left" w:pos="2394"/>
        </w:tabs>
        <w:rPr>
          <w:rFonts w:ascii="Centaur" w:hAnsi="Centaur"/>
          <w:sz w:val="24"/>
          <w:szCs w:val="24"/>
        </w:rPr>
      </w:pPr>
    </w:p>
    <w:p w:rsidR="007B31F0" w:rsidRPr="00205E6E" w:rsidRDefault="007B31F0" w:rsidP="00DB6E78">
      <w:pPr>
        <w:tabs>
          <w:tab w:val="left" w:pos="2394"/>
        </w:tabs>
        <w:rPr>
          <w:rFonts w:ascii="Centaur" w:hAnsi="Centaur"/>
          <w:sz w:val="24"/>
          <w:szCs w:val="24"/>
        </w:rPr>
      </w:pPr>
    </w:p>
    <w:p w:rsidR="00DF4875" w:rsidRPr="00205E6E" w:rsidRDefault="00DF4875" w:rsidP="00DB6E78">
      <w:pPr>
        <w:tabs>
          <w:tab w:val="left" w:pos="2394"/>
        </w:tabs>
        <w:rPr>
          <w:rFonts w:ascii="Centaur" w:hAnsi="Centaur"/>
          <w:sz w:val="24"/>
          <w:szCs w:val="24"/>
        </w:rPr>
      </w:pPr>
    </w:p>
    <w:p w:rsidR="00DF4875" w:rsidRPr="00205E6E" w:rsidRDefault="00DF4875" w:rsidP="00DB6E78">
      <w:pPr>
        <w:tabs>
          <w:tab w:val="left" w:pos="2394"/>
        </w:tabs>
        <w:rPr>
          <w:rFonts w:ascii="Centaur" w:hAnsi="Centaur"/>
          <w:sz w:val="24"/>
          <w:szCs w:val="24"/>
        </w:rPr>
      </w:pPr>
    </w:p>
    <w:p w:rsidR="007B31F0" w:rsidRDefault="007B31F0"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DB6E78" w:rsidRPr="00771A5E" w:rsidRDefault="00585A70" w:rsidP="00DB6E78">
      <w:pPr>
        <w:tabs>
          <w:tab w:val="left" w:pos="2394"/>
        </w:tabs>
        <w:rPr>
          <w:rFonts w:ascii="Centaur" w:hAnsi="Centaur"/>
          <w:sz w:val="24"/>
          <w:szCs w:val="24"/>
        </w:rPr>
      </w:pPr>
      <w:r>
        <w:rPr>
          <w:rFonts w:ascii="Centaur" w:hAnsi="Centaur"/>
          <w:noProof/>
          <w:sz w:val="24"/>
          <w:szCs w:val="24"/>
          <w:lang w:eastAsia="fr-FR"/>
        </w:rPr>
        <mc:AlternateContent>
          <mc:Choice Requires="wps">
            <w:drawing>
              <wp:anchor distT="0" distB="0" distL="114300" distR="114300" simplePos="0" relativeHeight="251655680" behindDoc="1" locked="0" layoutInCell="1" allowOverlap="1">
                <wp:simplePos x="0" y="0"/>
                <wp:positionH relativeFrom="column">
                  <wp:posOffset>-146685</wp:posOffset>
                </wp:positionH>
                <wp:positionV relativeFrom="paragraph">
                  <wp:posOffset>223520</wp:posOffset>
                </wp:positionV>
                <wp:extent cx="6475095" cy="829310"/>
                <wp:effectExtent l="19050" t="19050" r="20955" b="2794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095" cy="829310"/>
                        </a:xfrm>
                        <a:prstGeom prst="flowChartAlternateProcess">
                          <a:avLst/>
                        </a:prstGeom>
                        <a:solidFill>
                          <a:srgbClr val="F2F2F2"/>
                        </a:solidFill>
                        <a:ln w="28575" cap="rnd">
                          <a:solidFill>
                            <a:srgbClr val="80808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D30F8" id="AutoShape 10" o:spid="_x0000_s1026" type="#_x0000_t176" style="position:absolute;margin-left:-11.55pt;margin-top:17.6pt;width:509.85pt;height:6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" fillcolor="#f2f2f2" strokecolor="gray" strokeweight="2.25pt">
                <v:stroke dashstyle="1 1" endcap="round"/>
              </v:shape>
            </w:pict>
          </mc:Fallback>
        </mc:AlternateContent>
      </w:r>
    </w:p>
    <w:p w:rsidR="00DB6E78" w:rsidRPr="00771A5E" w:rsidRDefault="00585A70" w:rsidP="00DB6E78">
      <w:pPr>
        <w:tabs>
          <w:tab w:val="left" w:pos="2394"/>
        </w:tabs>
        <w:rPr>
          <w:rFonts w:ascii="Centaur" w:hAnsi="Centaur"/>
          <w:sz w:val="24"/>
          <w:szCs w:val="24"/>
        </w:rPr>
      </w:pPr>
      <w:r>
        <w:rPr>
          <w:rFonts w:ascii="Centaur" w:hAnsi="Centaur"/>
          <w:noProof/>
          <w:sz w:val="24"/>
          <w:szCs w:val="24"/>
          <w:lang w:eastAsia="fr-FR"/>
        </w:rPr>
        <mc:AlternateContent>
          <mc:Choice Requires="wps">
            <w:drawing>
              <wp:inline distT="0" distB="0" distL="0" distR="0">
                <wp:extent cx="5746750" cy="552450"/>
                <wp:effectExtent l="0" t="0" r="0" b="0"/>
                <wp:docPr id="1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46750" cy="552450"/>
                        </a:xfrm>
                        <a:prstGeom prst="rect">
                          <a:avLst/>
                        </a:prstGeom>
                        <a:noFill/>
                        <a:ln>
                          <a:noFill/>
                        </a:ln>
                      </wps:spPr>
                      <wps:txbx>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 xml:space="preserve">Pièce n°5 : Cahier des Clauses Techniques Particulières </w:t>
                            </w:r>
                          </w:p>
                          <w:p w:rsidR="008B6B6F" w:rsidRDefault="008B6B6F" w:rsidP="00411922">
                            <w:pPr>
                              <w:pStyle w:val="NormalWeb"/>
                              <w:spacing w:before="0" w:beforeAutospacing="0" w:after="0" w:afterAutospacing="0"/>
                              <w:jc w:val="center"/>
                            </w:pPr>
                            <w:r w:rsidRPr="00EE48F7">
                              <w:rPr>
                                <w:rFonts w:ascii="Arial Black" w:hAnsi="Arial Black"/>
                                <w:i/>
                                <w:iCs/>
                                <w:color w:val="808080"/>
                              </w:rPr>
                              <w:t>C.C.T.P.</w:t>
                            </w:r>
                          </w:p>
                        </w:txbxContent>
                      </wps:txbx>
                      <wps:bodyPr rot="0" vert="horz" wrap="square" lIns="91440" tIns="45720" rIns="91440" bIns="45720" anchor="t" anchorCtr="0" upright="1">
                        <a:spAutoFit/>
                      </wps:bodyPr>
                    </wps:wsp>
                  </a:graphicData>
                </a:graphic>
              </wp:inline>
            </w:drawing>
          </mc:Choice>
          <mc:Fallback>
            <w:pict>
              <v:shape id="WordArt 4" o:spid="_x0000_s1033" type="#_x0000_t202" style="width:45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" filled="f" stroked="f">
                <o:lock v:ext="edit" text="t" shapetype="t"/>
                <v:textbox style="mso-fit-shape-to-text:t">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 xml:space="preserve">Pièce n°5 : Cahier des Clauses Techniques Particulières </w:t>
                      </w:r>
                    </w:p>
                    <w:p w:rsidR="008B6B6F" w:rsidRDefault="008B6B6F" w:rsidP="00411922">
                      <w:pPr>
                        <w:pStyle w:val="NormalWeb"/>
                        <w:spacing w:before="0" w:beforeAutospacing="0" w:after="0" w:afterAutospacing="0"/>
                        <w:jc w:val="center"/>
                      </w:pPr>
                      <w:r w:rsidRPr="00EE48F7">
                        <w:rPr>
                          <w:rFonts w:ascii="Arial Black" w:hAnsi="Arial Black"/>
                          <w:i/>
                          <w:iCs/>
                          <w:color w:val="808080"/>
                        </w:rPr>
                        <w:t>C.C.T.P.</w:t>
                      </w:r>
                    </w:p>
                  </w:txbxContent>
                </v:textbox>
                <w10:anchorlock/>
              </v:shape>
            </w:pict>
          </mc:Fallback>
        </mc:AlternateContent>
      </w:r>
    </w:p>
    <w:p w:rsidR="00DB6E78" w:rsidRPr="00771A5E" w:rsidRDefault="00DB6E78" w:rsidP="00DB6E78">
      <w:pPr>
        <w:tabs>
          <w:tab w:val="left" w:pos="2394"/>
        </w:tabs>
        <w:rPr>
          <w:rFonts w:ascii="Centaur" w:hAnsi="Centaur"/>
          <w:sz w:val="24"/>
          <w:szCs w:val="24"/>
        </w:rPr>
      </w:pPr>
    </w:p>
    <w:p w:rsidR="00DB6E78" w:rsidRPr="00771A5E" w:rsidRDefault="00DB6E78" w:rsidP="00DB6E78">
      <w:pPr>
        <w:tabs>
          <w:tab w:val="left" w:pos="2394"/>
        </w:tabs>
        <w:rPr>
          <w:rFonts w:ascii="Centaur" w:hAnsi="Centaur"/>
          <w:sz w:val="24"/>
          <w:szCs w:val="24"/>
        </w:rPr>
      </w:pPr>
    </w:p>
    <w:p w:rsidR="00DB6E78" w:rsidRDefault="00DB6E78" w:rsidP="00DB6E78">
      <w:pPr>
        <w:jc w:val="both"/>
        <w:rPr>
          <w:rFonts w:ascii="Centaur" w:hAnsi="Centaur"/>
          <w:sz w:val="24"/>
          <w:szCs w:val="24"/>
        </w:rPr>
      </w:pPr>
    </w:p>
    <w:p w:rsidR="002765D6" w:rsidRDefault="002765D6" w:rsidP="00DB6E78">
      <w:pPr>
        <w:jc w:val="both"/>
        <w:rPr>
          <w:rFonts w:ascii="Centaur" w:hAnsi="Centaur"/>
          <w:sz w:val="24"/>
          <w:szCs w:val="24"/>
        </w:rPr>
      </w:pPr>
    </w:p>
    <w:p w:rsidR="008B6B6F" w:rsidRPr="00DE03D8" w:rsidRDefault="008B6B6F" w:rsidP="00DB6E78">
      <w:pPr>
        <w:jc w:val="both"/>
        <w:rPr>
          <w:rFonts w:ascii="Centaur" w:hAnsi="Centaur"/>
          <w:sz w:val="24"/>
          <w:szCs w:val="24"/>
        </w:rPr>
      </w:pPr>
    </w:p>
    <w:p w:rsidR="00DB6E78" w:rsidRPr="00DE03D8" w:rsidRDefault="00DB6E78" w:rsidP="00DB6E78">
      <w:pPr>
        <w:jc w:val="both"/>
        <w:rPr>
          <w:rFonts w:ascii="Centaur" w:hAnsi="Centaur"/>
          <w:sz w:val="24"/>
          <w:szCs w:val="24"/>
        </w:rPr>
      </w:pPr>
    </w:p>
    <w:p w:rsidR="001F5F01" w:rsidRPr="006F08F8" w:rsidRDefault="001F5F01" w:rsidP="00932724">
      <w:pPr>
        <w:tabs>
          <w:tab w:val="left" w:pos="3795"/>
        </w:tabs>
        <w:jc w:val="center"/>
        <w:rPr>
          <w:rFonts w:ascii="Times New Roman" w:hAnsi="Times New Roman"/>
          <w:b/>
          <w:sz w:val="28"/>
          <w:u w:val="single"/>
        </w:rPr>
      </w:pPr>
      <w:r w:rsidRPr="006F08F8">
        <w:rPr>
          <w:rFonts w:ascii="Times New Roman" w:hAnsi="Times New Roman"/>
          <w:b/>
          <w:sz w:val="28"/>
          <w:u w:val="single"/>
        </w:rPr>
        <w:lastRenderedPageBreak/>
        <w:t>SOMMAIRE</w:t>
      </w:r>
    </w:p>
    <w:p w:rsidR="001F5F01" w:rsidRPr="006F08F8" w:rsidRDefault="001F5F01" w:rsidP="001F5F01">
      <w:pPr>
        <w:tabs>
          <w:tab w:val="left" w:pos="3795"/>
        </w:tabs>
        <w:rPr>
          <w:rFonts w:ascii="Times New Roman" w:hAnsi="Times New Roman"/>
          <w:b/>
          <w:sz w:val="28"/>
        </w:rPr>
      </w:pPr>
      <w:r w:rsidRPr="006F08F8">
        <w:rPr>
          <w:rFonts w:ascii="Times New Roman" w:hAnsi="Times New Roman"/>
          <w:b/>
          <w:sz w:val="28"/>
        </w:rPr>
        <w:t>Chapitre I </w:t>
      </w:r>
      <w:r w:rsidR="00685FFF">
        <w:rPr>
          <w:rFonts w:ascii="Times New Roman" w:hAnsi="Times New Roman"/>
          <w:b/>
          <w:sz w:val="28"/>
        </w:rPr>
        <w:t>: Dispositions générales</w:t>
      </w:r>
      <w:proofErr w:type="gramStart"/>
      <w:r w:rsidR="00685FFF">
        <w:rPr>
          <w:rFonts w:ascii="Times New Roman" w:hAnsi="Times New Roman"/>
          <w:b/>
          <w:sz w:val="28"/>
        </w:rPr>
        <w:t>………………</w:t>
      </w:r>
      <w:r w:rsidRPr="006F08F8">
        <w:rPr>
          <w:rFonts w:ascii="Times New Roman" w:hAnsi="Times New Roman"/>
          <w:b/>
          <w:sz w:val="28"/>
        </w:rPr>
        <w:t>….………………….………...</w:t>
      </w:r>
      <w:proofErr w:type="gramEnd"/>
      <w:r w:rsidR="001F3EDB">
        <w:rPr>
          <w:rFonts w:ascii="Times New Roman" w:hAnsi="Times New Roman"/>
          <w:b/>
          <w:sz w:val="28"/>
        </w:rPr>
        <w:t>52</w:t>
      </w:r>
    </w:p>
    <w:p w:rsidR="001F5F01" w:rsidRPr="006F08F8" w:rsidRDefault="001F5F01" w:rsidP="001F5F01">
      <w:pPr>
        <w:tabs>
          <w:tab w:val="left" w:pos="3795"/>
        </w:tabs>
        <w:rPr>
          <w:rFonts w:ascii="Times New Roman" w:hAnsi="Times New Roman"/>
          <w:sz w:val="24"/>
        </w:rPr>
      </w:pPr>
      <w:r w:rsidRPr="006F08F8">
        <w:rPr>
          <w:rFonts w:ascii="Times New Roman" w:hAnsi="Times New Roman"/>
          <w:sz w:val="24"/>
        </w:rPr>
        <w:t>Article 1</w:t>
      </w:r>
      <w:r w:rsidRPr="006F08F8">
        <w:rPr>
          <w:rFonts w:ascii="Times New Roman" w:hAnsi="Times New Roman"/>
          <w:sz w:val="24"/>
          <w:vertAlign w:val="superscript"/>
        </w:rPr>
        <w:t>er </w:t>
      </w:r>
      <w:r w:rsidRPr="006F08F8">
        <w:rPr>
          <w:rFonts w:ascii="Times New Roman" w:hAnsi="Times New Roman"/>
          <w:sz w:val="24"/>
        </w:rPr>
        <w:t>: But du C</w:t>
      </w:r>
      <w:r w:rsidR="00685FFF">
        <w:rPr>
          <w:rFonts w:ascii="Times New Roman" w:hAnsi="Times New Roman"/>
          <w:sz w:val="24"/>
        </w:rPr>
        <w:t>CTP</w:t>
      </w:r>
    </w:p>
    <w:p w:rsidR="001F5F01" w:rsidRPr="006F08F8" w:rsidRDefault="001F5F01" w:rsidP="001F5F01">
      <w:pPr>
        <w:tabs>
          <w:tab w:val="left" w:pos="3795"/>
        </w:tabs>
        <w:rPr>
          <w:rFonts w:ascii="Times New Roman" w:hAnsi="Times New Roman"/>
        </w:rPr>
      </w:pPr>
      <w:r w:rsidRPr="006F08F8">
        <w:rPr>
          <w:rFonts w:ascii="Times New Roman" w:hAnsi="Times New Roman"/>
          <w:sz w:val="24"/>
        </w:rPr>
        <w:t>Article 2 : Responsabilités de l’entrepren</w:t>
      </w:r>
      <w:r w:rsidR="00685FFF">
        <w:rPr>
          <w:rFonts w:ascii="Times New Roman" w:hAnsi="Times New Roman"/>
          <w:sz w:val="24"/>
        </w:rPr>
        <w:t>eur</w:t>
      </w:r>
    </w:p>
    <w:p w:rsidR="001F5F01" w:rsidRPr="006F08F8" w:rsidRDefault="001F5F01" w:rsidP="001F5F01">
      <w:pPr>
        <w:tabs>
          <w:tab w:val="left" w:pos="3795"/>
        </w:tabs>
        <w:rPr>
          <w:rFonts w:ascii="Times New Roman" w:hAnsi="Times New Roman"/>
        </w:rPr>
      </w:pPr>
      <w:r w:rsidRPr="006F08F8">
        <w:rPr>
          <w:rFonts w:ascii="Times New Roman" w:hAnsi="Times New Roman"/>
          <w:sz w:val="24"/>
        </w:rPr>
        <w:t xml:space="preserve">Article 3: Nature </w:t>
      </w:r>
      <w:r w:rsidR="00F5358E">
        <w:rPr>
          <w:rFonts w:ascii="Times New Roman" w:hAnsi="Times New Roman"/>
          <w:sz w:val="24"/>
        </w:rPr>
        <w:t>des travaux</w:t>
      </w:r>
    </w:p>
    <w:p w:rsidR="001F5F01" w:rsidRPr="006F08F8" w:rsidRDefault="001F5F01" w:rsidP="001F5F01">
      <w:pPr>
        <w:tabs>
          <w:tab w:val="left" w:pos="3795"/>
        </w:tabs>
        <w:rPr>
          <w:rFonts w:ascii="Times New Roman" w:hAnsi="Times New Roman"/>
        </w:rPr>
      </w:pPr>
      <w:r w:rsidRPr="006F08F8">
        <w:rPr>
          <w:rFonts w:ascii="Times New Roman" w:hAnsi="Times New Roman"/>
          <w:sz w:val="24"/>
        </w:rPr>
        <w:t>Article 4: Normes et textes rè</w:t>
      </w:r>
      <w:r w:rsidR="00F5358E">
        <w:rPr>
          <w:rFonts w:ascii="Times New Roman" w:hAnsi="Times New Roman"/>
          <w:sz w:val="24"/>
        </w:rPr>
        <w:t>glementaires</w:t>
      </w:r>
    </w:p>
    <w:p w:rsidR="001F5F01" w:rsidRPr="006F08F8" w:rsidRDefault="001F5F01" w:rsidP="001F5F01">
      <w:pPr>
        <w:tabs>
          <w:tab w:val="left" w:pos="3795"/>
        </w:tabs>
        <w:rPr>
          <w:rFonts w:ascii="Times New Roman" w:hAnsi="Times New Roman"/>
          <w:sz w:val="24"/>
        </w:rPr>
      </w:pPr>
      <w:r w:rsidRPr="006F08F8">
        <w:rPr>
          <w:rFonts w:ascii="Times New Roman" w:hAnsi="Times New Roman"/>
          <w:sz w:val="24"/>
        </w:rPr>
        <w:t xml:space="preserve">Article 5 : Qualité et </w:t>
      </w:r>
      <w:r w:rsidR="00F5358E">
        <w:rPr>
          <w:rFonts w:ascii="Times New Roman" w:hAnsi="Times New Roman"/>
          <w:sz w:val="24"/>
        </w:rPr>
        <w:t>origine du matériel</w:t>
      </w:r>
    </w:p>
    <w:p w:rsidR="001F5F01" w:rsidRPr="006F08F8" w:rsidRDefault="001F5F01" w:rsidP="001F5F01">
      <w:pPr>
        <w:tabs>
          <w:tab w:val="left" w:pos="3795"/>
        </w:tabs>
        <w:rPr>
          <w:rFonts w:ascii="Times New Roman" w:hAnsi="Times New Roman"/>
          <w:sz w:val="24"/>
        </w:rPr>
      </w:pPr>
      <w:r w:rsidRPr="006F08F8">
        <w:rPr>
          <w:rFonts w:ascii="Times New Roman" w:hAnsi="Times New Roman"/>
          <w:sz w:val="24"/>
        </w:rPr>
        <w:t>Article 6 : Organisation du chantier-délais</w:t>
      </w:r>
      <w:r w:rsidR="00F5358E">
        <w:rPr>
          <w:rFonts w:ascii="Times New Roman" w:hAnsi="Times New Roman"/>
          <w:sz w:val="24"/>
        </w:rPr>
        <w:t>-pénalités</w:t>
      </w:r>
    </w:p>
    <w:p w:rsidR="001F5F01" w:rsidRPr="006F08F8" w:rsidRDefault="001F5F01" w:rsidP="001F5F01">
      <w:pPr>
        <w:tabs>
          <w:tab w:val="left" w:pos="3795"/>
        </w:tabs>
        <w:jc w:val="both"/>
        <w:rPr>
          <w:rFonts w:ascii="Times New Roman" w:hAnsi="Times New Roman"/>
        </w:rPr>
      </w:pPr>
      <w:r w:rsidRPr="006F08F8">
        <w:rPr>
          <w:rFonts w:ascii="Times New Roman" w:hAnsi="Times New Roman"/>
          <w:sz w:val="24"/>
        </w:rPr>
        <w:t>Article 7 : Modifications de prestations en c</w:t>
      </w:r>
      <w:r w:rsidR="00F5358E">
        <w:rPr>
          <w:rFonts w:ascii="Times New Roman" w:hAnsi="Times New Roman"/>
          <w:sz w:val="24"/>
        </w:rPr>
        <w:t>ours d’exécution</w:t>
      </w:r>
    </w:p>
    <w:p w:rsidR="001F5F01" w:rsidRPr="006F08F8" w:rsidRDefault="001F5F01" w:rsidP="001F5F01">
      <w:pPr>
        <w:tabs>
          <w:tab w:val="left" w:pos="3795"/>
        </w:tabs>
        <w:jc w:val="both"/>
        <w:rPr>
          <w:rFonts w:ascii="Times New Roman" w:hAnsi="Times New Roman"/>
        </w:rPr>
      </w:pPr>
      <w:r w:rsidRPr="006F08F8">
        <w:rPr>
          <w:rFonts w:ascii="Times New Roman" w:hAnsi="Times New Roman"/>
          <w:sz w:val="24"/>
        </w:rPr>
        <w:t>Article 8 : Visites et réunions de chan</w:t>
      </w:r>
      <w:r w:rsidR="00F5358E">
        <w:rPr>
          <w:rFonts w:ascii="Times New Roman" w:hAnsi="Times New Roman"/>
          <w:sz w:val="24"/>
        </w:rPr>
        <w:t>tier</w:t>
      </w:r>
    </w:p>
    <w:p w:rsidR="001F5F01" w:rsidRPr="006F08F8" w:rsidRDefault="001F5F01" w:rsidP="001F5F01">
      <w:pPr>
        <w:tabs>
          <w:tab w:val="left" w:pos="3795"/>
        </w:tabs>
        <w:jc w:val="both"/>
        <w:rPr>
          <w:rFonts w:ascii="Times New Roman" w:hAnsi="Times New Roman"/>
        </w:rPr>
      </w:pPr>
      <w:r w:rsidRPr="006F08F8">
        <w:rPr>
          <w:rFonts w:ascii="Times New Roman" w:hAnsi="Times New Roman"/>
          <w:sz w:val="24"/>
        </w:rPr>
        <w:t>Article 9 : Hygiène sécurité et conditions d</w:t>
      </w:r>
      <w:r w:rsidR="00F5358E">
        <w:rPr>
          <w:rFonts w:ascii="Times New Roman" w:hAnsi="Times New Roman"/>
          <w:sz w:val="24"/>
        </w:rPr>
        <w:t>e travail</w:t>
      </w:r>
    </w:p>
    <w:p w:rsidR="001F5F01" w:rsidRPr="006F08F8" w:rsidRDefault="001F5F01" w:rsidP="001F5F01">
      <w:pPr>
        <w:tabs>
          <w:tab w:val="left" w:pos="3795"/>
        </w:tabs>
        <w:jc w:val="both"/>
        <w:rPr>
          <w:rFonts w:ascii="Times New Roman" w:hAnsi="Times New Roman"/>
        </w:rPr>
      </w:pPr>
      <w:r w:rsidRPr="006F08F8">
        <w:rPr>
          <w:rFonts w:ascii="Times New Roman" w:hAnsi="Times New Roman"/>
          <w:sz w:val="24"/>
        </w:rPr>
        <w:t xml:space="preserve">Article 10 : Nombre et qualification </w:t>
      </w:r>
      <w:r w:rsidR="006F08F8">
        <w:rPr>
          <w:rFonts w:ascii="Times New Roman" w:hAnsi="Times New Roman"/>
          <w:sz w:val="24"/>
        </w:rPr>
        <w:t>des opérateurs</w:t>
      </w:r>
    </w:p>
    <w:p w:rsidR="001F5F01" w:rsidRPr="006F08F8" w:rsidRDefault="001F5F01" w:rsidP="001F5F01">
      <w:pPr>
        <w:rPr>
          <w:rFonts w:ascii="Times New Roman" w:hAnsi="Times New Roman"/>
          <w:b/>
        </w:rPr>
      </w:pPr>
      <w:r w:rsidRPr="006F08F8">
        <w:rPr>
          <w:rFonts w:ascii="Times New Roman" w:hAnsi="Times New Roman"/>
          <w:b/>
          <w:sz w:val="28"/>
        </w:rPr>
        <w:t>Chapitre II : Spécifications techniques générales des prestations………</w:t>
      </w:r>
      <w:r w:rsidR="00427C37" w:rsidRPr="006F08F8">
        <w:rPr>
          <w:rFonts w:ascii="Times New Roman" w:hAnsi="Times New Roman"/>
          <w:b/>
          <w:sz w:val="28"/>
        </w:rPr>
        <w:t>…</w:t>
      </w:r>
      <w:r w:rsidRPr="006F08F8">
        <w:rPr>
          <w:rFonts w:ascii="Times New Roman" w:hAnsi="Times New Roman"/>
          <w:b/>
          <w:sz w:val="28"/>
        </w:rPr>
        <w:t>….</w:t>
      </w:r>
      <w:r w:rsidR="001F3EDB">
        <w:rPr>
          <w:rFonts w:ascii="Times New Roman" w:hAnsi="Times New Roman"/>
          <w:b/>
          <w:sz w:val="28"/>
        </w:rPr>
        <w:t>55</w:t>
      </w:r>
    </w:p>
    <w:p w:rsidR="001F5F01"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Article 11 : </w:t>
      </w:r>
      <w:r w:rsidR="00427C37" w:rsidRPr="006F08F8">
        <w:rPr>
          <w:rFonts w:ascii="Times New Roman" w:hAnsi="Times New Roman"/>
          <w:sz w:val="24"/>
        </w:rPr>
        <w:t>Définitions</w:t>
      </w:r>
    </w:p>
    <w:p w:rsidR="001972FF" w:rsidRPr="001972FF" w:rsidRDefault="001972FF" w:rsidP="001972FF">
      <w:pPr>
        <w:tabs>
          <w:tab w:val="left" w:pos="3795"/>
        </w:tabs>
        <w:jc w:val="both"/>
        <w:rPr>
          <w:rFonts w:ascii="Times New Roman" w:hAnsi="Times New Roman"/>
          <w:color w:val="000000" w:themeColor="text1"/>
          <w:sz w:val="24"/>
        </w:rPr>
      </w:pPr>
      <w:r w:rsidRPr="001972FF">
        <w:rPr>
          <w:rFonts w:ascii="Times New Roman" w:hAnsi="Times New Roman"/>
          <w:color w:val="000000" w:themeColor="text1"/>
          <w:sz w:val="24"/>
        </w:rPr>
        <w:t>Article 12 : Base de données</w:t>
      </w:r>
    </w:p>
    <w:p w:rsidR="001F5F01" w:rsidRPr="006F08F8" w:rsidRDefault="001972FF" w:rsidP="001F5F01">
      <w:pPr>
        <w:tabs>
          <w:tab w:val="left" w:pos="3795"/>
        </w:tabs>
        <w:rPr>
          <w:rFonts w:ascii="Times New Roman" w:hAnsi="Times New Roman"/>
          <w:sz w:val="24"/>
        </w:rPr>
      </w:pPr>
      <w:r>
        <w:rPr>
          <w:rFonts w:ascii="Times New Roman" w:hAnsi="Times New Roman"/>
          <w:sz w:val="24"/>
        </w:rPr>
        <w:t>Article 13</w:t>
      </w:r>
      <w:r w:rsidR="001F5F01" w:rsidRPr="006F08F8">
        <w:rPr>
          <w:rFonts w:ascii="Times New Roman" w:hAnsi="Times New Roman"/>
          <w:sz w:val="24"/>
        </w:rPr>
        <w:t> </w:t>
      </w:r>
      <w:r>
        <w:rPr>
          <w:rFonts w:ascii="Times New Roman" w:hAnsi="Times New Roman"/>
          <w:sz w:val="24"/>
        </w:rPr>
        <w:t>: Le candélabre</w:t>
      </w:r>
    </w:p>
    <w:p w:rsidR="001F5F01" w:rsidRPr="006F08F8" w:rsidRDefault="001972FF" w:rsidP="001F5F01">
      <w:pPr>
        <w:tabs>
          <w:tab w:val="left" w:pos="3795"/>
        </w:tabs>
        <w:rPr>
          <w:rFonts w:ascii="Times New Roman" w:hAnsi="Times New Roman"/>
        </w:rPr>
      </w:pPr>
      <w:r>
        <w:rPr>
          <w:rFonts w:ascii="Times New Roman" w:hAnsi="Times New Roman"/>
          <w:sz w:val="24"/>
        </w:rPr>
        <w:t>Article 14</w:t>
      </w:r>
      <w:r w:rsidR="001F5F01" w:rsidRPr="006F08F8">
        <w:rPr>
          <w:rFonts w:ascii="Times New Roman" w:hAnsi="Times New Roman"/>
          <w:sz w:val="24"/>
        </w:rPr>
        <w:t> :</w:t>
      </w:r>
      <w:r>
        <w:rPr>
          <w:rFonts w:ascii="Times New Roman" w:hAnsi="Times New Roman"/>
          <w:sz w:val="24"/>
        </w:rPr>
        <w:t xml:space="preserve"> Le luminaire</w:t>
      </w:r>
    </w:p>
    <w:p w:rsidR="001F5F01" w:rsidRPr="006F08F8" w:rsidRDefault="001972FF" w:rsidP="001F5F01">
      <w:pPr>
        <w:tabs>
          <w:tab w:val="left" w:pos="3795"/>
        </w:tabs>
        <w:rPr>
          <w:rFonts w:ascii="Times New Roman" w:hAnsi="Times New Roman"/>
        </w:rPr>
      </w:pPr>
      <w:r>
        <w:rPr>
          <w:rFonts w:ascii="Times New Roman" w:hAnsi="Times New Roman"/>
          <w:sz w:val="24"/>
        </w:rPr>
        <w:t>Article 15</w:t>
      </w:r>
      <w:r w:rsidR="001F5F01" w:rsidRPr="006F08F8">
        <w:rPr>
          <w:rFonts w:ascii="Times New Roman" w:hAnsi="Times New Roman"/>
          <w:sz w:val="24"/>
        </w:rPr>
        <w:t> : Les modules photovoltaïques</w:t>
      </w:r>
    </w:p>
    <w:p w:rsidR="001F5F01" w:rsidRPr="006F08F8" w:rsidRDefault="001972FF" w:rsidP="001F5F01">
      <w:pPr>
        <w:tabs>
          <w:tab w:val="left" w:pos="3795"/>
        </w:tabs>
        <w:rPr>
          <w:rFonts w:ascii="Times New Roman" w:hAnsi="Times New Roman"/>
        </w:rPr>
      </w:pPr>
      <w:r>
        <w:rPr>
          <w:rFonts w:ascii="Times New Roman" w:hAnsi="Times New Roman"/>
          <w:sz w:val="24"/>
        </w:rPr>
        <w:t>Article 16</w:t>
      </w:r>
      <w:r w:rsidR="001F5F01" w:rsidRPr="006F08F8">
        <w:rPr>
          <w:rFonts w:ascii="Times New Roman" w:hAnsi="Times New Roman"/>
          <w:sz w:val="24"/>
        </w:rPr>
        <w:t> : Les batteries s</w:t>
      </w:r>
      <w:r>
        <w:rPr>
          <w:rFonts w:ascii="Times New Roman" w:hAnsi="Times New Roman"/>
          <w:sz w:val="24"/>
        </w:rPr>
        <w:t>olaires</w:t>
      </w:r>
    </w:p>
    <w:p w:rsidR="001F5F01" w:rsidRPr="006F08F8" w:rsidRDefault="001972FF" w:rsidP="001F5F01">
      <w:pPr>
        <w:tabs>
          <w:tab w:val="left" w:pos="3795"/>
        </w:tabs>
        <w:jc w:val="both"/>
        <w:rPr>
          <w:rFonts w:ascii="Times New Roman" w:hAnsi="Times New Roman"/>
          <w:sz w:val="24"/>
        </w:rPr>
      </w:pPr>
      <w:r>
        <w:rPr>
          <w:rFonts w:ascii="Times New Roman" w:hAnsi="Times New Roman"/>
          <w:sz w:val="24"/>
        </w:rPr>
        <w:t>Article 17</w:t>
      </w:r>
      <w:r w:rsidR="001F5F01" w:rsidRPr="006F08F8">
        <w:rPr>
          <w:rFonts w:ascii="Times New Roman" w:hAnsi="Times New Roman"/>
          <w:sz w:val="24"/>
        </w:rPr>
        <w:t> : Le régula</w:t>
      </w:r>
      <w:r w:rsidR="006F08F8">
        <w:rPr>
          <w:rFonts w:ascii="Times New Roman" w:hAnsi="Times New Roman"/>
          <w:sz w:val="24"/>
        </w:rPr>
        <w:t>teur de charge</w:t>
      </w:r>
    </w:p>
    <w:p w:rsidR="001F5F01" w:rsidRPr="006F08F8" w:rsidRDefault="001972FF" w:rsidP="001F5F01">
      <w:pPr>
        <w:tabs>
          <w:tab w:val="left" w:pos="3795"/>
        </w:tabs>
        <w:jc w:val="both"/>
        <w:rPr>
          <w:rFonts w:ascii="Times New Roman" w:hAnsi="Times New Roman"/>
          <w:sz w:val="24"/>
        </w:rPr>
      </w:pPr>
      <w:r>
        <w:rPr>
          <w:rFonts w:ascii="Times New Roman" w:hAnsi="Times New Roman"/>
          <w:sz w:val="24"/>
        </w:rPr>
        <w:t>Article 18</w:t>
      </w:r>
      <w:r w:rsidR="001F5F01" w:rsidRPr="006F08F8">
        <w:rPr>
          <w:rFonts w:ascii="Times New Roman" w:hAnsi="Times New Roman"/>
          <w:sz w:val="24"/>
        </w:rPr>
        <w:t> : Mise à la terre et protection foudr</w:t>
      </w:r>
      <w:r w:rsidR="006F08F8">
        <w:rPr>
          <w:rFonts w:ascii="Times New Roman" w:hAnsi="Times New Roman"/>
          <w:sz w:val="24"/>
        </w:rPr>
        <w:t>e</w:t>
      </w:r>
    </w:p>
    <w:p w:rsidR="001F5F01" w:rsidRPr="006F08F8" w:rsidRDefault="001972FF" w:rsidP="001F5F01">
      <w:pPr>
        <w:tabs>
          <w:tab w:val="left" w:pos="3795"/>
        </w:tabs>
        <w:jc w:val="both"/>
        <w:rPr>
          <w:rFonts w:ascii="Times New Roman" w:hAnsi="Times New Roman"/>
        </w:rPr>
      </w:pPr>
      <w:r>
        <w:rPr>
          <w:rFonts w:ascii="Times New Roman" w:hAnsi="Times New Roman"/>
          <w:sz w:val="24"/>
        </w:rPr>
        <w:t>Article 19</w:t>
      </w:r>
      <w:r w:rsidR="001F5F01" w:rsidRPr="006F08F8">
        <w:rPr>
          <w:rFonts w:ascii="Times New Roman" w:hAnsi="Times New Roman"/>
          <w:sz w:val="24"/>
        </w:rPr>
        <w:t> : Comm</w:t>
      </w:r>
      <w:r w:rsidR="006F08F8">
        <w:rPr>
          <w:rFonts w:ascii="Times New Roman" w:hAnsi="Times New Roman"/>
          <w:sz w:val="24"/>
        </w:rPr>
        <w:t>ande des lampadaires</w:t>
      </w:r>
    </w:p>
    <w:p w:rsidR="001F5F01" w:rsidRPr="006F08F8" w:rsidRDefault="001972FF" w:rsidP="001F5F01">
      <w:pPr>
        <w:tabs>
          <w:tab w:val="left" w:pos="3795"/>
        </w:tabs>
        <w:jc w:val="both"/>
        <w:rPr>
          <w:rFonts w:ascii="Times New Roman" w:hAnsi="Times New Roman"/>
        </w:rPr>
      </w:pPr>
      <w:r>
        <w:rPr>
          <w:rFonts w:ascii="Times New Roman" w:hAnsi="Times New Roman"/>
          <w:sz w:val="24"/>
        </w:rPr>
        <w:t>Article 20</w:t>
      </w:r>
      <w:r w:rsidR="001F5F01" w:rsidRPr="006F08F8">
        <w:rPr>
          <w:rFonts w:ascii="Times New Roman" w:hAnsi="Times New Roman"/>
          <w:sz w:val="24"/>
        </w:rPr>
        <w:t> : Fixation et</w:t>
      </w:r>
      <w:r w:rsidR="006F08F8" w:rsidRPr="006F08F8">
        <w:rPr>
          <w:rFonts w:ascii="Times New Roman" w:hAnsi="Times New Roman"/>
          <w:sz w:val="24"/>
        </w:rPr>
        <w:t xml:space="preserve"> génie civil</w:t>
      </w:r>
    </w:p>
    <w:p w:rsidR="001F5F01" w:rsidRDefault="001F5F01" w:rsidP="001972FF">
      <w:pPr>
        <w:tabs>
          <w:tab w:val="left" w:pos="3795"/>
        </w:tabs>
        <w:rPr>
          <w:rFonts w:ascii="Times New Roman" w:hAnsi="Times New Roman"/>
          <w:sz w:val="24"/>
        </w:rPr>
      </w:pPr>
      <w:r w:rsidRPr="006F08F8">
        <w:rPr>
          <w:rFonts w:ascii="Times New Roman" w:hAnsi="Times New Roman"/>
          <w:sz w:val="24"/>
        </w:rPr>
        <w:t>Art</w:t>
      </w:r>
      <w:r w:rsidR="001972FF">
        <w:rPr>
          <w:rFonts w:ascii="Times New Roman" w:hAnsi="Times New Roman"/>
          <w:sz w:val="24"/>
        </w:rPr>
        <w:t>icle 21 : Note de calcul</w:t>
      </w:r>
    </w:p>
    <w:p w:rsidR="00340805" w:rsidRPr="006F08F8" w:rsidRDefault="00340805" w:rsidP="001972FF">
      <w:pPr>
        <w:tabs>
          <w:tab w:val="left" w:pos="3795"/>
        </w:tabs>
        <w:rPr>
          <w:rFonts w:ascii="Times New Roman" w:hAnsi="Times New Roman"/>
          <w:sz w:val="24"/>
        </w:rPr>
      </w:pPr>
      <w:r w:rsidRPr="00F5358E">
        <w:rPr>
          <w:rFonts w:ascii="Times New Roman" w:hAnsi="Times New Roman"/>
          <w:sz w:val="24"/>
          <w:szCs w:val="24"/>
        </w:rPr>
        <w:t>Article 22</w:t>
      </w:r>
      <w:r w:rsidRPr="00340805">
        <w:rPr>
          <w:rFonts w:ascii="Times New Roman" w:hAnsi="Times New Roman"/>
          <w:sz w:val="24"/>
          <w:szCs w:val="24"/>
        </w:rPr>
        <w:t> </w:t>
      </w:r>
      <w:proofErr w:type="gramStart"/>
      <w:r w:rsidRPr="00340805">
        <w:rPr>
          <w:rFonts w:ascii="Times New Roman" w:hAnsi="Times New Roman"/>
          <w:sz w:val="24"/>
          <w:szCs w:val="24"/>
        </w:rPr>
        <w:t>:Abattage</w:t>
      </w:r>
      <w:proofErr w:type="gramEnd"/>
      <w:r w:rsidRPr="00340805">
        <w:rPr>
          <w:rFonts w:ascii="Times New Roman" w:hAnsi="Times New Roman"/>
          <w:sz w:val="24"/>
          <w:szCs w:val="24"/>
        </w:rPr>
        <w:t xml:space="preserve"> et élagage</w:t>
      </w:r>
    </w:p>
    <w:p w:rsidR="001F5F01" w:rsidRPr="006F08F8" w:rsidRDefault="00340805" w:rsidP="001F5F01">
      <w:pPr>
        <w:tabs>
          <w:tab w:val="left" w:pos="3795"/>
        </w:tabs>
        <w:rPr>
          <w:rFonts w:ascii="Times New Roman" w:hAnsi="Times New Roman"/>
        </w:rPr>
      </w:pPr>
      <w:r>
        <w:rPr>
          <w:rFonts w:ascii="Times New Roman" w:hAnsi="Times New Roman"/>
          <w:sz w:val="24"/>
        </w:rPr>
        <w:t>Article 23</w:t>
      </w:r>
      <w:r w:rsidR="001F5F01" w:rsidRPr="006F08F8">
        <w:rPr>
          <w:rFonts w:ascii="Times New Roman" w:hAnsi="Times New Roman"/>
          <w:sz w:val="24"/>
        </w:rPr>
        <w:t> : Caractéristique techni</w:t>
      </w:r>
      <w:r w:rsidR="001972FF">
        <w:rPr>
          <w:rFonts w:ascii="Times New Roman" w:hAnsi="Times New Roman"/>
          <w:sz w:val="24"/>
        </w:rPr>
        <w:t>que des ouvrages</w:t>
      </w:r>
    </w:p>
    <w:p w:rsidR="006F08F8" w:rsidRDefault="006F08F8" w:rsidP="001F5F01">
      <w:pPr>
        <w:tabs>
          <w:tab w:val="left" w:pos="3795"/>
        </w:tabs>
        <w:rPr>
          <w:rFonts w:ascii="Times New Roman" w:hAnsi="Times New Roman"/>
          <w:sz w:val="4"/>
        </w:rPr>
      </w:pPr>
    </w:p>
    <w:p w:rsidR="00F5358E" w:rsidRDefault="00F5358E" w:rsidP="001F5F01">
      <w:pPr>
        <w:tabs>
          <w:tab w:val="left" w:pos="3795"/>
        </w:tabs>
        <w:rPr>
          <w:rFonts w:ascii="Times New Roman" w:hAnsi="Times New Roman"/>
          <w:sz w:val="4"/>
        </w:rPr>
      </w:pPr>
    </w:p>
    <w:p w:rsidR="00F5358E" w:rsidRDefault="00F5358E" w:rsidP="001F5F01">
      <w:pPr>
        <w:tabs>
          <w:tab w:val="left" w:pos="3795"/>
        </w:tabs>
        <w:rPr>
          <w:rFonts w:ascii="Times New Roman" w:hAnsi="Times New Roman"/>
          <w:sz w:val="4"/>
        </w:rPr>
      </w:pPr>
    </w:p>
    <w:p w:rsidR="00F5358E" w:rsidRDefault="00F5358E" w:rsidP="001F5F01">
      <w:pPr>
        <w:tabs>
          <w:tab w:val="left" w:pos="3795"/>
        </w:tabs>
        <w:rPr>
          <w:rFonts w:ascii="Times New Roman" w:hAnsi="Times New Roman"/>
          <w:sz w:val="4"/>
        </w:rPr>
      </w:pPr>
    </w:p>
    <w:p w:rsidR="00F5358E" w:rsidRDefault="00F5358E" w:rsidP="001F5F01">
      <w:pPr>
        <w:tabs>
          <w:tab w:val="left" w:pos="3795"/>
        </w:tabs>
        <w:rPr>
          <w:rFonts w:ascii="Times New Roman" w:hAnsi="Times New Roman"/>
          <w:sz w:val="4"/>
        </w:rPr>
      </w:pPr>
    </w:p>
    <w:p w:rsidR="004219D5" w:rsidRDefault="004219D5" w:rsidP="001F5F01">
      <w:pPr>
        <w:tabs>
          <w:tab w:val="left" w:pos="3795"/>
        </w:tabs>
        <w:jc w:val="center"/>
        <w:rPr>
          <w:rFonts w:ascii="Times New Roman" w:hAnsi="Times New Roman"/>
          <w:b/>
          <w:sz w:val="28"/>
        </w:rPr>
      </w:pPr>
    </w:p>
    <w:p w:rsidR="001F5F01" w:rsidRPr="006F08F8" w:rsidRDefault="001F5F01" w:rsidP="001F5F01">
      <w:pPr>
        <w:tabs>
          <w:tab w:val="left" w:pos="3795"/>
        </w:tabs>
        <w:jc w:val="center"/>
        <w:rPr>
          <w:rFonts w:ascii="Times New Roman" w:hAnsi="Times New Roman"/>
          <w:b/>
          <w:sz w:val="28"/>
        </w:rPr>
      </w:pPr>
      <w:r w:rsidRPr="006F08F8">
        <w:rPr>
          <w:rFonts w:ascii="Times New Roman" w:hAnsi="Times New Roman"/>
          <w:b/>
          <w:sz w:val="28"/>
        </w:rPr>
        <w:lastRenderedPageBreak/>
        <w:t>Chapitre I : Dispositions générales</w:t>
      </w:r>
    </w:p>
    <w:p w:rsidR="001F5F01" w:rsidRPr="006F08F8" w:rsidRDefault="001F5F01" w:rsidP="006F08F8">
      <w:pPr>
        <w:tabs>
          <w:tab w:val="left" w:pos="3795"/>
        </w:tabs>
        <w:rPr>
          <w:rFonts w:ascii="Times New Roman" w:hAnsi="Times New Roman"/>
          <w:b/>
          <w:sz w:val="24"/>
        </w:rPr>
      </w:pPr>
      <w:r w:rsidRPr="006F08F8">
        <w:rPr>
          <w:rFonts w:ascii="Times New Roman" w:hAnsi="Times New Roman"/>
          <w:b/>
          <w:sz w:val="24"/>
        </w:rPr>
        <w:t>Article 1</w:t>
      </w:r>
      <w:r w:rsidRPr="006F08F8">
        <w:rPr>
          <w:rFonts w:ascii="Times New Roman" w:hAnsi="Times New Roman"/>
          <w:b/>
          <w:sz w:val="24"/>
          <w:vertAlign w:val="superscript"/>
        </w:rPr>
        <w:t>er </w:t>
      </w:r>
      <w:r w:rsidRPr="006F08F8">
        <w:rPr>
          <w:rFonts w:ascii="Times New Roman" w:hAnsi="Times New Roman"/>
          <w:b/>
          <w:sz w:val="24"/>
        </w:rPr>
        <w:t>: But du CCTP</w:t>
      </w:r>
      <w:r w:rsidR="006F08F8" w:rsidRPr="006F08F8">
        <w:rPr>
          <w:rFonts w:ascii="Times New Roman" w:hAnsi="Times New Roman"/>
          <w:b/>
          <w:sz w:val="24"/>
        </w:rPr>
        <w:tab/>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Le </w:t>
      </w:r>
      <w:r w:rsidR="00644602" w:rsidRPr="006F08F8">
        <w:rPr>
          <w:rFonts w:ascii="Times New Roman" w:hAnsi="Times New Roman"/>
          <w:sz w:val="24"/>
        </w:rPr>
        <w:t>présent CCTP</w:t>
      </w:r>
      <w:r w:rsidRPr="006F08F8">
        <w:rPr>
          <w:rFonts w:ascii="Times New Roman" w:hAnsi="Times New Roman"/>
          <w:sz w:val="24"/>
        </w:rPr>
        <w:t xml:space="preserve"> a pour but de renseigner aux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Les plans et schémas présents dans le présent CCTP sont donc à titre indicatif pour visualiser le projet.</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2 : Responsabilités de l’entrepreneur</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Le fait pour un entrepreneur d’exécuter sans modification les prescriptions des documents dressés par l’Ingénieure </w:t>
      </w:r>
      <w:r w:rsidR="00644602" w:rsidRPr="006F08F8">
        <w:rPr>
          <w:rFonts w:ascii="Times New Roman" w:hAnsi="Times New Roman"/>
          <w:sz w:val="24"/>
        </w:rPr>
        <w:t>ne peut</w:t>
      </w:r>
      <w:r w:rsidRPr="006F08F8">
        <w:rPr>
          <w:rFonts w:ascii="Times New Roman" w:hAnsi="Times New Roman"/>
          <w:sz w:val="24"/>
        </w:rPr>
        <w:t xml:space="preserve"> atténuer, en quoi que ce soit, sa pleine et entière responsabilité d’entrepreneur. Ainsi, une visite du site des travaux permettra d’avoir une juste mesure des prestations à réaliser.</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En cas d’erreur ou d’insuffisance, l’entrepreneur devra en référer à l’ingénieur en temps utile, afin que celui-ci ait le temps nécessaire de faire procéder aux mises au point ou rectifications </w:t>
      </w:r>
      <w:r w:rsidR="00644602" w:rsidRPr="006F08F8">
        <w:rPr>
          <w:rFonts w:ascii="Times New Roman" w:hAnsi="Times New Roman"/>
          <w:sz w:val="24"/>
        </w:rPr>
        <w:t>éventuelles. Il</w:t>
      </w:r>
      <w:r w:rsidRPr="006F08F8">
        <w:rPr>
          <w:rFonts w:ascii="Times New Roman" w:hAnsi="Times New Roman"/>
          <w:sz w:val="24"/>
        </w:rPr>
        <w:t xml:space="preserve"> restera seul responsable des erreurs ainsi que des modifications qu’entraineraient pour lui ou pour des sous-traitants, un oubli ou l’inobservation de cette clause.</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L’entrepreneur sera responsable de tous les dégâts ou accidents commis par son personnel, du fait des travaux.</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 xml:space="preserve">Article </w:t>
      </w:r>
      <w:r w:rsidR="00644602" w:rsidRPr="006F08F8">
        <w:rPr>
          <w:rFonts w:ascii="Times New Roman" w:hAnsi="Times New Roman"/>
          <w:b/>
          <w:sz w:val="24"/>
        </w:rPr>
        <w:t>3 :</w:t>
      </w:r>
      <w:r w:rsidR="001A2EDB">
        <w:rPr>
          <w:rFonts w:ascii="Times New Roman" w:hAnsi="Times New Roman"/>
          <w:b/>
          <w:sz w:val="24"/>
        </w:rPr>
        <w:t xml:space="preserve"> </w:t>
      </w:r>
      <w:r w:rsidRPr="006F08F8">
        <w:rPr>
          <w:rFonts w:ascii="Times New Roman" w:hAnsi="Times New Roman"/>
          <w:b/>
          <w:sz w:val="24"/>
        </w:rPr>
        <w:t>Nature des travaux</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Les travaux, objet du présent marché porte sur l’installation de </w:t>
      </w:r>
      <w:r w:rsidR="002226B8">
        <w:rPr>
          <w:rFonts w:ascii="Times New Roman" w:hAnsi="Times New Roman"/>
          <w:b/>
          <w:sz w:val="24"/>
        </w:rPr>
        <w:t xml:space="preserve">45 </w:t>
      </w:r>
      <w:r w:rsidR="007C0B87">
        <w:rPr>
          <w:rFonts w:ascii="Times New Roman" w:hAnsi="Times New Roman"/>
          <w:b/>
          <w:sz w:val="24"/>
        </w:rPr>
        <w:t xml:space="preserve">lampadaires solaires </w:t>
      </w:r>
      <w:r w:rsidR="00BE0987">
        <w:rPr>
          <w:rFonts w:ascii="Times New Roman" w:hAnsi="Times New Roman"/>
          <w:sz w:val="24"/>
        </w:rPr>
        <w:t xml:space="preserve">de la ville de </w:t>
      </w:r>
      <w:r w:rsidR="002226B8">
        <w:rPr>
          <w:rFonts w:ascii="Times New Roman" w:hAnsi="Times New Roman"/>
          <w:sz w:val="24"/>
        </w:rPr>
        <w:t xml:space="preserve">KENTZOU, </w:t>
      </w:r>
      <w:r w:rsidR="00AF6E54">
        <w:rPr>
          <w:rFonts w:ascii="Times New Roman" w:hAnsi="Times New Roman"/>
          <w:sz w:val="24"/>
        </w:rPr>
        <w:t xml:space="preserve">Arrondissement de </w:t>
      </w:r>
      <w:r w:rsidR="003A30B5">
        <w:rPr>
          <w:rFonts w:ascii="Times New Roman" w:hAnsi="Times New Roman"/>
          <w:sz w:val="24"/>
        </w:rPr>
        <w:t xml:space="preserve">la </w:t>
      </w:r>
      <w:r w:rsidR="007C620C">
        <w:rPr>
          <w:rFonts w:ascii="Times New Roman" w:hAnsi="Times New Roman"/>
          <w:sz w:val="24"/>
        </w:rPr>
        <w:t>B</w:t>
      </w:r>
      <w:r w:rsidR="003A30B5">
        <w:rPr>
          <w:rFonts w:ascii="Times New Roman" w:hAnsi="Times New Roman"/>
          <w:sz w:val="24"/>
        </w:rPr>
        <w:t>ombe</w:t>
      </w:r>
      <w:r w:rsidR="00AF6E54">
        <w:rPr>
          <w:rFonts w:ascii="Times New Roman" w:hAnsi="Times New Roman"/>
          <w:sz w:val="24"/>
        </w:rPr>
        <w:t>,</w:t>
      </w:r>
      <w:r w:rsidR="00D744B1">
        <w:rPr>
          <w:rFonts w:ascii="Times New Roman" w:hAnsi="Times New Roman"/>
          <w:sz w:val="24"/>
        </w:rPr>
        <w:t xml:space="preserve"> </w:t>
      </w:r>
      <w:r w:rsidR="005D51EB">
        <w:rPr>
          <w:rFonts w:ascii="Times New Roman" w:hAnsi="Times New Roman"/>
          <w:sz w:val="24"/>
        </w:rPr>
        <w:t>Département de la Kadey</w:t>
      </w:r>
      <w:r w:rsidRPr="006F08F8">
        <w:rPr>
          <w:rFonts w:ascii="Times New Roman" w:hAnsi="Times New Roman"/>
          <w:sz w:val="24"/>
        </w:rPr>
        <w:t xml:space="preserve">, </w:t>
      </w:r>
      <w:r w:rsidR="006F31EB">
        <w:rPr>
          <w:rFonts w:ascii="Times New Roman" w:hAnsi="Times New Roman"/>
          <w:sz w:val="24"/>
        </w:rPr>
        <w:t>Région de l’Est</w:t>
      </w:r>
      <w:r w:rsidRPr="006F08F8">
        <w:rPr>
          <w:rFonts w:ascii="Times New Roman" w:hAnsi="Times New Roman"/>
          <w:sz w:val="24"/>
        </w:rPr>
        <w:t>.</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4:Normes et textes règlementaires</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 xml:space="preserve">4.1- Normes et textes généraux </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Tous les travaux objet du présent marché devront être conforment aux prescriptions, lois, décrets, arrêtés, </w:t>
      </w:r>
      <w:r w:rsidR="00644602" w:rsidRPr="006F08F8">
        <w:rPr>
          <w:rFonts w:ascii="Times New Roman" w:hAnsi="Times New Roman"/>
          <w:sz w:val="24"/>
        </w:rPr>
        <w:t>standards, normes</w:t>
      </w:r>
      <w:r w:rsidRPr="006F08F8">
        <w:rPr>
          <w:rFonts w:ascii="Times New Roman" w:hAnsi="Times New Roman"/>
          <w:sz w:val="24"/>
        </w:rPr>
        <w:t xml:space="preserve"> et publications en vigueur au Cameroun et relatifs à la gestion du secteur de l’électricité et au code du travail. A défaut de tels textes, seront appliquées dans cet ordre les recommandations du comité électrotechnique international (CEI) :</w:t>
      </w:r>
    </w:p>
    <w:p w:rsidR="001F5F01" w:rsidRPr="006F08F8" w:rsidRDefault="001F5F01" w:rsidP="0065080D">
      <w:pPr>
        <w:numPr>
          <w:ilvl w:val="0"/>
          <w:numId w:val="23"/>
        </w:numPr>
        <w:tabs>
          <w:tab w:val="left" w:pos="3795"/>
        </w:tabs>
        <w:contextualSpacing/>
        <w:jc w:val="both"/>
        <w:rPr>
          <w:rFonts w:ascii="Times New Roman" w:hAnsi="Times New Roman"/>
          <w:sz w:val="24"/>
        </w:rPr>
      </w:pPr>
      <w:r w:rsidRPr="006F08F8">
        <w:rPr>
          <w:rFonts w:ascii="Times New Roman" w:hAnsi="Times New Roman"/>
          <w:sz w:val="24"/>
        </w:rPr>
        <w:t>Les normes européennes CEN-CENELEC (EN) ;</w:t>
      </w:r>
    </w:p>
    <w:p w:rsidR="001F5F01" w:rsidRPr="006F08F8" w:rsidRDefault="001F5F01" w:rsidP="0065080D">
      <w:pPr>
        <w:numPr>
          <w:ilvl w:val="0"/>
          <w:numId w:val="23"/>
        </w:numPr>
        <w:tabs>
          <w:tab w:val="left" w:pos="3795"/>
        </w:tabs>
        <w:contextualSpacing/>
        <w:jc w:val="both"/>
        <w:rPr>
          <w:rFonts w:ascii="Times New Roman" w:hAnsi="Times New Roman"/>
          <w:sz w:val="24"/>
        </w:rPr>
      </w:pPr>
      <w:r w:rsidRPr="006F08F8">
        <w:rPr>
          <w:rFonts w:ascii="Times New Roman" w:hAnsi="Times New Roman"/>
          <w:sz w:val="24"/>
        </w:rPr>
        <w:t>Les normes françaises AFNOR ;</w:t>
      </w:r>
    </w:p>
    <w:p w:rsidR="001F5F01" w:rsidRPr="006F08F8" w:rsidRDefault="001F5F01" w:rsidP="0065080D">
      <w:pPr>
        <w:numPr>
          <w:ilvl w:val="0"/>
          <w:numId w:val="23"/>
        </w:numPr>
        <w:tabs>
          <w:tab w:val="left" w:pos="3795"/>
        </w:tabs>
        <w:contextualSpacing/>
        <w:jc w:val="both"/>
        <w:rPr>
          <w:rFonts w:ascii="Times New Roman" w:hAnsi="Times New Roman"/>
          <w:sz w:val="24"/>
        </w:rPr>
      </w:pPr>
      <w:r w:rsidRPr="006F08F8">
        <w:rPr>
          <w:rFonts w:ascii="Times New Roman" w:hAnsi="Times New Roman"/>
          <w:sz w:val="24"/>
        </w:rPr>
        <w:t>Les normes UTE- classe C concernant les installations électriques NF C 10-100 </w:t>
      </w:r>
      <w:proofErr w:type="gramStart"/>
      <w:r w:rsidRPr="006F08F8">
        <w:rPr>
          <w:rFonts w:ascii="Times New Roman" w:hAnsi="Times New Roman"/>
          <w:sz w:val="24"/>
        </w:rPr>
        <w:t>:NF</w:t>
      </w:r>
      <w:proofErr w:type="gramEnd"/>
      <w:r w:rsidRPr="006F08F8">
        <w:rPr>
          <w:rFonts w:ascii="Times New Roman" w:hAnsi="Times New Roman"/>
          <w:sz w:val="24"/>
        </w:rPr>
        <w:t xml:space="preserve"> C 10-101</w:t>
      </w:r>
      <w:r w:rsidR="00644602" w:rsidRPr="006F08F8">
        <w:rPr>
          <w:rFonts w:ascii="Times New Roman" w:hAnsi="Times New Roman"/>
          <w:sz w:val="24"/>
        </w:rPr>
        <w:t xml:space="preserve"> ; NF</w:t>
      </w:r>
      <w:r w:rsidRPr="006F08F8">
        <w:rPr>
          <w:rFonts w:ascii="Times New Roman" w:hAnsi="Times New Roman"/>
          <w:sz w:val="24"/>
        </w:rPr>
        <w:t xml:space="preserve"> C 10-200</w:t>
      </w:r>
      <w:r w:rsidR="00644602" w:rsidRPr="006F08F8">
        <w:rPr>
          <w:rFonts w:ascii="Times New Roman" w:hAnsi="Times New Roman"/>
          <w:sz w:val="24"/>
        </w:rPr>
        <w:t xml:space="preserve"> ; NF</w:t>
      </w:r>
      <w:r w:rsidRPr="006F08F8">
        <w:rPr>
          <w:rFonts w:ascii="Times New Roman" w:hAnsi="Times New Roman"/>
          <w:sz w:val="24"/>
        </w:rPr>
        <w:t xml:space="preserve"> C 13-100 ; NF C14-100</w:t>
      </w:r>
      <w:r w:rsidR="00644602" w:rsidRPr="006F08F8">
        <w:rPr>
          <w:rFonts w:ascii="Times New Roman" w:hAnsi="Times New Roman"/>
          <w:sz w:val="24"/>
        </w:rPr>
        <w:t xml:space="preserve"> ; NF</w:t>
      </w:r>
      <w:r w:rsidRPr="006F08F8">
        <w:rPr>
          <w:rFonts w:ascii="Times New Roman" w:hAnsi="Times New Roman"/>
          <w:sz w:val="24"/>
        </w:rPr>
        <w:t xml:space="preserve"> C 15-100) et additifs ;</w:t>
      </w:r>
    </w:p>
    <w:p w:rsidR="001F5F01" w:rsidRPr="006F08F8" w:rsidRDefault="001F5F01" w:rsidP="0065080D">
      <w:pPr>
        <w:numPr>
          <w:ilvl w:val="0"/>
          <w:numId w:val="23"/>
        </w:numPr>
        <w:tabs>
          <w:tab w:val="left" w:pos="3795"/>
        </w:tabs>
        <w:contextualSpacing/>
        <w:jc w:val="both"/>
        <w:rPr>
          <w:rFonts w:ascii="Times New Roman" w:hAnsi="Times New Roman"/>
          <w:sz w:val="24"/>
        </w:rPr>
      </w:pPr>
      <w:r w:rsidRPr="006F08F8">
        <w:rPr>
          <w:rFonts w:ascii="Times New Roman" w:hAnsi="Times New Roman"/>
          <w:sz w:val="24"/>
        </w:rPr>
        <w:t>Les documents techniques unifiés (DTU).</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 xml:space="preserve">4.2- Normes et textes relatifs aux installations photovoltaïques </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Les</w:t>
      </w:r>
      <w:r w:rsidR="008E7EFE">
        <w:rPr>
          <w:rFonts w:ascii="Times New Roman" w:hAnsi="Times New Roman"/>
          <w:sz w:val="24"/>
        </w:rPr>
        <w:t xml:space="preserve"> </w:t>
      </w:r>
      <w:r w:rsidRPr="006F08F8">
        <w:rPr>
          <w:rFonts w:ascii="Times New Roman" w:hAnsi="Times New Roman"/>
          <w:sz w:val="24"/>
        </w:rPr>
        <w:t>installations photovoltaïques du présent marché devront être conformes sur les prescriptions, lois décrets, arrêtés, standards, normes et publications en vigueurs eu Cameroun et relatif aux énergies renouvelables et aux installations BT. A défaut de tels textes, seront appliquées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UTE C 57-300 : paramètres descriptifs d’un système photovoltaïque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UTE C 57-310 : transformation directe de l’énergie solaire en énergie électrique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lastRenderedPageBreak/>
        <w:t>NF EN 61727 : Système photovoltaïque (PV) –Caractéristiques de l’interface de raccordement au réseau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 xml:space="preserve">NF EN 61173 : Protection contre les surtensions des systèmes </w:t>
      </w:r>
      <w:r w:rsidR="00644602" w:rsidRPr="006F08F8">
        <w:rPr>
          <w:rFonts w:ascii="Times New Roman" w:hAnsi="Times New Roman"/>
          <w:sz w:val="24"/>
        </w:rPr>
        <w:t>photovoltaïques (</w:t>
      </w:r>
      <w:r w:rsidRPr="006F08F8">
        <w:rPr>
          <w:rFonts w:ascii="Times New Roman" w:hAnsi="Times New Roman"/>
          <w:sz w:val="24"/>
        </w:rPr>
        <w:t>PV) de production d’énergie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CEI  61724 : Surveillance des qualités de fonctionnement des systèmes photovoltaïques –recommandations pour la mesure, le transfert et l’analyse des données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NF  EN60904-3 (C57-323) : Dispositif photovoltaïque –Partie : Mesures des caractéristiques photovoltaïque courant –tension – Partie 3 : Principes de mesure de dispositifs solaires photovoltaïque (PV) à usage terrestre incluant les données de l’éclairage spectral de référence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NF EN 61215 Modules photovoltaïques (PV) au silicium mono ou poly cristallin : Qualification de la conception et homologation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NF EN 61730-1 (C57 -111-1) Qualification pour la sureté de fonctionnement des modules photovoltaïques Partie 1 : Exigences pour la construction ;</w:t>
      </w:r>
    </w:p>
    <w:p w:rsidR="001F5F01" w:rsidRPr="006F08F8" w:rsidRDefault="001F5F01" w:rsidP="0065080D">
      <w:pPr>
        <w:numPr>
          <w:ilvl w:val="0"/>
          <w:numId w:val="24"/>
        </w:numPr>
        <w:tabs>
          <w:tab w:val="left" w:pos="3795"/>
        </w:tabs>
        <w:contextualSpacing/>
        <w:jc w:val="both"/>
        <w:rPr>
          <w:rFonts w:ascii="Times New Roman" w:hAnsi="Times New Roman"/>
          <w:sz w:val="24"/>
        </w:rPr>
      </w:pPr>
      <w:r w:rsidRPr="006F08F8">
        <w:rPr>
          <w:rFonts w:ascii="Times New Roman" w:hAnsi="Times New Roman"/>
          <w:sz w:val="24"/>
        </w:rPr>
        <w:t>NF EN 61730-2 (C57 -111-2) Qualification pour la sureté de fonctionnement des modules photovoltaïques Partie 2 : Exigences pour les essais ;</w:t>
      </w:r>
    </w:p>
    <w:p w:rsidR="001F5F01" w:rsidRPr="006F08F8" w:rsidRDefault="001F5F01" w:rsidP="001F5F01">
      <w:pPr>
        <w:tabs>
          <w:tab w:val="left" w:pos="3795"/>
        </w:tabs>
        <w:ind w:left="720"/>
        <w:contextualSpacing/>
        <w:jc w:val="both"/>
        <w:rPr>
          <w:rFonts w:ascii="Times New Roman" w:hAnsi="Times New Roman"/>
          <w:sz w:val="24"/>
        </w:rPr>
      </w:pP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4.3- Normes et textes relatifs aux installations d’éclairage public</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Les installations d’éclairage public, objet du présent marché, devront être conformes aux prescriptions, lois, décrets, arrêtés, standards, normes et publications en vigueurs au Cameroun et relatifs à l’éclairage public. À défaut de tels textes, seront appliquées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 xml:space="preserve">Les normes NF EN </w:t>
      </w:r>
      <w:r w:rsidR="00644602" w:rsidRPr="006F08F8">
        <w:rPr>
          <w:rFonts w:ascii="Times New Roman" w:hAnsi="Times New Roman"/>
          <w:sz w:val="24"/>
        </w:rPr>
        <w:t>60598 sur</w:t>
      </w:r>
      <w:r w:rsidRPr="006F08F8">
        <w:rPr>
          <w:rFonts w:ascii="Times New Roman" w:hAnsi="Times New Roman"/>
          <w:sz w:val="24"/>
        </w:rPr>
        <w:t xml:space="preserve"> la sécurité des luminaires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UTE C 17-205 applicable aux caractéristiques de l’éclairage public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NF C 17-200 relative aux installations destinées à assurer l’éclairage des voies publiques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NF C 17-202 applicable aux installations d’illuminations et motifs lumineux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NF EN 13201 concernant l’éclairage public, parties 1, 2,3 et 4 ;</w:t>
      </w:r>
    </w:p>
    <w:p w:rsidR="001F5F01" w:rsidRPr="006F08F8" w:rsidRDefault="001F5F01" w:rsidP="0065080D">
      <w:pPr>
        <w:numPr>
          <w:ilvl w:val="0"/>
          <w:numId w:val="25"/>
        </w:numPr>
        <w:tabs>
          <w:tab w:val="left" w:pos="3795"/>
        </w:tabs>
        <w:contextualSpacing/>
        <w:jc w:val="both"/>
        <w:rPr>
          <w:rFonts w:ascii="Times New Roman" w:hAnsi="Times New Roman"/>
          <w:sz w:val="24"/>
        </w:rPr>
      </w:pPr>
      <w:r w:rsidRPr="006F08F8">
        <w:rPr>
          <w:rFonts w:ascii="Times New Roman" w:hAnsi="Times New Roman"/>
          <w:sz w:val="24"/>
        </w:rPr>
        <w:t>La norme NF EN 40 concernant les candélabres d’éclairage public.</w:t>
      </w:r>
    </w:p>
    <w:p w:rsidR="001F5F01" w:rsidRPr="006F08F8" w:rsidRDefault="001F5F01" w:rsidP="001F5F01">
      <w:pPr>
        <w:tabs>
          <w:tab w:val="left" w:pos="3795"/>
        </w:tabs>
        <w:ind w:left="720"/>
        <w:contextualSpacing/>
        <w:jc w:val="both"/>
        <w:rPr>
          <w:rFonts w:ascii="Times New Roman" w:hAnsi="Times New Roman"/>
          <w:sz w:val="24"/>
        </w:rPr>
      </w:pP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4.4- Autres textes</w:t>
      </w:r>
    </w:p>
    <w:p w:rsidR="003E28AE"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Le fait que </w:t>
      </w:r>
      <w:r w:rsidR="00644602" w:rsidRPr="006F08F8">
        <w:rPr>
          <w:rFonts w:ascii="Times New Roman" w:hAnsi="Times New Roman"/>
          <w:sz w:val="24"/>
        </w:rPr>
        <w:t>tous les règlements</w:t>
      </w:r>
      <w:r w:rsidRPr="006F08F8">
        <w:rPr>
          <w:rFonts w:ascii="Times New Roman" w:hAnsi="Times New Roman"/>
          <w:sz w:val="24"/>
        </w:rPr>
        <w:t xml:space="preserve"> ne soient pas </w:t>
      </w:r>
      <w:r w:rsidR="00644602" w:rsidRPr="006F08F8">
        <w:rPr>
          <w:rFonts w:ascii="Times New Roman" w:hAnsi="Times New Roman"/>
          <w:sz w:val="24"/>
        </w:rPr>
        <w:t>rappelés</w:t>
      </w:r>
      <w:r w:rsidRPr="006F08F8">
        <w:rPr>
          <w:rFonts w:ascii="Times New Roman" w:hAnsi="Times New Roman"/>
          <w:sz w:val="24"/>
        </w:rPr>
        <w:t xml:space="preserve"> ne dispense pas l’Entrepreneur de s’y conformer. L’Entrepreneur en signant le Marche,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Article 5 : Qualité et origine du matériel</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Tous les matériaux, appareils et accessoires divers utilisés dans les installations doivent être neufs et de première qualité.</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 soumissionnaire fournira avec son offre et en tout état de cause, la liste et la description de ses fournisseurs ainsi que les documents justificatifs des fournitures antérieurs ou d’éventuels partenariats.</w:t>
      </w:r>
    </w:p>
    <w:p w:rsidR="001F5F01" w:rsidRDefault="001F5F01" w:rsidP="001F5F01">
      <w:pPr>
        <w:tabs>
          <w:tab w:val="left" w:pos="3795"/>
        </w:tabs>
        <w:jc w:val="both"/>
        <w:rPr>
          <w:rFonts w:ascii="Times New Roman" w:hAnsi="Times New Roman"/>
          <w:noProof/>
          <w:sz w:val="24"/>
          <w:lang w:eastAsia="fr-FR"/>
        </w:rPr>
      </w:pPr>
      <w:r w:rsidRPr="006F08F8">
        <w:rPr>
          <w:rFonts w:ascii="Times New Roman" w:hAnsi="Times New Roman"/>
          <w:sz w:val="24"/>
        </w:rPr>
        <w:t>Encours d’exécution, aucun changement de matériels ne pourra être apporté sans l’autorisation de l’ingénieur.</w:t>
      </w:r>
    </w:p>
    <w:p w:rsidR="00F5358E" w:rsidRPr="006F08F8" w:rsidRDefault="00F5358E" w:rsidP="001F5F01">
      <w:pPr>
        <w:tabs>
          <w:tab w:val="left" w:pos="3795"/>
        </w:tabs>
        <w:jc w:val="both"/>
        <w:rPr>
          <w:rFonts w:ascii="Times New Roman" w:hAnsi="Times New Roman"/>
          <w:sz w:val="24"/>
        </w:rPr>
      </w:pP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lastRenderedPageBreak/>
        <w:t>Article 6 : Organisation du chantier-délais-pénalités</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Toutes les mesures nécessaires à l’exécution des travaux, objet du présent marché, devront être pises (alimentation et branchement provisoires, aménagement des horaires de travail, etc.)</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 xml:space="preserve">Article 7 : Modifications de prestations en cours d’exécution </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Aucun changement au projet retenu ne pourra être apporté en cours d’exécution sans l’autorisation du Maitre d’ouvrage.</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8 : Visites et réunions de chantier</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Une visite de piquetage sur site sera </w:t>
      </w:r>
      <w:r w:rsidR="00692277" w:rsidRPr="006F08F8">
        <w:rPr>
          <w:rFonts w:ascii="Times New Roman" w:hAnsi="Times New Roman"/>
          <w:sz w:val="24"/>
        </w:rPr>
        <w:t>organisée</w:t>
      </w:r>
      <w:r w:rsidRPr="006F08F8">
        <w:rPr>
          <w:rFonts w:ascii="Times New Roman" w:hAnsi="Times New Roman"/>
          <w:sz w:val="24"/>
        </w:rPr>
        <w:t xml:space="preserve"> en présence de l’entrepreneur avant le démarrage des travaux d’installation.</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Dès lors qu’il sera convoqué par le Maitre d’ouvrage (ou son représentant)</w:t>
      </w:r>
      <w:r w:rsidR="00692277" w:rsidRPr="006F08F8">
        <w:rPr>
          <w:rFonts w:ascii="Times New Roman" w:hAnsi="Times New Roman"/>
          <w:sz w:val="24"/>
        </w:rPr>
        <w:t>, l’entrepreneur</w:t>
      </w:r>
      <w:r w:rsidRPr="006F08F8">
        <w:rPr>
          <w:rFonts w:ascii="Times New Roman" w:hAnsi="Times New Roman"/>
          <w:sz w:val="24"/>
        </w:rPr>
        <w:t xml:space="preserve"> devra participer aux réunions de chantier sur site.</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9 : Hygiène sécurité et conditions de travail</w:t>
      </w:r>
    </w:p>
    <w:p w:rsidR="001F5F01" w:rsidRPr="006F08F8" w:rsidRDefault="001F5F01" w:rsidP="001F5F01">
      <w:pPr>
        <w:tabs>
          <w:tab w:val="left" w:pos="3795"/>
        </w:tabs>
        <w:jc w:val="both"/>
        <w:rPr>
          <w:rFonts w:ascii="Times New Roman" w:hAnsi="Times New Roman"/>
          <w:b/>
          <w:sz w:val="24"/>
        </w:rPr>
      </w:pPr>
      <w:r w:rsidRPr="006F08F8">
        <w:rPr>
          <w:rFonts w:ascii="Times New Roman" w:hAnsi="Times New Roman"/>
          <w:b/>
          <w:sz w:val="24"/>
        </w:rPr>
        <w:t>9.1- Mesures générales de sécurité</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Toutes dispositions règlementaires concernant l’hygiène et la sécurité des travailleurs devront être respectées par l’entrepreneur et ses éventuels sous-traitants. De plus, il convient de respecter les dispositions de l’article 10 du présent CCTP.</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9.2- Mesures et spécifiques de sécurité</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Afin de limiter les risques encourus dans le cadre des travaux, objet du présent Marché, certaines des mesures de sécurité suivantes devront être mises en œuvre :</w:t>
      </w:r>
    </w:p>
    <w:p w:rsidR="001F5F01" w:rsidRPr="006F08F8" w:rsidRDefault="001F5F01" w:rsidP="0065080D">
      <w:pPr>
        <w:numPr>
          <w:ilvl w:val="0"/>
          <w:numId w:val="26"/>
        </w:numPr>
        <w:tabs>
          <w:tab w:val="left" w:pos="3795"/>
        </w:tabs>
        <w:contextualSpacing/>
        <w:jc w:val="both"/>
        <w:rPr>
          <w:rFonts w:ascii="Times New Roman" w:hAnsi="Times New Roman"/>
          <w:sz w:val="24"/>
        </w:rPr>
      </w:pPr>
      <w:r w:rsidRPr="006F08F8">
        <w:rPr>
          <w:rFonts w:ascii="Times New Roman" w:hAnsi="Times New Roman"/>
          <w:sz w:val="24"/>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 prolongateurs, lampes baladeuses, groupes électrogène, etc…) ;</w:t>
      </w:r>
    </w:p>
    <w:p w:rsidR="001F5F01" w:rsidRPr="006F08F8" w:rsidRDefault="001F5F01" w:rsidP="0065080D">
      <w:pPr>
        <w:numPr>
          <w:ilvl w:val="0"/>
          <w:numId w:val="26"/>
        </w:numPr>
        <w:tabs>
          <w:tab w:val="left" w:pos="3795"/>
        </w:tabs>
        <w:contextualSpacing/>
        <w:jc w:val="both"/>
        <w:rPr>
          <w:rFonts w:ascii="Times New Roman" w:hAnsi="Times New Roman"/>
          <w:sz w:val="24"/>
        </w:rPr>
      </w:pPr>
      <w:r w:rsidRPr="006F08F8">
        <w:rPr>
          <w:rFonts w:ascii="Times New Roman" w:hAnsi="Times New Roman"/>
          <w:sz w:val="24"/>
        </w:rPr>
        <w:t xml:space="preserve">Travaux d’ordre électrique : utilisation d’équipements de protection individuelle ; utilisation de matériel de sécurité collectif (banderole de signalisation, </w:t>
      </w:r>
      <w:proofErr w:type="spellStart"/>
      <w:r w:rsidRPr="006F08F8">
        <w:rPr>
          <w:rFonts w:ascii="Times New Roman" w:hAnsi="Times New Roman"/>
          <w:sz w:val="24"/>
        </w:rPr>
        <w:t>etc</w:t>
      </w:r>
      <w:proofErr w:type="spellEnd"/>
      <w:r w:rsidRPr="006F08F8">
        <w:rPr>
          <w:rFonts w:ascii="Times New Roman" w:hAnsi="Times New Roman"/>
          <w:sz w:val="24"/>
        </w:rPr>
        <w:t>) ; respect de procédure d’installation ;</w:t>
      </w:r>
    </w:p>
    <w:p w:rsidR="001F5F01" w:rsidRPr="006F08F8" w:rsidRDefault="001F5F01" w:rsidP="0065080D">
      <w:pPr>
        <w:numPr>
          <w:ilvl w:val="0"/>
          <w:numId w:val="26"/>
        </w:numPr>
        <w:tabs>
          <w:tab w:val="left" w:pos="3795"/>
        </w:tabs>
        <w:contextualSpacing/>
        <w:jc w:val="both"/>
        <w:rPr>
          <w:rFonts w:ascii="Times New Roman" w:hAnsi="Times New Roman"/>
          <w:sz w:val="24"/>
        </w:rPr>
      </w:pPr>
      <w:r w:rsidRPr="006F08F8">
        <w:rPr>
          <w:rFonts w:ascii="Times New Roman" w:hAnsi="Times New Roman"/>
          <w:sz w:val="24"/>
        </w:rPr>
        <w:t xml:space="preserve">Travaux en hauteur : utilisation de matériel temporaire ou permanent approprié (échelle mobile, échelle à crinoline, </w:t>
      </w:r>
      <w:r w:rsidR="00BC7BB0" w:rsidRPr="006F08F8">
        <w:rPr>
          <w:rFonts w:ascii="Times New Roman" w:hAnsi="Times New Roman"/>
          <w:sz w:val="24"/>
        </w:rPr>
        <w:t>échafaudage,</w:t>
      </w:r>
      <w:r w:rsidRPr="006F08F8">
        <w:rPr>
          <w:rFonts w:ascii="Times New Roman" w:hAnsi="Times New Roman"/>
          <w:sz w:val="24"/>
        </w:rPr>
        <w:t xml:space="preserve">) ; utilisation d’équipements de protection individuelle (harnais de sécurité, longe, </w:t>
      </w:r>
      <w:r w:rsidR="00BC7BB0" w:rsidRPr="006F08F8">
        <w:rPr>
          <w:rFonts w:ascii="Times New Roman" w:hAnsi="Times New Roman"/>
          <w:sz w:val="24"/>
        </w:rPr>
        <w:t>casque,</w:t>
      </w:r>
      <w:r w:rsidRPr="006F08F8">
        <w:rPr>
          <w:rFonts w:ascii="Times New Roman" w:hAnsi="Times New Roman"/>
          <w:sz w:val="24"/>
        </w:rPr>
        <w:t xml:space="preserve">) signalisation et délimitation des zones de travaux face aux risques de chutes d’objets (barrières, balisage, panneaux </w:t>
      </w:r>
      <w:r w:rsidR="00BC7BB0" w:rsidRPr="006F08F8">
        <w:rPr>
          <w:rFonts w:ascii="Times New Roman" w:hAnsi="Times New Roman"/>
          <w:sz w:val="24"/>
        </w:rPr>
        <w:t>d’information,</w:t>
      </w:r>
      <w:r w:rsidRPr="006F08F8">
        <w:rPr>
          <w:rFonts w:ascii="Times New Roman" w:hAnsi="Times New Roman"/>
          <w:sz w:val="24"/>
        </w:rPr>
        <w:t>).</w:t>
      </w:r>
    </w:p>
    <w:p w:rsidR="00427C37" w:rsidRDefault="00427C37" w:rsidP="00C52762">
      <w:pPr>
        <w:tabs>
          <w:tab w:val="left" w:pos="3795"/>
        </w:tabs>
        <w:contextualSpacing/>
        <w:jc w:val="both"/>
        <w:rPr>
          <w:rFonts w:ascii="Times New Roman" w:hAnsi="Times New Roman"/>
          <w:sz w:val="24"/>
        </w:rPr>
      </w:pPr>
    </w:p>
    <w:p w:rsidR="00FE5CEB" w:rsidRPr="006F08F8" w:rsidRDefault="00FE5CEB" w:rsidP="00C52762">
      <w:pPr>
        <w:tabs>
          <w:tab w:val="left" w:pos="3795"/>
        </w:tabs>
        <w:contextualSpacing/>
        <w:jc w:val="both"/>
        <w:rPr>
          <w:rFonts w:ascii="Times New Roman" w:hAnsi="Times New Roman"/>
          <w:sz w:val="24"/>
        </w:rPr>
      </w:pP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10 : Nombre et qualification des opérateurs</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Le cocontractant mobilisera pour les prestations, objet du présent Marché, outre le personnel d’encadrement, tel que stipulé dans le tableau 2 du </w:t>
      </w:r>
      <w:r w:rsidR="00644602" w:rsidRPr="006F08F8">
        <w:rPr>
          <w:rFonts w:ascii="Times New Roman" w:hAnsi="Times New Roman"/>
          <w:sz w:val="24"/>
        </w:rPr>
        <w:t>règlement particulier</w:t>
      </w:r>
      <w:r w:rsidRPr="006F08F8">
        <w:rPr>
          <w:rFonts w:ascii="Times New Roman" w:hAnsi="Times New Roman"/>
          <w:sz w:val="24"/>
        </w:rPr>
        <w:t xml:space="preserve"> de l’Appel d’Offres, une équipe d’opérateurs d’au moins 8 personnes. Celles-ci devront justifier d’une expérience minimum avérée dans </w:t>
      </w:r>
      <w:r w:rsidRPr="006F08F8">
        <w:rPr>
          <w:rFonts w:ascii="Times New Roman" w:hAnsi="Times New Roman"/>
          <w:sz w:val="24"/>
        </w:rPr>
        <w:lastRenderedPageBreak/>
        <w:t>les travaux similaires notamment la pose des modules et des structures porteuses, la mise en œuvre d’installation photovoltaïques, le câblage électrique, les travaux en hauteur, la menuiserie métallique, la menuiserie bois, la maçonnerie.</w:t>
      </w:r>
    </w:p>
    <w:p w:rsidR="00427C37" w:rsidRPr="006F08F8" w:rsidRDefault="001F5F01" w:rsidP="001F5F01">
      <w:pPr>
        <w:tabs>
          <w:tab w:val="left" w:pos="3795"/>
        </w:tabs>
        <w:jc w:val="both"/>
        <w:rPr>
          <w:rFonts w:ascii="Times New Roman" w:hAnsi="Times New Roman"/>
          <w:sz w:val="24"/>
        </w:rPr>
      </w:pPr>
      <w:proofErr w:type="spellStart"/>
      <w:r w:rsidRPr="006F08F8">
        <w:rPr>
          <w:rFonts w:ascii="Times New Roman" w:hAnsi="Times New Roman"/>
          <w:sz w:val="24"/>
        </w:rPr>
        <w:t>L</w:t>
      </w:r>
      <w:proofErr w:type="spellEnd"/>
      <w:r w:rsidRPr="006F08F8">
        <w:rPr>
          <w:rFonts w:ascii="Times New Roman" w:hAnsi="Times New Roman"/>
          <w:sz w:val="24"/>
        </w:rPr>
        <w:t xml:space="preserve"> plan d’organisation que le Cocontractant doit fournir dans son offre technique, devra spécifier la fonction et les taches qui seront assu</w:t>
      </w:r>
      <w:r w:rsidR="00C52762">
        <w:rPr>
          <w:rFonts w:ascii="Times New Roman" w:hAnsi="Times New Roman"/>
          <w:sz w:val="24"/>
        </w:rPr>
        <w:t>mées par chacun des opérateurs.</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8"/>
        </w:rPr>
        <w:t xml:space="preserve">                   Chapitre II : Spécifications techniques générales des prestations</w:t>
      </w:r>
    </w:p>
    <w:p w:rsidR="001F5F01" w:rsidRPr="006F08F8" w:rsidRDefault="001F5F01" w:rsidP="001F5F01">
      <w:pPr>
        <w:tabs>
          <w:tab w:val="left" w:pos="3795"/>
        </w:tabs>
        <w:jc w:val="both"/>
        <w:rPr>
          <w:rFonts w:ascii="Times New Roman" w:hAnsi="Times New Roman"/>
        </w:rPr>
      </w:pPr>
      <w:r w:rsidRPr="006F08F8">
        <w:rPr>
          <w:rFonts w:ascii="Times New Roman" w:hAnsi="Times New Roman"/>
          <w:b/>
          <w:sz w:val="24"/>
        </w:rPr>
        <w:t>Article 11 : Définitions</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 xml:space="preserve">Un lampadaire solaire est un dispositif d’éclairage public fonctionnant à partir de l’énergie solaire photovoltaïque. Au sens du </w:t>
      </w:r>
      <w:r w:rsidR="00644602" w:rsidRPr="006F08F8">
        <w:rPr>
          <w:rFonts w:ascii="Times New Roman" w:hAnsi="Times New Roman"/>
          <w:sz w:val="24"/>
        </w:rPr>
        <w:t>présent CCTP</w:t>
      </w:r>
      <w:r w:rsidRPr="006F08F8">
        <w:rPr>
          <w:rFonts w:ascii="Times New Roman" w:hAnsi="Times New Roman"/>
          <w:sz w:val="24"/>
        </w:rPr>
        <w:t>, il comprend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 candélabre : c’est l’ensemble constitué du mât et de la crosse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 luminaire ou tête de lampadaire </w:t>
      </w:r>
      <w:r w:rsidR="00692277" w:rsidRPr="006F08F8">
        <w:rPr>
          <w:rFonts w:ascii="Times New Roman" w:hAnsi="Times New Roman"/>
          <w:sz w:val="24"/>
        </w:rPr>
        <w:t>: c’est</w:t>
      </w:r>
      <w:r w:rsidRPr="006F08F8">
        <w:rPr>
          <w:rFonts w:ascii="Times New Roman" w:hAnsi="Times New Roman"/>
          <w:sz w:val="24"/>
        </w:rPr>
        <w:t xml:space="preserve"> l’ensemble mécanique, optique et électrique qui comporte une ou plusieurs lampes. Il permet d’une part de distribuer et contrôler le flux lumineux, d’autre part de protéger les lampes, les dispositifs électriques et mécaniques contre les intempéries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 ou plusieurs modules photovoltaïques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Une ou plusieurs batteries de stockage </w:t>
      </w:r>
      <w:r w:rsidR="00063ECA">
        <w:rPr>
          <w:rFonts w:ascii="Times New Roman" w:hAnsi="Times New Roman"/>
          <w:sz w:val="24"/>
        </w:rPr>
        <w:t xml:space="preserve">apparentes ou </w:t>
      </w:r>
      <w:r w:rsidR="008A51DF">
        <w:rPr>
          <w:rFonts w:ascii="Times New Roman" w:hAnsi="Times New Roman"/>
          <w:sz w:val="24"/>
        </w:rPr>
        <w:t>enterrées</w:t>
      </w:r>
      <w:r w:rsidR="008A51DF" w:rsidRPr="006F08F8">
        <w:rPr>
          <w:rFonts w:ascii="Times New Roman" w:hAnsi="Times New Roman"/>
          <w:sz w:val="24"/>
        </w:rPr>
        <w:t xml:space="preserve">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Un contrôleur de charge ;</w:t>
      </w:r>
    </w:p>
    <w:p w:rsidR="001F5F01" w:rsidRPr="006F08F8" w:rsidRDefault="001F5F01" w:rsidP="0065080D">
      <w:pPr>
        <w:numPr>
          <w:ilvl w:val="0"/>
          <w:numId w:val="27"/>
        </w:numPr>
        <w:tabs>
          <w:tab w:val="left" w:pos="3795"/>
        </w:tabs>
        <w:contextualSpacing/>
        <w:jc w:val="both"/>
        <w:rPr>
          <w:rFonts w:ascii="Times New Roman" w:hAnsi="Times New Roman"/>
          <w:sz w:val="24"/>
        </w:rPr>
      </w:pPr>
      <w:r w:rsidRPr="006F08F8">
        <w:rPr>
          <w:rFonts w:ascii="Times New Roman" w:hAnsi="Times New Roman"/>
          <w:sz w:val="24"/>
        </w:rPr>
        <w:t>L’ensemble du dispositif de commande ;</w:t>
      </w:r>
    </w:p>
    <w:p w:rsidR="001F5F01" w:rsidRDefault="001972FF" w:rsidP="0065080D">
      <w:pPr>
        <w:numPr>
          <w:ilvl w:val="0"/>
          <w:numId w:val="27"/>
        </w:numPr>
        <w:tabs>
          <w:tab w:val="left" w:pos="3795"/>
        </w:tabs>
        <w:contextualSpacing/>
        <w:jc w:val="both"/>
        <w:rPr>
          <w:rFonts w:ascii="Times New Roman" w:hAnsi="Times New Roman"/>
          <w:sz w:val="24"/>
        </w:rPr>
      </w:pPr>
      <w:r>
        <w:rPr>
          <w:rFonts w:ascii="Times New Roman" w:hAnsi="Times New Roman"/>
          <w:sz w:val="24"/>
        </w:rPr>
        <w:t>Une platine de fixation.</w:t>
      </w:r>
    </w:p>
    <w:p w:rsidR="001972FF" w:rsidRDefault="001972FF" w:rsidP="001972FF">
      <w:pPr>
        <w:tabs>
          <w:tab w:val="left" w:pos="3795"/>
        </w:tabs>
        <w:ind w:left="720"/>
        <w:contextualSpacing/>
        <w:jc w:val="both"/>
        <w:rPr>
          <w:rFonts w:ascii="Times New Roman" w:hAnsi="Times New Roman"/>
          <w:sz w:val="24"/>
        </w:rPr>
      </w:pPr>
    </w:p>
    <w:p w:rsidR="001972FF" w:rsidRPr="001972FF" w:rsidRDefault="001972FF" w:rsidP="001972FF">
      <w:pPr>
        <w:tabs>
          <w:tab w:val="left" w:pos="3795"/>
        </w:tabs>
        <w:jc w:val="both"/>
        <w:rPr>
          <w:rFonts w:ascii="Times New Roman" w:hAnsi="Times New Roman"/>
          <w:b/>
          <w:color w:val="000000" w:themeColor="text1"/>
          <w:sz w:val="24"/>
        </w:rPr>
      </w:pPr>
      <w:r>
        <w:rPr>
          <w:rFonts w:ascii="Times New Roman" w:hAnsi="Times New Roman"/>
          <w:b/>
          <w:color w:val="000000" w:themeColor="text1"/>
          <w:sz w:val="24"/>
        </w:rPr>
        <w:t>Article 12</w:t>
      </w:r>
      <w:r w:rsidRPr="001972FF">
        <w:rPr>
          <w:rFonts w:ascii="Times New Roman" w:hAnsi="Times New Roman"/>
          <w:b/>
          <w:color w:val="000000" w:themeColor="text1"/>
          <w:sz w:val="24"/>
        </w:rPr>
        <w:t xml:space="preserve"> : Base de données</w:t>
      </w:r>
    </w:p>
    <w:p w:rsidR="001972FF" w:rsidRPr="001972FF" w:rsidRDefault="001972FF" w:rsidP="001972FF">
      <w:pPr>
        <w:tabs>
          <w:tab w:val="left" w:pos="3795"/>
        </w:tabs>
        <w:jc w:val="both"/>
        <w:rPr>
          <w:rFonts w:ascii="Times New Roman" w:hAnsi="Times New Roman"/>
          <w:b/>
          <w:color w:val="000000" w:themeColor="text1"/>
          <w:sz w:val="24"/>
        </w:rPr>
      </w:pPr>
      <w:r>
        <w:rPr>
          <w:rFonts w:ascii="Times New Roman" w:hAnsi="Times New Roman"/>
          <w:b/>
          <w:color w:val="000000" w:themeColor="text1"/>
          <w:sz w:val="24"/>
        </w:rPr>
        <w:t>1</w:t>
      </w:r>
      <w:r w:rsidRPr="00C52762">
        <w:rPr>
          <w:rFonts w:ascii="Times New Roman" w:hAnsi="Times New Roman"/>
          <w:b/>
          <w:i/>
          <w:color w:val="000000" w:themeColor="text1"/>
          <w:sz w:val="24"/>
        </w:rPr>
        <w:t>2.1- Ensoleillement</w:t>
      </w:r>
    </w:p>
    <w:p w:rsidR="001972FF" w:rsidRPr="001972FF" w:rsidRDefault="001972FF" w:rsidP="001972FF">
      <w:pPr>
        <w:tabs>
          <w:tab w:val="left" w:pos="3795"/>
        </w:tabs>
        <w:jc w:val="both"/>
        <w:rPr>
          <w:rFonts w:ascii="Times New Roman" w:hAnsi="Times New Roman"/>
          <w:sz w:val="24"/>
        </w:rPr>
      </w:pPr>
      <w:r w:rsidRPr="001972FF">
        <w:rPr>
          <w:rFonts w:ascii="Times New Roman" w:hAnsi="Times New Roman"/>
          <w:sz w:val="24"/>
        </w:rPr>
        <w:t xml:space="preserve">L’irradiation solaire dans la </w:t>
      </w:r>
      <w:r w:rsidR="006F31EB">
        <w:rPr>
          <w:rFonts w:ascii="Times New Roman" w:hAnsi="Times New Roman"/>
          <w:sz w:val="24"/>
        </w:rPr>
        <w:t>Région de l’Est</w:t>
      </w:r>
      <w:r w:rsidRPr="001972FF">
        <w:rPr>
          <w:rFonts w:ascii="Times New Roman" w:hAnsi="Times New Roman"/>
          <w:sz w:val="24"/>
        </w:rPr>
        <w:t xml:space="preserve"> est estimée à 4,5kWh/m2/j.</w:t>
      </w:r>
    </w:p>
    <w:p w:rsidR="001972FF" w:rsidRPr="00C52762" w:rsidRDefault="001972FF" w:rsidP="001972FF">
      <w:pPr>
        <w:tabs>
          <w:tab w:val="left" w:pos="3795"/>
        </w:tabs>
        <w:jc w:val="both"/>
        <w:rPr>
          <w:rFonts w:ascii="Times New Roman" w:hAnsi="Times New Roman"/>
          <w:b/>
          <w:i/>
          <w:sz w:val="24"/>
        </w:rPr>
      </w:pPr>
      <w:r w:rsidRPr="00C52762">
        <w:rPr>
          <w:rFonts w:ascii="Times New Roman" w:hAnsi="Times New Roman"/>
          <w:b/>
          <w:i/>
          <w:sz w:val="24"/>
        </w:rPr>
        <w:t xml:space="preserve">12.2- Le nombre de lampadaires solaires </w:t>
      </w:r>
    </w:p>
    <w:p w:rsidR="001972FF" w:rsidRPr="001972FF" w:rsidRDefault="001972FF" w:rsidP="001972FF">
      <w:pPr>
        <w:tabs>
          <w:tab w:val="left" w:pos="3795"/>
        </w:tabs>
        <w:jc w:val="both"/>
        <w:rPr>
          <w:rFonts w:ascii="Times New Roman" w:hAnsi="Times New Roman"/>
          <w:sz w:val="24"/>
        </w:rPr>
      </w:pPr>
      <w:r w:rsidRPr="001972FF">
        <w:rPr>
          <w:rFonts w:ascii="Times New Roman" w:hAnsi="Times New Roman"/>
          <w:sz w:val="24"/>
        </w:rPr>
        <w:t xml:space="preserve">Le nombre de lampadaires solaires à installer est de </w:t>
      </w:r>
      <w:r w:rsidR="00BC7BB0">
        <w:rPr>
          <w:rFonts w:ascii="Times New Roman" w:hAnsi="Times New Roman"/>
          <w:sz w:val="24"/>
        </w:rPr>
        <w:t>15</w:t>
      </w:r>
      <w:r w:rsidRPr="001972FF">
        <w:rPr>
          <w:rFonts w:ascii="Times New Roman" w:hAnsi="Times New Roman"/>
          <w:sz w:val="24"/>
        </w:rPr>
        <w:t>.</w:t>
      </w:r>
    </w:p>
    <w:p w:rsidR="00692277" w:rsidRPr="00340805" w:rsidRDefault="00692277" w:rsidP="00692277">
      <w:pPr>
        <w:tabs>
          <w:tab w:val="left" w:pos="3795"/>
        </w:tabs>
        <w:ind w:left="720"/>
        <w:contextualSpacing/>
        <w:jc w:val="both"/>
        <w:rPr>
          <w:rFonts w:ascii="Times New Roman" w:hAnsi="Times New Roman"/>
          <w:sz w:val="4"/>
        </w:rPr>
      </w:pPr>
    </w:p>
    <w:p w:rsidR="001F5F01" w:rsidRPr="006F08F8" w:rsidRDefault="00FF39AA" w:rsidP="001F5F01">
      <w:pPr>
        <w:tabs>
          <w:tab w:val="left" w:pos="3795"/>
        </w:tabs>
        <w:rPr>
          <w:rFonts w:ascii="Times New Roman" w:hAnsi="Times New Roman"/>
          <w:sz w:val="24"/>
        </w:rPr>
      </w:pPr>
      <w:r>
        <w:rPr>
          <w:rFonts w:ascii="Times New Roman" w:hAnsi="Times New Roman"/>
          <w:b/>
          <w:sz w:val="24"/>
        </w:rPr>
        <w:t>Article 13</w:t>
      </w:r>
      <w:r w:rsidR="001F5F01" w:rsidRPr="006F08F8">
        <w:rPr>
          <w:rFonts w:ascii="Times New Roman" w:hAnsi="Times New Roman"/>
          <w:b/>
          <w:sz w:val="24"/>
        </w:rPr>
        <w:t> : Le candélabre</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En acier galvanisé, il devra être dimensionné pour supporter l’ensemble du dispositif du lampadaire. La hauteur de feu sera de 7m.</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La crosse devra garantir une orientation horizontale du réflecteur et assurer une bonne répartition du flux lumineux sur la largeur de la route en évitant les déperditions.</w:t>
      </w:r>
    </w:p>
    <w:p w:rsidR="001F5F01" w:rsidRPr="006F08F8" w:rsidRDefault="00FF39AA" w:rsidP="001F5F01">
      <w:pPr>
        <w:tabs>
          <w:tab w:val="left" w:pos="3795"/>
        </w:tabs>
        <w:rPr>
          <w:rFonts w:ascii="Times New Roman" w:hAnsi="Times New Roman"/>
        </w:rPr>
      </w:pPr>
      <w:r>
        <w:rPr>
          <w:rFonts w:ascii="Times New Roman" w:hAnsi="Times New Roman"/>
          <w:b/>
          <w:sz w:val="24"/>
        </w:rPr>
        <w:t>Article 14</w:t>
      </w:r>
      <w:r w:rsidR="001F5F01" w:rsidRPr="006F08F8">
        <w:rPr>
          <w:rFonts w:ascii="Times New Roman" w:hAnsi="Times New Roman"/>
          <w:b/>
          <w:sz w:val="24"/>
        </w:rPr>
        <w:t> : Le luminaire</w:t>
      </w:r>
    </w:p>
    <w:p w:rsidR="001F5F01" w:rsidRPr="006F08F8" w:rsidRDefault="001F5F01" w:rsidP="001F5F01">
      <w:pPr>
        <w:tabs>
          <w:tab w:val="left" w:pos="3795"/>
        </w:tabs>
        <w:jc w:val="both"/>
        <w:rPr>
          <w:rFonts w:ascii="Times New Roman" w:hAnsi="Times New Roman"/>
          <w:sz w:val="24"/>
        </w:rPr>
      </w:pPr>
      <w:r w:rsidRPr="006F08F8">
        <w:rPr>
          <w:rFonts w:ascii="Times New Roman" w:hAnsi="Times New Roman"/>
          <w:sz w:val="24"/>
        </w:rPr>
        <w:t>Le luminaire comprend un système optique composé d’un réflecteur, d’un réfracteur et d’un dispositif de réglage. L’ensemble de ce dispositif devra garantir un rendement élevé sans émission lumineuse au-dessus de l’horizon. La vasque du luminaire devra, à cet effet, être plate, transparentes qui dispersent la lumière et provoquent des pertes inutiles.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 xml:space="preserve">Les lampes seront de type LED d’une puissance </w:t>
      </w:r>
      <w:r w:rsidR="00BF1FD6">
        <w:rPr>
          <w:rFonts w:ascii="Times New Roman" w:hAnsi="Times New Roman"/>
          <w:sz w:val="24"/>
        </w:rPr>
        <w:t>égale ou supérieur à10</w:t>
      </w:r>
      <w:r w:rsidRPr="008C0921">
        <w:rPr>
          <w:rFonts w:ascii="Times New Roman" w:hAnsi="Times New Roman"/>
          <w:sz w:val="24"/>
        </w:rPr>
        <w:t xml:space="preserve">0W (DC, 12V) avec une efficacité lumineuse supérieure ou égale </w:t>
      </w:r>
      <w:r w:rsidR="00BF1FD6">
        <w:rPr>
          <w:rFonts w:ascii="Times New Roman" w:hAnsi="Times New Roman"/>
          <w:sz w:val="24"/>
        </w:rPr>
        <w:t>10</w:t>
      </w:r>
      <w:r w:rsidRPr="008C0921">
        <w:rPr>
          <w:rFonts w:ascii="Times New Roman" w:hAnsi="Times New Roman"/>
          <w:sz w:val="24"/>
        </w:rPr>
        <w:t>0lm/W et une durée de vie minimale de 50 000heures.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lastRenderedPageBreak/>
        <w:t xml:space="preserve">La puissance lumineuse linéaire ne devra pas excéder 75 </w:t>
      </w:r>
      <w:r w:rsidR="00644602" w:rsidRPr="008C0921">
        <w:rPr>
          <w:rFonts w:ascii="Times New Roman" w:hAnsi="Times New Roman"/>
          <w:sz w:val="24"/>
        </w:rPr>
        <w:t>kilos</w:t>
      </w:r>
      <w:r w:rsidRPr="008C0921">
        <w:rPr>
          <w:rFonts w:ascii="Times New Roman" w:hAnsi="Times New Roman"/>
          <w:sz w:val="24"/>
        </w:rPr>
        <w:t xml:space="preserve"> lumens/km pour les routes d’une largeur inférieure à 10m et 150 </w:t>
      </w:r>
      <w:r w:rsidR="00644602" w:rsidRPr="008C0921">
        <w:rPr>
          <w:rFonts w:ascii="Times New Roman" w:hAnsi="Times New Roman"/>
          <w:sz w:val="24"/>
        </w:rPr>
        <w:t>kilos</w:t>
      </w:r>
      <w:r w:rsidRPr="008C0921">
        <w:rPr>
          <w:rFonts w:ascii="Times New Roman" w:hAnsi="Times New Roman"/>
          <w:sz w:val="24"/>
        </w:rPr>
        <w:t xml:space="preserve"> lumens/km pour les routes d’une largeur supérieure à 10m.</w:t>
      </w:r>
    </w:p>
    <w:p w:rsidR="001F5F01" w:rsidRPr="008C0921" w:rsidRDefault="00FF39AA" w:rsidP="001F5F01">
      <w:pPr>
        <w:tabs>
          <w:tab w:val="left" w:pos="3795"/>
        </w:tabs>
        <w:rPr>
          <w:rFonts w:ascii="Times New Roman" w:hAnsi="Times New Roman"/>
        </w:rPr>
      </w:pPr>
      <w:r>
        <w:rPr>
          <w:rFonts w:ascii="Times New Roman" w:hAnsi="Times New Roman"/>
          <w:b/>
          <w:sz w:val="24"/>
        </w:rPr>
        <w:t>Article 15</w:t>
      </w:r>
      <w:r w:rsidR="001F5F01" w:rsidRPr="008C0921">
        <w:rPr>
          <w:rFonts w:ascii="Times New Roman" w:hAnsi="Times New Roman"/>
          <w:b/>
          <w:sz w:val="24"/>
        </w:rPr>
        <w:t> : Les modules photovoltaïques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Les modules avec leurs cellules photovoltaïques devront résister aux conditions ambiantes climatiques décrites ci-après :</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Température : 10° à + 85°C</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Humidité relative : jusqu’à 100%</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Vitesse du vent : Contrainte faible dans les régions du Centre et du Sud Cameroun</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Précipitations : plie battante continue</w:t>
      </w:r>
    </w:p>
    <w:p w:rsidR="001F5F01" w:rsidRPr="008C0921" w:rsidRDefault="001F5F01" w:rsidP="0065080D">
      <w:pPr>
        <w:numPr>
          <w:ilvl w:val="0"/>
          <w:numId w:val="28"/>
        </w:numPr>
        <w:tabs>
          <w:tab w:val="left" w:pos="3795"/>
        </w:tabs>
        <w:contextualSpacing/>
        <w:rPr>
          <w:rFonts w:ascii="Times New Roman" w:hAnsi="Times New Roman"/>
          <w:sz w:val="24"/>
        </w:rPr>
      </w:pPr>
      <w:r w:rsidRPr="008C0921">
        <w:rPr>
          <w:rFonts w:ascii="Times New Roman" w:hAnsi="Times New Roman"/>
          <w:sz w:val="24"/>
        </w:rPr>
        <w:t>Conditions particulières (climat tropical de type équatorial etc.)</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 xml:space="preserve">Les modules photovoltaïques </w:t>
      </w:r>
      <w:r w:rsidR="000A1B64">
        <w:rPr>
          <w:rFonts w:ascii="Times New Roman" w:hAnsi="Times New Roman"/>
          <w:sz w:val="24"/>
        </w:rPr>
        <w:t xml:space="preserve">d’une puissance </w:t>
      </w:r>
      <w:r w:rsidR="007E4D8B">
        <w:rPr>
          <w:rFonts w:ascii="Times New Roman" w:hAnsi="Times New Roman"/>
          <w:sz w:val="24"/>
        </w:rPr>
        <w:t xml:space="preserve">minimale </w:t>
      </w:r>
      <w:r w:rsidR="000A1B64">
        <w:rPr>
          <w:rFonts w:ascii="Times New Roman" w:hAnsi="Times New Roman"/>
          <w:sz w:val="24"/>
        </w:rPr>
        <w:t>de 100</w:t>
      </w:r>
      <w:r w:rsidR="007E4D8B">
        <w:rPr>
          <w:rFonts w:ascii="Times New Roman" w:hAnsi="Times New Roman"/>
          <w:sz w:val="24"/>
        </w:rPr>
        <w:t xml:space="preserve"> W </w:t>
      </w:r>
      <w:r w:rsidRPr="008C0921">
        <w:rPr>
          <w:rFonts w:ascii="Times New Roman" w:hAnsi="Times New Roman"/>
          <w:sz w:val="24"/>
        </w:rPr>
        <w:t xml:space="preserve">devront respecter </w:t>
      </w:r>
      <w:r w:rsidR="00955A59" w:rsidRPr="008C0921">
        <w:rPr>
          <w:rFonts w:ascii="Times New Roman" w:hAnsi="Times New Roman"/>
          <w:sz w:val="24"/>
        </w:rPr>
        <w:t>la</w:t>
      </w:r>
      <w:r w:rsidRPr="008C0921">
        <w:rPr>
          <w:rFonts w:ascii="Times New Roman" w:hAnsi="Times New Roman"/>
          <w:sz w:val="24"/>
        </w:rPr>
        <w:t xml:space="preserve"> norme CEI 61215 pour des modules de type cristallin.</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Le module devra comporter :</w:t>
      </w:r>
    </w:p>
    <w:p w:rsidR="001F5F01" w:rsidRPr="008C0921" w:rsidRDefault="001F5F01" w:rsidP="0065080D">
      <w:pPr>
        <w:numPr>
          <w:ilvl w:val="0"/>
          <w:numId w:val="29"/>
        </w:numPr>
        <w:tabs>
          <w:tab w:val="left" w:pos="3795"/>
        </w:tabs>
        <w:contextualSpacing/>
        <w:jc w:val="both"/>
        <w:rPr>
          <w:rFonts w:ascii="Times New Roman" w:hAnsi="Times New Roman"/>
          <w:sz w:val="24"/>
        </w:rPr>
      </w:pPr>
      <w:r w:rsidRPr="008C0921">
        <w:rPr>
          <w:rFonts w:ascii="Times New Roman" w:hAnsi="Times New Roman"/>
          <w:sz w:val="24"/>
        </w:rPr>
        <w:t>Une boite de connexion ou des connecteurs appropriés au moins IP54 ;</w:t>
      </w:r>
    </w:p>
    <w:p w:rsidR="001F5F01" w:rsidRPr="008C0921" w:rsidRDefault="001F5F01" w:rsidP="0065080D">
      <w:pPr>
        <w:numPr>
          <w:ilvl w:val="0"/>
          <w:numId w:val="29"/>
        </w:numPr>
        <w:tabs>
          <w:tab w:val="left" w:pos="3795"/>
        </w:tabs>
        <w:contextualSpacing/>
        <w:jc w:val="both"/>
        <w:rPr>
          <w:rFonts w:ascii="Times New Roman" w:hAnsi="Times New Roman"/>
          <w:sz w:val="24"/>
        </w:rPr>
      </w:pPr>
      <w:r w:rsidRPr="008C0921">
        <w:rPr>
          <w:rFonts w:ascii="Times New Roman" w:hAnsi="Times New Roman"/>
          <w:sz w:val="24"/>
        </w:rPr>
        <w:t>Des diodes by-pass (diode de dérivation).</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Toutes les précautions seront prises de manière à éviter tout risque de corrosion par couple électrolytiques entre les modules photovoltaïques et les structures porteuses.</w:t>
      </w:r>
    </w:p>
    <w:p w:rsidR="001F5F01" w:rsidRPr="008C0921" w:rsidRDefault="00FF39AA" w:rsidP="001F5F01">
      <w:pPr>
        <w:tabs>
          <w:tab w:val="left" w:pos="3795"/>
        </w:tabs>
        <w:rPr>
          <w:rFonts w:ascii="Times New Roman" w:hAnsi="Times New Roman"/>
        </w:rPr>
      </w:pPr>
      <w:r>
        <w:rPr>
          <w:rFonts w:ascii="Times New Roman" w:hAnsi="Times New Roman"/>
          <w:b/>
          <w:sz w:val="24"/>
        </w:rPr>
        <w:t>Article 16</w:t>
      </w:r>
      <w:r w:rsidR="001F5F01" w:rsidRPr="008C0921">
        <w:rPr>
          <w:rFonts w:ascii="Times New Roman" w:hAnsi="Times New Roman"/>
          <w:b/>
          <w:sz w:val="24"/>
        </w:rPr>
        <w:t> : Les batteries solaires</w:t>
      </w:r>
    </w:p>
    <w:p w:rsidR="001F5F01" w:rsidRDefault="001F5F01" w:rsidP="001F5F01">
      <w:pPr>
        <w:tabs>
          <w:tab w:val="left" w:pos="3795"/>
        </w:tabs>
        <w:jc w:val="both"/>
        <w:rPr>
          <w:rFonts w:ascii="Times New Roman" w:hAnsi="Times New Roman"/>
          <w:sz w:val="24"/>
        </w:rPr>
      </w:pPr>
      <w:r w:rsidRPr="008C0921">
        <w:rPr>
          <w:rFonts w:ascii="Times New Roman" w:hAnsi="Times New Roman"/>
          <w:sz w:val="24"/>
        </w:rPr>
        <w:t>Les batteries seront dimensionnées po</w:t>
      </w:r>
      <w:r w:rsidR="00E512A5">
        <w:rPr>
          <w:rFonts w:ascii="Times New Roman" w:hAnsi="Times New Roman"/>
          <w:sz w:val="24"/>
        </w:rPr>
        <w:t>ur assurer un fonctionnement de</w:t>
      </w:r>
      <w:r w:rsidRPr="008C0921">
        <w:rPr>
          <w:rFonts w:ascii="Times New Roman" w:hAnsi="Times New Roman"/>
          <w:sz w:val="24"/>
        </w:rPr>
        <w:t xml:space="preserve">s lampadaires solaires de 18h à 06h et une autonomie de système de 03 jours. Elles devront restituer un courant stable </w:t>
      </w:r>
      <w:r w:rsidR="008A51DF" w:rsidRPr="008C0921">
        <w:rPr>
          <w:rFonts w:ascii="Times New Roman" w:hAnsi="Times New Roman"/>
          <w:sz w:val="24"/>
        </w:rPr>
        <w:t>pendant de</w:t>
      </w:r>
      <w:r w:rsidRPr="008C0921">
        <w:rPr>
          <w:rFonts w:ascii="Times New Roman" w:hAnsi="Times New Roman"/>
          <w:sz w:val="24"/>
        </w:rPr>
        <w:t xml:space="preserve"> longues périodes tout en conservant leur aptitude à la recharge. De préférence de type </w:t>
      </w:r>
      <w:r w:rsidR="00B94DE8" w:rsidRPr="008C0921">
        <w:rPr>
          <w:rFonts w:ascii="Times New Roman" w:hAnsi="Times New Roman"/>
          <w:sz w:val="24"/>
        </w:rPr>
        <w:t>GEL</w:t>
      </w:r>
      <w:r w:rsidRPr="008C0921">
        <w:rPr>
          <w:rFonts w:ascii="Times New Roman" w:hAnsi="Times New Roman"/>
          <w:sz w:val="24"/>
        </w:rPr>
        <w:t>, elles devront avoir les caractéristiques générales suivantes :</w:t>
      </w:r>
    </w:p>
    <w:p w:rsidR="009505D8" w:rsidRPr="009505D8" w:rsidRDefault="009505D8" w:rsidP="009505D8">
      <w:pPr>
        <w:pStyle w:val="Paragraphedeliste"/>
        <w:numPr>
          <w:ilvl w:val="0"/>
          <w:numId w:val="33"/>
        </w:numPr>
        <w:tabs>
          <w:tab w:val="left" w:pos="3795"/>
        </w:tabs>
        <w:spacing w:after="0" w:line="240" w:lineRule="auto"/>
        <w:jc w:val="both"/>
        <w:rPr>
          <w:rFonts w:ascii="Times New Roman" w:hAnsi="Times New Roman"/>
          <w:sz w:val="24"/>
        </w:rPr>
      </w:pPr>
      <w:r>
        <w:rPr>
          <w:rFonts w:ascii="Times New Roman" w:hAnsi="Times New Roman"/>
          <w:sz w:val="24"/>
        </w:rPr>
        <w:t>(12V-80Ah)</w:t>
      </w:r>
      <w:r w:rsidR="001972FF">
        <w:rPr>
          <w:rFonts w:ascii="Times New Roman" w:hAnsi="Times New Roman"/>
          <w:sz w:val="24"/>
        </w:rPr>
        <w:t> ;</w:t>
      </w:r>
    </w:p>
    <w:p w:rsidR="001F5F01" w:rsidRPr="008C0921" w:rsidRDefault="001F5F01" w:rsidP="009505D8">
      <w:pPr>
        <w:numPr>
          <w:ilvl w:val="0"/>
          <w:numId w:val="30"/>
        </w:numPr>
        <w:tabs>
          <w:tab w:val="left" w:pos="3795"/>
        </w:tabs>
        <w:spacing w:after="0" w:line="240" w:lineRule="auto"/>
        <w:contextualSpacing/>
        <w:jc w:val="both"/>
        <w:rPr>
          <w:rFonts w:ascii="Times New Roman" w:hAnsi="Times New Roman"/>
          <w:sz w:val="24"/>
        </w:rPr>
      </w:pPr>
      <w:r w:rsidRPr="008C0921">
        <w:rPr>
          <w:rFonts w:ascii="Times New Roman" w:hAnsi="Times New Roman"/>
          <w:sz w:val="24"/>
        </w:rPr>
        <w:t>Un rendement élevé (0,9 en Ah) ;</w:t>
      </w:r>
    </w:p>
    <w:p w:rsidR="001F5F01" w:rsidRPr="008C0921" w:rsidRDefault="001F5F01" w:rsidP="0065080D">
      <w:pPr>
        <w:numPr>
          <w:ilvl w:val="0"/>
          <w:numId w:val="30"/>
        </w:numPr>
        <w:tabs>
          <w:tab w:val="left" w:pos="3795"/>
        </w:tabs>
        <w:contextualSpacing/>
        <w:jc w:val="both"/>
        <w:rPr>
          <w:rFonts w:ascii="Times New Roman" w:hAnsi="Times New Roman"/>
          <w:sz w:val="24"/>
        </w:rPr>
      </w:pPr>
      <w:proofErr w:type="spellStart"/>
      <w:r w:rsidRPr="008C0921">
        <w:rPr>
          <w:rFonts w:ascii="Times New Roman" w:hAnsi="Times New Roman"/>
          <w:sz w:val="24"/>
        </w:rPr>
        <w:t>Cyclage</w:t>
      </w:r>
      <w:proofErr w:type="spellEnd"/>
      <w:r w:rsidRPr="008C0921">
        <w:rPr>
          <w:rFonts w:ascii="Times New Roman" w:hAnsi="Times New Roman"/>
          <w:sz w:val="24"/>
        </w:rPr>
        <w:t xml:space="preserve"> et durée de vie </w:t>
      </w:r>
      <w:r w:rsidR="00765764" w:rsidRPr="008C0921">
        <w:rPr>
          <w:rFonts w:ascii="Times New Roman" w:hAnsi="Times New Roman"/>
          <w:sz w:val="24"/>
        </w:rPr>
        <w:t>: le</w:t>
      </w:r>
      <w:r w:rsidRPr="008C0921">
        <w:rPr>
          <w:rFonts w:ascii="Times New Roman" w:hAnsi="Times New Roman"/>
          <w:sz w:val="24"/>
        </w:rPr>
        <w:t xml:space="preserve"> nombre de cycle charge /décharge d’environ 200 </w:t>
      </w:r>
      <w:r w:rsidR="00644602" w:rsidRPr="008C0921">
        <w:rPr>
          <w:rFonts w:ascii="Times New Roman" w:hAnsi="Times New Roman"/>
          <w:sz w:val="24"/>
        </w:rPr>
        <w:t>cycles à</w:t>
      </w:r>
      <w:r w:rsidRPr="008C0921">
        <w:rPr>
          <w:rFonts w:ascii="Times New Roman" w:hAnsi="Times New Roman"/>
          <w:sz w:val="24"/>
        </w:rPr>
        <w:t xml:space="preserve"> 80% de décharge </w:t>
      </w:r>
      <w:r w:rsidR="00765764" w:rsidRPr="008C0921">
        <w:rPr>
          <w:rFonts w:ascii="Times New Roman" w:hAnsi="Times New Roman"/>
          <w:sz w:val="24"/>
        </w:rPr>
        <w:t>; supérieur</w:t>
      </w:r>
      <w:r w:rsidRPr="008C0921">
        <w:rPr>
          <w:rFonts w:ascii="Times New Roman" w:hAnsi="Times New Roman"/>
          <w:sz w:val="24"/>
        </w:rPr>
        <w:t xml:space="preserve"> à 800cycles à 30% de décharge ;</w:t>
      </w:r>
    </w:p>
    <w:p w:rsidR="001F5F01" w:rsidRPr="008C0921" w:rsidRDefault="001F5F01" w:rsidP="0065080D">
      <w:pPr>
        <w:numPr>
          <w:ilvl w:val="0"/>
          <w:numId w:val="30"/>
        </w:numPr>
        <w:tabs>
          <w:tab w:val="left" w:pos="3795"/>
        </w:tabs>
        <w:contextualSpacing/>
        <w:jc w:val="both"/>
        <w:rPr>
          <w:rFonts w:ascii="Times New Roman" w:hAnsi="Times New Roman"/>
          <w:sz w:val="24"/>
        </w:rPr>
      </w:pPr>
      <w:r w:rsidRPr="008C0921">
        <w:rPr>
          <w:rFonts w:ascii="Times New Roman" w:hAnsi="Times New Roman"/>
          <w:sz w:val="24"/>
        </w:rPr>
        <w:t>Autodécharge </w:t>
      </w:r>
      <w:r w:rsidR="00765764" w:rsidRPr="008C0921">
        <w:rPr>
          <w:rFonts w:ascii="Times New Roman" w:hAnsi="Times New Roman"/>
          <w:sz w:val="24"/>
        </w:rPr>
        <w:t>: une</w:t>
      </w:r>
      <w:r w:rsidRPr="008C0921">
        <w:rPr>
          <w:rFonts w:ascii="Times New Roman" w:hAnsi="Times New Roman"/>
          <w:sz w:val="24"/>
        </w:rPr>
        <w:t xml:space="preserve"> bonne batterie solaire ne devra pas avoir plus de 3 à 5 % de perte de capacité mensuelle à 20°</w:t>
      </w:r>
      <w:r w:rsidR="00644602" w:rsidRPr="008C0921">
        <w:rPr>
          <w:rFonts w:ascii="Times New Roman" w:hAnsi="Times New Roman"/>
          <w:sz w:val="24"/>
        </w:rPr>
        <w:t>C ;</w:t>
      </w:r>
    </w:p>
    <w:p w:rsidR="001F5F01" w:rsidRPr="00860AA8" w:rsidRDefault="001F5F01" w:rsidP="00860AA8">
      <w:pPr>
        <w:pStyle w:val="Paragraphedeliste"/>
        <w:numPr>
          <w:ilvl w:val="0"/>
          <w:numId w:val="32"/>
        </w:numPr>
        <w:tabs>
          <w:tab w:val="left" w:pos="3795"/>
        </w:tabs>
        <w:jc w:val="both"/>
        <w:rPr>
          <w:rFonts w:ascii="Times New Roman" w:hAnsi="Times New Roman"/>
          <w:sz w:val="24"/>
        </w:rPr>
      </w:pPr>
      <w:r w:rsidRPr="00860AA8">
        <w:rPr>
          <w:rFonts w:ascii="Times New Roman" w:hAnsi="Times New Roman"/>
          <w:sz w:val="24"/>
        </w:rPr>
        <w:t xml:space="preserve">Pour éviter l’accumulation de gaz explosif, il </w:t>
      </w:r>
      <w:r w:rsidR="00644602" w:rsidRPr="00860AA8">
        <w:rPr>
          <w:rFonts w:ascii="Times New Roman" w:hAnsi="Times New Roman"/>
          <w:sz w:val="24"/>
        </w:rPr>
        <w:t>faut veiller</w:t>
      </w:r>
      <w:r w:rsidRPr="00860AA8">
        <w:rPr>
          <w:rFonts w:ascii="Times New Roman" w:hAnsi="Times New Roman"/>
          <w:sz w:val="24"/>
        </w:rPr>
        <w:t xml:space="preserve"> à une bonne ventilation des batteries. Un bac étanche supplémentaire constituera une bonne protection en cas de fuite d’acide</w:t>
      </w:r>
      <w:r w:rsidR="00860AA8" w:rsidRPr="00860AA8">
        <w:rPr>
          <w:rFonts w:ascii="Times New Roman" w:hAnsi="Times New Roman"/>
          <w:sz w:val="24"/>
        </w:rPr>
        <w:t xml:space="preserve"> (pour le model apparent)</w:t>
      </w:r>
      <w:r w:rsidRPr="00860AA8">
        <w:rPr>
          <w:rFonts w:ascii="Times New Roman" w:hAnsi="Times New Roman"/>
          <w:sz w:val="24"/>
        </w:rPr>
        <w:t>.</w:t>
      </w:r>
    </w:p>
    <w:p w:rsidR="008713E0" w:rsidRPr="009A4BA0" w:rsidRDefault="00860AA8" w:rsidP="001F5F01">
      <w:pPr>
        <w:pStyle w:val="Paragraphedeliste"/>
        <w:numPr>
          <w:ilvl w:val="0"/>
          <w:numId w:val="32"/>
        </w:numPr>
        <w:tabs>
          <w:tab w:val="left" w:pos="3795"/>
        </w:tabs>
        <w:jc w:val="both"/>
        <w:rPr>
          <w:rFonts w:ascii="Times New Roman" w:hAnsi="Times New Roman"/>
          <w:sz w:val="24"/>
        </w:rPr>
      </w:pPr>
      <w:r w:rsidRPr="00860AA8">
        <w:rPr>
          <w:rFonts w:ascii="Times New Roman" w:hAnsi="Times New Roman"/>
          <w:sz w:val="24"/>
        </w:rPr>
        <w:t xml:space="preserve">Les batteries seront logées dans les boites à batteries </w:t>
      </w:r>
      <w:r w:rsidR="008713E0">
        <w:rPr>
          <w:rFonts w:ascii="Times New Roman" w:hAnsi="Times New Roman"/>
          <w:sz w:val="24"/>
        </w:rPr>
        <w:t>au cas</w:t>
      </w:r>
      <w:r w:rsidR="009A4BA0">
        <w:rPr>
          <w:rFonts w:ascii="Times New Roman" w:hAnsi="Times New Roman"/>
          <w:sz w:val="24"/>
        </w:rPr>
        <w:t xml:space="preserve"> où</w:t>
      </w:r>
      <w:r w:rsidR="008713E0">
        <w:rPr>
          <w:rFonts w:ascii="Times New Roman" w:hAnsi="Times New Roman"/>
          <w:sz w:val="24"/>
        </w:rPr>
        <w:t xml:space="preserve"> elles ne s</w:t>
      </w:r>
      <w:r w:rsidR="007E4D8B">
        <w:rPr>
          <w:rFonts w:ascii="Times New Roman" w:hAnsi="Times New Roman"/>
          <w:sz w:val="24"/>
        </w:rPr>
        <w:t>eront</w:t>
      </w:r>
      <w:r w:rsidR="008713E0">
        <w:rPr>
          <w:rFonts w:ascii="Times New Roman" w:hAnsi="Times New Roman"/>
          <w:sz w:val="24"/>
        </w:rPr>
        <w:t xml:space="preserve"> pas incorporées</w:t>
      </w:r>
      <w:r w:rsidR="009A4BA0">
        <w:rPr>
          <w:rFonts w:ascii="Times New Roman" w:hAnsi="Times New Roman"/>
          <w:sz w:val="24"/>
        </w:rPr>
        <w:t>.</w:t>
      </w:r>
    </w:p>
    <w:p w:rsidR="001F5F01" w:rsidRPr="008C0921" w:rsidRDefault="00FF39AA" w:rsidP="001F5F01">
      <w:pPr>
        <w:tabs>
          <w:tab w:val="left" w:pos="3795"/>
        </w:tabs>
        <w:jc w:val="both"/>
        <w:rPr>
          <w:rFonts w:ascii="Times New Roman" w:hAnsi="Times New Roman"/>
          <w:sz w:val="24"/>
        </w:rPr>
      </w:pPr>
      <w:r>
        <w:rPr>
          <w:rFonts w:ascii="Times New Roman" w:hAnsi="Times New Roman"/>
          <w:b/>
          <w:sz w:val="24"/>
        </w:rPr>
        <w:t>Article 17</w:t>
      </w:r>
      <w:r w:rsidR="001F5F01" w:rsidRPr="008C0921">
        <w:rPr>
          <w:rFonts w:ascii="Times New Roman" w:hAnsi="Times New Roman"/>
          <w:b/>
          <w:sz w:val="24"/>
        </w:rPr>
        <w:t> : Le régulateur de charge</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Le régulateur protège la batterie contre la surcharge venant du module PV et la décharge profonde engendrée par les appareils consommateurs. L’on utilisera, pour les travaux objet du présent marché, un régulateurs série dont les critères de choix seront les suivantes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lastRenderedPageBreak/>
        <w:t>Eventuellement une diode de type ’’</w:t>
      </w:r>
      <w:proofErr w:type="spellStart"/>
      <w:r w:rsidRPr="008C0921">
        <w:rPr>
          <w:rFonts w:ascii="Times New Roman" w:hAnsi="Times New Roman"/>
          <w:sz w:val="24"/>
        </w:rPr>
        <w:t>schottky</w:t>
      </w:r>
      <w:proofErr w:type="spellEnd"/>
      <w:r w:rsidRPr="008C0921">
        <w:rPr>
          <w:rFonts w:ascii="Times New Roman" w:hAnsi="Times New Roman"/>
          <w:sz w:val="24"/>
        </w:rPr>
        <w:t>’’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Des bornes de qualités avec un accès facile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Une compensation thermique de la charge (T˃30°C et T&lt;0°C)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Une consommation interne minime (quelques mA au maximum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 xml:space="preserve">Un </w:t>
      </w:r>
      <w:r w:rsidR="00C036FD" w:rsidRPr="008C0921">
        <w:rPr>
          <w:rFonts w:ascii="Times New Roman" w:hAnsi="Times New Roman"/>
          <w:sz w:val="24"/>
        </w:rPr>
        <w:t>réenclencher</w:t>
      </w:r>
      <w:r w:rsidRPr="008C0921">
        <w:rPr>
          <w:rFonts w:ascii="Times New Roman" w:hAnsi="Times New Roman"/>
          <w:sz w:val="24"/>
        </w:rPr>
        <w:t xml:space="preserve"> manuel des sorties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Des indicateurs de pleine charge et de coupure de la sortie ;</w:t>
      </w:r>
    </w:p>
    <w:p w:rsidR="001F5F01" w:rsidRPr="008C0921" w:rsidRDefault="001F5F01" w:rsidP="0065080D">
      <w:pPr>
        <w:numPr>
          <w:ilvl w:val="0"/>
          <w:numId w:val="31"/>
        </w:numPr>
        <w:tabs>
          <w:tab w:val="left" w:pos="3795"/>
        </w:tabs>
        <w:contextualSpacing/>
        <w:jc w:val="both"/>
        <w:rPr>
          <w:rFonts w:ascii="Times New Roman" w:hAnsi="Times New Roman"/>
          <w:sz w:val="24"/>
        </w:rPr>
      </w:pPr>
      <w:r w:rsidRPr="008C0921">
        <w:rPr>
          <w:rFonts w:ascii="Times New Roman" w:hAnsi="Times New Roman"/>
          <w:sz w:val="24"/>
        </w:rPr>
        <w:t>Une protection des sorties (fusibles).</w:t>
      </w:r>
    </w:p>
    <w:p w:rsidR="00765764" w:rsidRPr="008C0921" w:rsidRDefault="00765764" w:rsidP="00765764">
      <w:pPr>
        <w:tabs>
          <w:tab w:val="left" w:pos="3795"/>
        </w:tabs>
        <w:ind w:left="720"/>
        <w:contextualSpacing/>
        <w:jc w:val="both"/>
        <w:rPr>
          <w:rFonts w:ascii="Times New Roman" w:hAnsi="Times New Roman"/>
          <w:sz w:val="20"/>
        </w:rPr>
      </w:pPr>
    </w:p>
    <w:p w:rsidR="001F5F01" w:rsidRPr="008C0921" w:rsidRDefault="00FF39AA" w:rsidP="001F5F01">
      <w:pPr>
        <w:tabs>
          <w:tab w:val="left" w:pos="3795"/>
        </w:tabs>
        <w:jc w:val="both"/>
        <w:rPr>
          <w:rFonts w:ascii="Times New Roman" w:hAnsi="Times New Roman"/>
          <w:sz w:val="24"/>
        </w:rPr>
      </w:pPr>
      <w:r>
        <w:rPr>
          <w:rFonts w:ascii="Times New Roman" w:hAnsi="Times New Roman"/>
          <w:b/>
          <w:sz w:val="24"/>
        </w:rPr>
        <w:t>Article 18</w:t>
      </w:r>
      <w:r w:rsidR="001F5F01" w:rsidRPr="008C0921">
        <w:rPr>
          <w:rFonts w:ascii="Times New Roman" w:hAnsi="Times New Roman"/>
          <w:b/>
          <w:sz w:val="24"/>
        </w:rPr>
        <w:t> : Mise à la terre et protection foudre</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 xml:space="preserve">L’interconnexion des masses est d’une importance fondamentale pour le bon fonctionnement des protections contre la foudre et les surtensions. Les masses métalliques des équipements devront être interconnectés et reliés à </w:t>
      </w:r>
      <w:r w:rsidR="00C036FD" w:rsidRPr="008C0921">
        <w:rPr>
          <w:rFonts w:ascii="Times New Roman" w:hAnsi="Times New Roman"/>
          <w:sz w:val="24"/>
        </w:rPr>
        <w:t>la terre</w:t>
      </w:r>
      <w:r w:rsidRPr="008C0921">
        <w:rPr>
          <w:rFonts w:ascii="Times New Roman" w:hAnsi="Times New Roman"/>
          <w:sz w:val="24"/>
        </w:rPr>
        <w:t>.</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 xml:space="preserve">Afin de protéger les équipements contre les coups de foudre indirects, des parafoudres doivent être installés </w:t>
      </w:r>
      <w:r w:rsidR="00C036FD" w:rsidRPr="008C0921">
        <w:rPr>
          <w:rFonts w:ascii="Times New Roman" w:hAnsi="Times New Roman"/>
          <w:sz w:val="24"/>
        </w:rPr>
        <w:t>de part et d’autre</w:t>
      </w:r>
      <w:r w:rsidRPr="008C0921">
        <w:rPr>
          <w:rFonts w:ascii="Times New Roman" w:hAnsi="Times New Roman"/>
          <w:sz w:val="24"/>
        </w:rPr>
        <w:t xml:space="preserve"> des différentes liaisons.</w:t>
      </w:r>
    </w:p>
    <w:p w:rsidR="001F5F01" w:rsidRPr="008C0921" w:rsidRDefault="00FF39AA" w:rsidP="001F5F01">
      <w:pPr>
        <w:tabs>
          <w:tab w:val="left" w:pos="3795"/>
        </w:tabs>
        <w:jc w:val="both"/>
        <w:rPr>
          <w:rFonts w:ascii="Times New Roman" w:hAnsi="Times New Roman"/>
        </w:rPr>
      </w:pPr>
      <w:r>
        <w:rPr>
          <w:rFonts w:ascii="Times New Roman" w:hAnsi="Times New Roman"/>
          <w:b/>
          <w:sz w:val="24"/>
        </w:rPr>
        <w:t>Article 19</w:t>
      </w:r>
      <w:r w:rsidR="001F5F01" w:rsidRPr="008C0921">
        <w:rPr>
          <w:rFonts w:ascii="Times New Roman" w:hAnsi="Times New Roman"/>
          <w:b/>
          <w:sz w:val="24"/>
        </w:rPr>
        <w:t> : Commande des lampadaires</w:t>
      </w:r>
    </w:p>
    <w:p w:rsidR="001F5F01" w:rsidRPr="008C0921" w:rsidRDefault="001F5F01" w:rsidP="001F5F01">
      <w:pPr>
        <w:tabs>
          <w:tab w:val="left" w:pos="3795"/>
        </w:tabs>
        <w:jc w:val="both"/>
        <w:rPr>
          <w:rFonts w:ascii="Times New Roman" w:hAnsi="Times New Roman"/>
          <w:sz w:val="24"/>
        </w:rPr>
      </w:pPr>
      <w:r w:rsidRPr="008C0921">
        <w:rPr>
          <w:rFonts w:ascii="Times New Roman" w:hAnsi="Times New Roman"/>
          <w:sz w:val="24"/>
        </w:rPr>
        <w:t>Un dispositif de commande des lampadaires devra permettre de contrôler l’allumage et l’extinction des lampes aux heures appropriées à l’aide des dispositifs usuels (contacteurs, interrupteurs crépusculaires, etc.</w:t>
      </w:r>
      <w:r w:rsidR="00C036FD" w:rsidRPr="008C0921">
        <w:rPr>
          <w:rFonts w:ascii="Times New Roman" w:hAnsi="Times New Roman"/>
          <w:sz w:val="24"/>
        </w:rPr>
        <w:t>). Un</w:t>
      </w:r>
      <w:r w:rsidRPr="008C0921">
        <w:rPr>
          <w:rFonts w:ascii="Times New Roman" w:hAnsi="Times New Roman"/>
          <w:sz w:val="24"/>
        </w:rPr>
        <w:t xml:space="preserve"> tel dispositif peut éventuellement être intégré au régulateur de charge. Un variateur de puissance devra par ailleurs permettre de réduire la consommation d’énergie au milieu de la nuit.</w:t>
      </w:r>
    </w:p>
    <w:p w:rsidR="001F5F01" w:rsidRPr="008C0921" w:rsidRDefault="00FF39AA" w:rsidP="001F5F01">
      <w:pPr>
        <w:tabs>
          <w:tab w:val="left" w:pos="3795"/>
        </w:tabs>
        <w:jc w:val="both"/>
        <w:rPr>
          <w:rFonts w:ascii="Times New Roman" w:hAnsi="Times New Roman"/>
        </w:rPr>
      </w:pPr>
      <w:r>
        <w:rPr>
          <w:rFonts w:ascii="Times New Roman" w:hAnsi="Times New Roman"/>
          <w:b/>
          <w:sz w:val="24"/>
        </w:rPr>
        <w:t>Article 20</w:t>
      </w:r>
      <w:r w:rsidR="001F5F01" w:rsidRPr="008C0921">
        <w:rPr>
          <w:rFonts w:ascii="Times New Roman" w:hAnsi="Times New Roman"/>
          <w:b/>
          <w:sz w:val="24"/>
        </w:rPr>
        <w:t> : Fixation et génie civil</w:t>
      </w:r>
    </w:p>
    <w:p w:rsidR="001F5F01" w:rsidRDefault="001F5F01" w:rsidP="001F5F01">
      <w:pPr>
        <w:tabs>
          <w:tab w:val="left" w:pos="3795"/>
        </w:tabs>
        <w:jc w:val="both"/>
        <w:rPr>
          <w:rFonts w:ascii="Times New Roman" w:hAnsi="Times New Roman"/>
          <w:sz w:val="24"/>
        </w:rPr>
      </w:pPr>
      <w:r w:rsidRPr="008C0921">
        <w:rPr>
          <w:rFonts w:ascii="Times New Roman" w:hAnsi="Times New Roman"/>
          <w:sz w:val="24"/>
        </w:rPr>
        <w:t>Le lampadaire sera fixé au sol sur un massif béton parallélépipédique à l’aide d’une platine de fixation et de quatre tiges de scellement. Cet ensemble devra être dimensionné dans les règles de l’art pour supporter les charges dues au lampadaire.</w:t>
      </w:r>
    </w:p>
    <w:p w:rsidR="00340805" w:rsidRPr="00340805" w:rsidRDefault="00340805" w:rsidP="00340805">
      <w:pPr>
        <w:pStyle w:val="Paragraphedeliste"/>
        <w:spacing w:line="360" w:lineRule="auto"/>
        <w:ind w:left="0"/>
        <w:rPr>
          <w:rFonts w:ascii="Times New Roman" w:hAnsi="Times New Roman"/>
          <w:b/>
          <w:sz w:val="24"/>
          <w:szCs w:val="24"/>
        </w:rPr>
      </w:pPr>
      <w:r w:rsidRPr="00340805">
        <w:rPr>
          <w:rFonts w:ascii="Times New Roman" w:hAnsi="Times New Roman"/>
          <w:b/>
          <w:sz w:val="24"/>
          <w:szCs w:val="24"/>
        </w:rPr>
        <w:t xml:space="preserve">Article 21 : Abattage et élagage </w:t>
      </w:r>
      <w:r w:rsidR="00C036FD">
        <w:rPr>
          <w:rFonts w:ascii="Times New Roman" w:hAnsi="Times New Roman"/>
          <w:b/>
          <w:sz w:val="24"/>
          <w:szCs w:val="24"/>
        </w:rPr>
        <w:t>(cas</w:t>
      </w:r>
      <w:r w:rsidR="0084344D">
        <w:rPr>
          <w:rFonts w:ascii="Times New Roman" w:hAnsi="Times New Roman"/>
          <w:b/>
          <w:sz w:val="24"/>
          <w:szCs w:val="24"/>
        </w:rPr>
        <w:t xml:space="preserve"> échéant)</w:t>
      </w:r>
    </w:p>
    <w:p w:rsidR="00340805" w:rsidRPr="00340805" w:rsidRDefault="00340805" w:rsidP="00340805">
      <w:pPr>
        <w:pStyle w:val="Paragraphedeliste"/>
        <w:spacing w:line="360" w:lineRule="auto"/>
        <w:ind w:left="0"/>
        <w:rPr>
          <w:rFonts w:ascii="Times New Roman" w:hAnsi="Times New Roman"/>
          <w:sz w:val="24"/>
          <w:szCs w:val="24"/>
        </w:rPr>
      </w:pPr>
      <w:r w:rsidRPr="00340805">
        <w:rPr>
          <w:rFonts w:ascii="Times New Roman" w:hAnsi="Times New Roman"/>
          <w:sz w:val="24"/>
          <w:szCs w:val="24"/>
        </w:rPr>
        <w:t>Les travaux de cette rubrique comprennent :</w:t>
      </w:r>
    </w:p>
    <w:p w:rsidR="00340805" w:rsidRPr="00340805" w:rsidRDefault="00340805" w:rsidP="00340805">
      <w:pPr>
        <w:pStyle w:val="Paragraphedeliste"/>
        <w:numPr>
          <w:ilvl w:val="0"/>
          <w:numId w:val="34"/>
        </w:numPr>
        <w:spacing w:after="0" w:line="360" w:lineRule="auto"/>
        <w:jc w:val="both"/>
        <w:rPr>
          <w:rFonts w:ascii="Times New Roman" w:hAnsi="Times New Roman"/>
          <w:sz w:val="32"/>
          <w:szCs w:val="32"/>
        </w:rPr>
      </w:pPr>
      <w:r w:rsidRPr="00340805">
        <w:rPr>
          <w:rFonts w:ascii="Times New Roman" w:hAnsi="Times New Roman"/>
          <w:sz w:val="24"/>
          <w:szCs w:val="24"/>
        </w:rPr>
        <w:t>L’abattage et l’élagage de tout ce qui peut être cause d’ombrage sur les modules ;</w:t>
      </w:r>
    </w:p>
    <w:p w:rsidR="00E512A5" w:rsidRDefault="00340805" w:rsidP="00340805">
      <w:pPr>
        <w:pStyle w:val="Paragraphedeliste"/>
        <w:numPr>
          <w:ilvl w:val="0"/>
          <w:numId w:val="34"/>
        </w:numPr>
        <w:spacing w:after="0" w:line="360" w:lineRule="auto"/>
        <w:jc w:val="both"/>
        <w:rPr>
          <w:rFonts w:ascii="Times New Roman" w:hAnsi="Times New Roman"/>
          <w:sz w:val="24"/>
          <w:szCs w:val="24"/>
        </w:rPr>
      </w:pPr>
      <w:r w:rsidRPr="00340805">
        <w:rPr>
          <w:rFonts w:ascii="Times New Roman" w:hAnsi="Times New Roman"/>
          <w:sz w:val="24"/>
          <w:szCs w:val="24"/>
        </w:rPr>
        <w:t>Toutes autres sujétions.</w:t>
      </w:r>
    </w:p>
    <w:p w:rsidR="002226B8" w:rsidRDefault="002226B8" w:rsidP="002226B8">
      <w:pPr>
        <w:spacing w:after="0" w:line="360" w:lineRule="auto"/>
        <w:jc w:val="both"/>
        <w:rPr>
          <w:rFonts w:ascii="Times New Roman" w:hAnsi="Times New Roman"/>
          <w:sz w:val="24"/>
          <w:szCs w:val="24"/>
        </w:rPr>
      </w:pPr>
    </w:p>
    <w:p w:rsidR="002226B8" w:rsidRDefault="002226B8" w:rsidP="002226B8">
      <w:pPr>
        <w:spacing w:after="0" w:line="360" w:lineRule="auto"/>
        <w:jc w:val="both"/>
        <w:rPr>
          <w:rFonts w:ascii="Times New Roman" w:hAnsi="Times New Roman"/>
          <w:sz w:val="24"/>
          <w:szCs w:val="24"/>
        </w:rPr>
      </w:pPr>
    </w:p>
    <w:p w:rsidR="002226B8" w:rsidRDefault="002226B8" w:rsidP="002226B8">
      <w:pPr>
        <w:spacing w:after="0" w:line="360" w:lineRule="auto"/>
        <w:jc w:val="both"/>
        <w:rPr>
          <w:rFonts w:ascii="Times New Roman" w:hAnsi="Times New Roman"/>
          <w:sz w:val="24"/>
          <w:szCs w:val="24"/>
        </w:rPr>
      </w:pPr>
    </w:p>
    <w:p w:rsidR="002226B8" w:rsidRDefault="002226B8" w:rsidP="002226B8">
      <w:pPr>
        <w:spacing w:after="0" w:line="360" w:lineRule="auto"/>
        <w:jc w:val="both"/>
        <w:rPr>
          <w:rFonts w:ascii="Times New Roman" w:hAnsi="Times New Roman"/>
          <w:sz w:val="24"/>
          <w:szCs w:val="24"/>
        </w:rPr>
      </w:pPr>
    </w:p>
    <w:p w:rsidR="002226B8" w:rsidRDefault="002226B8" w:rsidP="002226B8">
      <w:pPr>
        <w:spacing w:after="0" w:line="360" w:lineRule="auto"/>
        <w:jc w:val="both"/>
        <w:rPr>
          <w:rFonts w:ascii="Times New Roman" w:hAnsi="Times New Roman"/>
          <w:sz w:val="24"/>
          <w:szCs w:val="24"/>
        </w:rPr>
      </w:pPr>
    </w:p>
    <w:p w:rsidR="002226B8" w:rsidRPr="002226B8" w:rsidRDefault="002226B8" w:rsidP="002226B8">
      <w:pPr>
        <w:spacing w:after="0" w:line="360" w:lineRule="auto"/>
        <w:jc w:val="both"/>
        <w:rPr>
          <w:rFonts w:ascii="Times New Roman" w:hAnsi="Times New Roman"/>
          <w:sz w:val="24"/>
          <w:szCs w:val="24"/>
        </w:rPr>
      </w:pPr>
    </w:p>
    <w:p w:rsidR="001F5F01" w:rsidRPr="008C0921" w:rsidRDefault="00FF39AA" w:rsidP="001F5F01">
      <w:pPr>
        <w:tabs>
          <w:tab w:val="left" w:pos="3795"/>
        </w:tabs>
        <w:jc w:val="both"/>
        <w:rPr>
          <w:rFonts w:ascii="Times New Roman" w:hAnsi="Times New Roman"/>
        </w:rPr>
      </w:pPr>
      <w:r>
        <w:rPr>
          <w:rFonts w:ascii="Times New Roman" w:hAnsi="Times New Roman"/>
          <w:b/>
          <w:sz w:val="24"/>
        </w:rPr>
        <w:t>A</w:t>
      </w:r>
      <w:r w:rsidR="00340805">
        <w:rPr>
          <w:rFonts w:ascii="Times New Roman" w:hAnsi="Times New Roman"/>
          <w:b/>
          <w:sz w:val="24"/>
        </w:rPr>
        <w:t>rticle 22</w:t>
      </w:r>
      <w:r w:rsidR="001F5F01" w:rsidRPr="008C0921">
        <w:rPr>
          <w:rFonts w:ascii="Times New Roman" w:hAnsi="Times New Roman"/>
          <w:b/>
          <w:sz w:val="24"/>
        </w:rPr>
        <w:t> : Note de calcul</w:t>
      </w:r>
    </w:p>
    <w:p w:rsidR="001F5F01" w:rsidRPr="008C0921" w:rsidRDefault="001F5F01" w:rsidP="001F5F01">
      <w:pPr>
        <w:tabs>
          <w:tab w:val="left" w:pos="3795"/>
        </w:tabs>
        <w:jc w:val="both"/>
        <w:rPr>
          <w:rFonts w:ascii="Times New Roman" w:hAnsi="Times New Roman"/>
          <w:b/>
          <w:i/>
          <w:sz w:val="28"/>
        </w:rPr>
      </w:pPr>
      <w:r w:rsidRPr="008C0921">
        <w:rPr>
          <w:rFonts w:ascii="Times New Roman" w:hAnsi="Times New Roman"/>
          <w:b/>
          <w:i/>
          <w:sz w:val="28"/>
        </w:rPr>
        <w:t xml:space="preserve">(Le soumissionnaire présentera dans son offre une note de calcul détaillée puis </w:t>
      </w:r>
      <w:r w:rsidR="00765764" w:rsidRPr="008C0921">
        <w:rPr>
          <w:rFonts w:ascii="Times New Roman" w:hAnsi="Times New Roman"/>
          <w:b/>
          <w:i/>
          <w:sz w:val="28"/>
        </w:rPr>
        <w:t>complétera,</w:t>
      </w:r>
      <w:r w:rsidRPr="008C0921">
        <w:rPr>
          <w:rFonts w:ascii="Times New Roman" w:hAnsi="Times New Roman"/>
          <w:b/>
          <w:i/>
          <w:sz w:val="28"/>
        </w:rPr>
        <w:t xml:space="preserve"> le tableau ci-après)</w:t>
      </w:r>
    </w:p>
    <w:tbl>
      <w:tblPr>
        <w:tblStyle w:val="Grilledutableau2"/>
        <w:tblW w:w="0" w:type="auto"/>
        <w:jc w:val="center"/>
        <w:tblLook w:val="04A0" w:firstRow="1" w:lastRow="0" w:firstColumn="1" w:lastColumn="0" w:noHBand="0" w:noVBand="1"/>
      </w:tblPr>
      <w:tblGrid>
        <w:gridCol w:w="2684"/>
        <w:gridCol w:w="2165"/>
        <w:gridCol w:w="2950"/>
        <w:gridCol w:w="1804"/>
      </w:tblGrid>
      <w:tr w:rsidR="001F5F01" w:rsidRPr="008C0921" w:rsidTr="008C0921">
        <w:trPr>
          <w:jc w:val="center"/>
        </w:trPr>
        <w:tc>
          <w:tcPr>
            <w:tcW w:w="2460" w:type="dxa"/>
            <w:vMerge w:val="restart"/>
            <w:vAlign w:val="center"/>
          </w:tcPr>
          <w:p w:rsidR="001F5F01" w:rsidRPr="008C0921" w:rsidRDefault="001F5F01" w:rsidP="001F5F01">
            <w:pPr>
              <w:tabs>
                <w:tab w:val="left" w:pos="3795"/>
              </w:tabs>
              <w:jc w:val="center"/>
              <w:rPr>
                <w:rFonts w:ascii="Times New Roman" w:hAnsi="Times New Roman"/>
                <w:b/>
                <w:sz w:val="24"/>
              </w:rPr>
            </w:pPr>
            <w:r w:rsidRPr="008C0921">
              <w:rPr>
                <w:rFonts w:ascii="Times New Roman" w:hAnsi="Times New Roman"/>
                <w:b/>
                <w:sz w:val="28"/>
              </w:rPr>
              <w:t>DONNEES GENERALES</w:t>
            </w: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 xml:space="preserve">Besoins </w:t>
            </w:r>
            <w:r w:rsidR="00C036FD" w:rsidRPr="008C0921">
              <w:rPr>
                <w:rFonts w:ascii="Times New Roman" w:hAnsi="Times New Roman"/>
                <w:sz w:val="28"/>
              </w:rPr>
              <w:t>énergétiques (</w:t>
            </w:r>
            <w:r w:rsidRPr="008C0921">
              <w:rPr>
                <w:rFonts w:ascii="Times New Roman" w:hAnsi="Times New Roman"/>
                <w:sz w:val="28"/>
              </w:rPr>
              <w:t>Wh/J)</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Irradiation solaire (KWh/m2/j)</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Tension nominale (V)</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éclairement</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générateur PV</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batterie</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convertisseur</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Rendement régulateur</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Profondeur de décharge batterie</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9379" w:type="dxa"/>
            <w:gridSpan w:val="4"/>
          </w:tcPr>
          <w:p w:rsidR="001F5F01" w:rsidRPr="008C0921" w:rsidRDefault="001F5F01" w:rsidP="001F5F01">
            <w:pPr>
              <w:tabs>
                <w:tab w:val="left" w:pos="3795"/>
              </w:tabs>
              <w:rPr>
                <w:rFonts w:ascii="Times New Roman" w:hAnsi="Times New Roman"/>
                <w:sz w:val="24"/>
              </w:rPr>
            </w:pPr>
          </w:p>
        </w:tc>
      </w:tr>
      <w:tr w:rsidR="001F5F01" w:rsidRPr="008C0921" w:rsidTr="008C0921">
        <w:trPr>
          <w:jc w:val="center"/>
        </w:trPr>
        <w:tc>
          <w:tcPr>
            <w:tcW w:w="2460" w:type="dxa"/>
            <w:vMerge w:val="restart"/>
            <w:vAlign w:val="center"/>
          </w:tcPr>
          <w:p w:rsidR="001F5F01" w:rsidRPr="008C0921" w:rsidRDefault="001F5F01" w:rsidP="001F5F01">
            <w:pPr>
              <w:tabs>
                <w:tab w:val="left" w:pos="3795"/>
              </w:tabs>
              <w:jc w:val="center"/>
              <w:rPr>
                <w:rFonts w:ascii="Times New Roman" w:hAnsi="Times New Roman"/>
                <w:b/>
                <w:sz w:val="24"/>
              </w:rPr>
            </w:pPr>
            <w:r w:rsidRPr="008C0921">
              <w:rPr>
                <w:rFonts w:ascii="Times New Roman" w:hAnsi="Times New Roman"/>
                <w:b/>
                <w:sz w:val="24"/>
              </w:rPr>
              <w:t>GENERATEUR PHOTOVOLTAIQUES</w:t>
            </w: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Facteur de correction</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Puissance crête (</w:t>
            </w:r>
            <w:proofErr w:type="spellStart"/>
            <w:r w:rsidRPr="008C0921">
              <w:rPr>
                <w:rFonts w:ascii="Times New Roman" w:hAnsi="Times New Roman"/>
                <w:sz w:val="28"/>
              </w:rPr>
              <w:t>kw</w:t>
            </w:r>
            <w:proofErr w:type="spellEnd"/>
            <w:r w:rsidRPr="008C0921">
              <w:rPr>
                <w:rFonts w:ascii="Times New Roman" w:hAnsi="Times New Roman"/>
                <w:sz w:val="28"/>
              </w:rPr>
              <w:t>)</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val="restart"/>
            <w:vAlign w:val="center"/>
          </w:tcPr>
          <w:p w:rsidR="001F5F01" w:rsidRPr="008C0921" w:rsidRDefault="001F5F01" w:rsidP="001F5F01">
            <w:pPr>
              <w:tabs>
                <w:tab w:val="left" w:pos="3795"/>
              </w:tabs>
              <w:jc w:val="center"/>
              <w:rPr>
                <w:rFonts w:ascii="Times New Roman" w:hAnsi="Times New Roman"/>
                <w:b/>
                <w:sz w:val="28"/>
              </w:rPr>
            </w:pPr>
            <w:r w:rsidRPr="008C0921">
              <w:rPr>
                <w:rFonts w:ascii="Times New Roman" w:hAnsi="Times New Roman"/>
                <w:b/>
                <w:sz w:val="28"/>
              </w:rPr>
              <w:t>MODULES</w:t>
            </w: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Puissance</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Tension</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Nombre de modules en série</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Nombre de branches</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b/>
                <w:sz w:val="28"/>
              </w:rPr>
            </w:pPr>
            <w:r w:rsidRPr="008C0921">
              <w:rPr>
                <w:rFonts w:ascii="Times New Roman" w:hAnsi="Times New Roman"/>
                <w:b/>
                <w:sz w:val="32"/>
              </w:rPr>
              <w:t>Puissance totale</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Courant champ photovoltaïque (A)</w:t>
            </w:r>
          </w:p>
        </w:tc>
        <w:tc>
          <w:tcPr>
            <w:tcW w:w="1804" w:type="dxa"/>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9379" w:type="dxa"/>
            <w:gridSpan w:val="4"/>
          </w:tcPr>
          <w:p w:rsidR="001F5F01" w:rsidRPr="008C0921" w:rsidRDefault="001F5F01" w:rsidP="001F5F01">
            <w:pPr>
              <w:tabs>
                <w:tab w:val="left" w:pos="3795"/>
              </w:tabs>
              <w:rPr>
                <w:rFonts w:ascii="Times New Roman" w:hAnsi="Times New Roman"/>
                <w:sz w:val="24"/>
              </w:rPr>
            </w:pPr>
          </w:p>
        </w:tc>
      </w:tr>
      <w:tr w:rsidR="001F5F01" w:rsidRPr="008C0921" w:rsidTr="008C0921">
        <w:trPr>
          <w:jc w:val="center"/>
        </w:trPr>
        <w:tc>
          <w:tcPr>
            <w:tcW w:w="2460" w:type="dxa"/>
            <w:vMerge w:val="restart"/>
            <w:vAlign w:val="center"/>
          </w:tcPr>
          <w:p w:rsidR="001F5F01" w:rsidRPr="008C0921" w:rsidRDefault="001F5F01" w:rsidP="001F5F01">
            <w:pPr>
              <w:tabs>
                <w:tab w:val="left" w:pos="3795"/>
              </w:tabs>
              <w:jc w:val="center"/>
              <w:rPr>
                <w:rFonts w:ascii="Times New Roman" w:hAnsi="Times New Roman"/>
                <w:b/>
                <w:sz w:val="24"/>
              </w:rPr>
            </w:pPr>
            <w:r w:rsidRPr="008C0921">
              <w:rPr>
                <w:rFonts w:ascii="Times New Roman" w:hAnsi="Times New Roman"/>
                <w:b/>
                <w:sz w:val="28"/>
              </w:rPr>
              <w:t>BATTERIE</w:t>
            </w: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Autonomie</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Capacité de stockage (Ah)</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val="restart"/>
            <w:vAlign w:val="center"/>
          </w:tcPr>
          <w:p w:rsidR="001F5F01" w:rsidRPr="008C0921" w:rsidRDefault="001F5F01" w:rsidP="001F5F01">
            <w:pPr>
              <w:tabs>
                <w:tab w:val="left" w:pos="3795"/>
              </w:tabs>
              <w:jc w:val="center"/>
              <w:rPr>
                <w:rFonts w:ascii="Times New Roman" w:hAnsi="Times New Roman"/>
                <w:b/>
                <w:sz w:val="28"/>
              </w:rPr>
            </w:pPr>
            <w:r w:rsidRPr="008C0921">
              <w:rPr>
                <w:rFonts w:ascii="Times New Roman" w:hAnsi="Times New Roman"/>
                <w:b/>
                <w:sz w:val="28"/>
              </w:rPr>
              <w:t>BATTERIES</w:t>
            </w: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Capacité</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Tension</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Nombre de série</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2165" w:type="dxa"/>
            <w:vMerge/>
          </w:tcPr>
          <w:p w:rsidR="001F5F01" w:rsidRPr="008C0921" w:rsidRDefault="001F5F01" w:rsidP="001F5F01">
            <w:pPr>
              <w:tabs>
                <w:tab w:val="left" w:pos="3795"/>
              </w:tabs>
              <w:rPr>
                <w:rFonts w:ascii="Times New Roman" w:hAnsi="Times New Roman"/>
                <w:sz w:val="28"/>
              </w:rPr>
            </w:pPr>
          </w:p>
        </w:tc>
        <w:tc>
          <w:tcPr>
            <w:tcW w:w="2950" w:type="dxa"/>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Nombre de branches</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Pr>
          <w:p w:rsidR="001F5F01" w:rsidRPr="008C0921" w:rsidRDefault="001F5F01" w:rsidP="001F5F01">
            <w:pPr>
              <w:tabs>
                <w:tab w:val="left" w:pos="3795"/>
              </w:tabs>
              <w:rPr>
                <w:rFonts w:ascii="Times New Roman" w:hAnsi="Times New Roman"/>
                <w:sz w:val="24"/>
              </w:rPr>
            </w:pPr>
          </w:p>
        </w:tc>
        <w:tc>
          <w:tcPr>
            <w:tcW w:w="5115" w:type="dxa"/>
            <w:gridSpan w:val="2"/>
          </w:tcPr>
          <w:p w:rsidR="001F5F01" w:rsidRPr="008C0921" w:rsidRDefault="001F5F01" w:rsidP="001F5F01">
            <w:pPr>
              <w:tabs>
                <w:tab w:val="left" w:pos="3795"/>
              </w:tabs>
              <w:rPr>
                <w:rFonts w:ascii="Times New Roman" w:hAnsi="Times New Roman"/>
                <w:b/>
                <w:sz w:val="28"/>
              </w:rPr>
            </w:pPr>
            <w:r w:rsidRPr="008C0921">
              <w:rPr>
                <w:rFonts w:ascii="Times New Roman" w:hAnsi="Times New Roman"/>
                <w:b/>
                <w:sz w:val="32"/>
              </w:rPr>
              <w:t>Capacité totale (Ah)</w:t>
            </w:r>
          </w:p>
        </w:tc>
        <w:tc>
          <w:tcPr>
            <w:tcW w:w="1804" w:type="dxa"/>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9379" w:type="dxa"/>
            <w:gridSpan w:val="4"/>
          </w:tcPr>
          <w:p w:rsidR="001F5F01" w:rsidRPr="008C0921" w:rsidRDefault="001F5F01" w:rsidP="001F5F01">
            <w:pPr>
              <w:tabs>
                <w:tab w:val="left" w:pos="3795"/>
              </w:tabs>
              <w:rPr>
                <w:rFonts w:ascii="Times New Roman" w:hAnsi="Times New Roman"/>
                <w:sz w:val="24"/>
              </w:rPr>
            </w:pPr>
          </w:p>
        </w:tc>
      </w:tr>
      <w:tr w:rsidR="001F5F01" w:rsidRPr="008C0921" w:rsidTr="008C0921">
        <w:trPr>
          <w:jc w:val="center"/>
        </w:trPr>
        <w:tc>
          <w:tcPr>
            <w:tcW w:w="2460" w:type="dxa"/>
            <w:vMerge w:val="restart"/>
            <w:tcBorders>
              <w:bottom w:val="single" w:sz="4" w:space="0" w:color="auto"/>
            </w:tcBorders>
            <w:vAlign w:val="center"/>
          </w:tcPr>
          <w:p w:rsidR="001F5F01" w:rsidRPr="008C0921" w:rsidRDefault="001F5F01" w:rsidP="001F5F01">
            <w:pPr>
              <w:tabs>
                <w:tab w:val="left" w:pos="3795"/>
              </w:tabs>
              <w:jc w:val="center"/>
              <w:rPr>
                <w:rFonts w:ascii="Times New Roman" w:hAnsi="Times New Roman"/>
                <w:b/>
                <w:sz w:val="24"/>
              </w:rPr>
            </w:pPr>
            <w:r w:rsidRPr="008C0921">
              <w:rPr>
                <w:rFonts w:ascii="Times New Roman" w:hAnsi="Times New Roman"/>
                <w:b/>
                <w:sz w:val="28"/>
              </w:rPr>
              <w:t>REGULATEUR</w:t>
            </w:r>
          </w:p>
        </w:tc>
        <w:tc>
          <w:tcPr>
            <w:tcW w:w="5115" w:type="dxa"/>
            <w:gridSpan w:val="2"/>
            <w:tcBorders>
              <w:bottom w:val="single" w:sz="4" w:space="0" w:color="auto"/>
            </w:tcBorders>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Courant d’entrée ou courant de champ photovoltaïque (A)</w:t>
            </w:r>
          </w:p>
        </w:tc>
        <w:tc>
          <w:tcPr>
            <w:tcW w:w="1804" w:type="dxa"/>
            <w:tcBorders>
              <w:bottom w:val="single" w:sz="4" w:space="0" w:color="auto"/>
            </w:tcBorders>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Borders>
              <w:top w:val="single" w:sz="4" w:space="0" w:color="auto"/>
              <w:left w:val="single" w:sz="4" w:space="0" w:color="auto"/>
              <w:bottom w:val="single" w:sz="4" w:space="0" w:color="auto"/>
              <w:right w:val="single" w:sz="4" w:space="0" w:color="auto"/>
            </w:tcBorders>
          </w:tcPr>
          <w:p w:rsidR="001F5F01" w:rsidRPr="008C0921" w:rsidRDefault="001F5F01" w:rsidP="001F5F01">
            <w:pPr>
              <w:tabs>
                <w:tab w:val="left" w:pos="3795"/>
              </w:tabs>
              <w:rPr>
                <w:rFonts w:ascii="Times New Roman" w:hAnsi="Times New Roman"/>
                <w:sz w:val="24"/>
              </w:rPr>
            </w:pPr>
          </w:p>
        </w:tc>
        <w:tc>
          <w:tcPr>
            <w:tcW w:w="5115" w:type="dxa"/>
            <w:gridSpan w:val="2"/>
            <w:tcBorders>
              <w:top w:val="single" w:sz="4" w:space="0" w:color="auto"/>
              <w:left w:val="single" w:sz="4" w:space="0" w:color="auto"/>
              <w:bottom w:val="single" w:sz="4" w:space="0" w:color="auto"/>
              <w:right w:val="single" w:sz="4" w:space="0" w:color="auto"/>
            </w:tcBorders>
          </w:tcPr>
          <w:p w:rsidR="001F5F01" w:rsidRPr="008C0921" w:rsidRDefault="001F5F01" w:rsidP="001F5F01">
            <w:pPr>
              <w:tabs>
                <w:tab w:val="left" w:pos="3795"/>
              </w:tabs>
              <w:rPr>
                <w:rFonts w:ascii="Times New Roman" w:hAnsi="Times New Roman"/>
                <w:sz w:val="28"/>
              </w:rPr>
            </w:pPr>
            <w:r w:rsidRPr="008C0921">
              <w:rPr>
                <w:rFonts w:ascii="Times New Roman" w:hAnsi="Times New Roman"/>
                <w:sz w:val="28"/>
              </w:rPr>
              <w:t>Courant de sortie(A)</w:t>
            </w:r>
          </w:p>
        </w:tc>
        <w:tc>
          <w:tcPr>
            <w:tcW w:w="1804" w:type="dxa"/>
            <w:tcBorders>
              <w:top w:val="single" w:sz="4" w:space="0" w:color="auto"/>
              <w:left w:val="single" w:sz="4" w:space="0" w:color="auto"/>
              <w:bottom w:val="single" w:sz="4" w:space="0" w:color="auto"/>
              <w:right w:val="single" w:sz="4" w:space="0" w:color="auto"/>
            </w:tcBorders>
            <w:vAlign w:val="center"/>
          </w:tcPr>
          <w:p w:rsidR="001F5F01" w:rsidRPr="008C0921" w:rsidRDefault="001F5F01" w:rsidP="001F5F01">
            <w:pPr>
              <w:tabs>
                <w:tab w:val="left" w:pos="3795"/>
              </w:tabs>
              <w:jc w:val="center"/>
              <w:rPr>
                <w:rFonts w:ascii="Times New Roman" w:hAnsi="Times New Roman"/>
                <w:sz w:val="28"/>
              </w:rPr>
            </w:pPr>
          </w:p>
        </w:tc>
      </w:tr>
      <w:tr w:rsidR="001F5F01" w:rsidRPr="008C0921" w:rsidTr="008C0921">
        <w:trPr>
          <w:jc w:val="center"/>
        </w:trPr>
        <w:tc>
          <w:tcPr>
            <w:tcW w:w="2460" w:type="dxa"/>
            <w:vMerge/>
            <w:tcBorders>
              <w:top w:val="single" w:sz="4" w:space="0" w:color="auto"/>
            </w:tcBorders>
          </w:tcPr>
          <w:p w:rsidR="001F5F01" w:rsidRPr="008C0921" w:rsidRDefault="001F5F01" w:rsidP="001F5F01">
            <w:pPr>
              <w:tabs>
                <w:tab w:val="left" w:pos="3795"/>
              </w:tabs>
              <w:rPr>
                <w:rFonts w:ascii="Times New Roman" w:hAnsi="Times New Roman"/>
                <w:sz w:val="24"/>
              </w:rPr>
            </w:pPr>
          </w:p>
        </w:tc>
        <w:tc>
          <w:tcPr>
            <w:tcW w:w="5115" w:type="dxa"/>
            <w:gridSpan w:val="2"/>
            <w:tcBorders>
              <w:top w:val="single" w:sz="4" w:space="0" w:color="auto"/>
            </w:tcBorders>
          </w:tcPr>
          <w:p w:rsidR="001F5F01" w:rsidRPr="008C0921" w:rsidRDefault="001F5F01" w:rsidP="001F5F01">
            <w:pPr>
              <w:tabs>
                <w:tab w:val="left" w:pos="3795"/>
              </w:tabs>
              <w:rPr>
                <w:rFonts w:ascii="Times New Roman" w:hAnsi="Times New Roman"/>
                <w:b/>
                <w:sz w:val="28"/>
              </w:rPr>
            </w:pPr>
            <w:r w:rsidRPr="008C0921">
              <w:rPr>
                <w:rFonts w:ascii="Times New Roman" w:hAnsi="Times New Roman"/>
                <w:b/>
                <w:sz w:val="32"/>
              </w:rPr>
              <w:t>Courant caractéristique(A)</w:t>
            </w:r>
          </w:p>
        </w:tc>
        <w:tc>
          <w:tcPr>
            <w:tcW w:w="1804" w:type="dxa"/>
            <w:tcBorders>
              <w:top w:val="single" w:sz="4" w:space="0" w:color="auto"/>
            </w:tcBorders>
            <w:vAlign w:val="center"/>
          </w:tcPr>
          <w:p w:rsidR="001F5F01" w:rsidRPr="008C0921" w:rsidRDefault="001F5F01" w:rsidP="001F5F01">
            <w:pPr>
              <w:tabs>
                <w:tab w:val="left" w:pos="3795"/>
              </w:tabs>
              <w:jc w:val="center"/>
              <w:rPr>
                <w:rFonts w:ascii="Times New Roman" w:hAnsi="Times New Roman"/>
                <w:sz w:val="28"/>
              </w:rPr>
            </w:pPr>
          </w:p>
        </w:tc>
      </w:tr>
    </w:tbl>
    <w:p w:rsidR="001F5F01" w:rsidRPr="001F5F01" w:rsidRDefault="001F5F01" w:rsidP="001F5F01">
      <w:pPr>
        <w:tabs>
          <w:tab w:val="left" w:pos="3795"/>
        </w:tabs>
        <w:rPr>
          <w:rFonts w:ascii="Cambria" w:hAnsi="Cambria" w:cs="Calibri"/>
          <w:sz w:val="2"/>
        </w:rPr>
      </w:pPr>
    </w:p>
    <w:p w:rsidR="001F5F01" w:rsidRPr="008C0921" w:rsidRDefault="00FF39AA" w:rsidP="001F5F01">
      <w:pPr>
        <w:tabs>
          <w:tab w:val="left" w:pos="3795"/>
        </w:tabs>
        <w:rPr>
          <w:rFonts w:ascii="Times New Roman" w:hAnsi="Times New Roman"/>
        </w:rPr>
      </w:pPr>
      <w:r>
        <w:rPr>
          <w:rFonts w:ascii="Times New Roman" w:hAnsi="Times New Roman"/>
          <w:b/>
          <w:sz w:val="24"/>
        </w:rPr>
        <w:t>Article 2</w:t>
      </w:r>
      <w:r w:rsidR="00340805">
        <w:rPr>
          <w:rFonts w:ascii="Times New Roman" w:hAnsi="Times New Roman"/>
          <w:b/>
          <w:sz w:val="24"/>
        </w:rPr>
        <w:t>3</w:t>
      </w:r>
      <w:r w:rsidR="001F5F01" w:rsidRPr="008C0921">
        <w:rPr>
          <w:rFonts w:ascii="Times New Roman" w:hAnsi="Times New Roman"/>
          <w:b/>
          <w:sz w:val="24"/>
        </w:rPr>
        <w:t> : Caractéristique technique des ouvrages</w:t>
      </w:r>
    </w:p>
    <w:p w:rsidR="001F5F01" w:rsidRPr="008C0921" w:rsidRDefault="001F5F01" w:rsidP="001F5F01">
      <w:pPr>
        <w:tabs>
          <w:tab w:val="left" w:pos="3795"/>
        </w:tabs>
        <w:rPr>
          <w:rFonts w:ascii="Times New Roman" w:hAnsi="Times New Roman"/>
          <w:b/>
          <w:i/>
          <w:sz w:val="28"/>
        </w:rPr>
      </w:pPr>
      <w:r w:rsidRPr="008C0921">
        <w:rPr>
          <w:rFonts w:ascii="Times New Roman" w:hAnsi="Times New Roman"/>
          <w:b/>
          <w:i/>
          <w:sz w:val="28"/>
        </w:rPr>
        <w:t>(</w:t>
      </w:r>
      <w:proofErr w:type="gramStart"/>
      <w:r w:rsidRPr="008C0921">
        <w:rPr>
          <w:rFonts w:ascii="Times New Roman" w:hAnsi="Times New Roman"/>
          <w:b/>
          <w:i/>
          <w:sz w:val="28"/>
        </w:rPr>
        <w:t>à</w:t>
      </w:r>
      <w:proofErr w:type="gramEnd"/>
      <w:r w:rsidRPr="008C0921">
        <w:rPr>
          <w:rFonts w:ascii="Times New Roman" w:hAnsi="Times New Roman"/>
          <w:b/>
          <w:i/>
          <w:sz w:val="28"/>
        </w:rPr>
        <w:t xml:space="preserve"> compléter par le soumissionnaire)</w:t>
      </w:r>
    </w:p>
    <w:tbl>
      <w:tblPr>
        <w:tblStyle w:val="Grilledutableau2"/>
        <w:tblW w:w="10346" w:type="dxa"/>
        <w:tblInd w:w="-147" w:type="dxa"/>
        <w:tblLook w:val="04A0" w:firstRow="1" w:lastRow="0" w:firstColumn="1" w:lastColumn="0" w:noHBand="0" w:noVBand="1"/>
      </w:tblPr>
      <w:tblGrid>
        <w:gridCol w:w="1668"/>
        <w:gridCol w:w="2976"/>
        <w:gridCol w:w="1563"/>
        <w:gridCol w:w="2069"/>
        <w:gridCol w:w="2070"/>
      </w:tblGrid>
      <w:tr w:rsidR="001F5F01" w:rsidRPr="008C0921" w:rsidTr="001F5F01">
        <w:trPr>
          <w:trHeight w:val="1668"/>
        </w:trPr>
        <w:tc>
          <w:tcPr>
            <w:tcW w:w="10346" w:type="dxa"/>
            <w:gridSpan w:val="5"/>
          </w:tcPr>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Marché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Localité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Arrondissement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Département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Région :</w:t>
            </w:r>
          </w:p>
          <w:p w:rsidR="001F5F01" w:rsidRPr="008C0921" w:rsidRDefault="001F5F01" w:rsidP="001F5F01">
            <w:pPr>
              <w:tabs>
                <w:tab w:val="left" w:pos="3795"/>
              </w:tabs>
              <w:rPr>
                <w:rFonts w:ascii="Times New Roman" w:hAnsi="Times New Roman"/>
                <w:sz w:val="24"/>
              </w:rPr>
            </w:pPr>
            <w:r w:rsidRPr="008C0921">
              <w:rPr>
                <w:rFonts w:ascii="Times New Roman" w:hAnsi="Times New Roman"/>
                <w:sz w:val="24"/>
              </w:rPr>
              <w:t>Nombre de lampadaires :</w:t>
            </w:r>
          </w:p>
        </w:tc>
      </w:tr>
      <w:tr w:rsidR="001F5F01" w:rsidRPr="008C0921" w:rsidTr="001F5F01">
        <w:trPr>
          <w:trHeight w:val="1038"/>
        </w:trPr>
        <w:tc>
          <w:tcPr>
            <w:tcW w:w="4644" w:type="dxa"/>
            <w:gridSpan w:val="2"/>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GENERATEUR PHOTOVOLTAIQUE</w:t>
            </w:r>
          </w:p>
        </w:tc>
        <w:tc>
          <w:tcPr>
            <w:tcW w:w="1563"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Exigence du DAO</w:t>
            </w:r>
          </w:p>
        </w:tc>
        <w:tc>
          <w:tcPr>
            <w:tcW w:w="2069"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Proposition de l’Entreprise</w:t>
            </w:r>
          </w:p>
        </w:tc>
        <w:tc>
          <w:tcPr>
            <w:tcW w:w="2070" w:type="dxa"/>
            <w:vAlign w:val="center"/>
          </w:tcPr>
          <w:p w:rsidR="001F5F01" w:rsidRPr="008C0921" w:rsidRDefault="001F5F01" w:rsidP="001F5F01">
            <w:pPr>
              <w:tabs>
                <w:tab w:val="left" w:pos="3795"/>
              </w:tabs>
              <w:jc w:val="center"/>
              <w:rPr>
                <w:rFonts w:ascii="Times New Roman" w:hAnsi="Times New Roman"/>
                <w:sz w:val="24"/>
                <w:szCs w:val="24"/>
              </w:rPr>
            </w:pPr>
            <w:r w:rsidRPr="008C0921">
              <w:rPr>
                <w:rFonts w:ascii="Times New Roman" w:hAnsi="Times New Roman"/>
                <w:sz w:val="24"/>
                <w:szCs w:val="24"/>
              </w:rPr>
              <w:t>Observations</w:t>
            </w:r>
          </w:p>
        </w:tc>
      </w:tr>
      <w:tr w:rsidR="001F5F01" w:rsidRPr="008C0921" w:rsidTr="001F5F01">
        <w:trPr>
          <w:trHeight w:val="543"/>
        </w:trPr>
        <w:tc>
          <w:tcPr>
            <w:tcW w:w="1668" w:type="dxa"/>
            <w:vMerge w:val="restart"/>
            <w:vAlign w:val="center"/>
          </w:tcPr>
          <w:p w:rsidR="001F5F01" w:rsidRPr="008C0921" w:rsidRDefault="001F5F01" w:rsidP="001F5F01">
            <w:pPr>
              <w:tabs>
                <w:tab w:val="left" w:pos="3795"/>
              </w:tabs>
              <w:jc w:val="center"/>
              <w:rPr>
                <w:rFonts w:ascii="Times New Roman" w:hAnsi="Times New Roman"/>
                <w:b/>
                <w:sz w:val="24"/>
                <w:szCs w:val="24"/>
              </w:rPr>
            </w:pPr>
          </w:p>
          <w:p w:rsidR="001F5F01" w:rsidRPr="008C0921" w:rsidRDefault="001F5F01" w:rsidP="001F5F01">
            <w:pPr>
              <w:tabs>
                <w:tab w:val="left" w:pos="3795"/>
              </w:tabs>
              <w:jc w:val="center"/>
              <w:rPr>
                <w:rFonts w:ascii="Times New Roman" w:hAnsi="Times New Roman"/>
                <w:b/>
                <w:sz w:val="24"/>
                <w:szCs w:val="24"/>
              </w:rPr>
            </w:pPr>
          </w:p>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Panneau solaire</w:t>
            </w: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Marque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1"/>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Type </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8"/>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Puissance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62"/>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Rendement</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6"/>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Tension nominale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64"/>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Nombre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44"/>
        </w:trPr>
        <w:tc>
          <w:tcPr>
            <w:tcW w:w="1668" w:type="dxa"/>
            <w:vMerge w:val="restart"/>
            <w:vAlign w:val="center"/>
          </w:tcPr>
          <w:p w:rsidR="001F5F01" w:rsidRPr="008C0921" w:rsidRDefault="001F5F01" w:rsidP="001F5F01">
            <w:pPr>
              <w:tabs>
                <w:tab w:val="left" w:pos="3795"/>
              </w:tabs>
              <w:jc w:val="center"/>
              <w:rPr>
                <w:rFonts w:ascii="Times New Roman" w:hAnsi="Times New Roman"/>
                <w:sz w:val="24"/>
                <w:szCs w:val="24"/>
              </w:rPr>
            </w:pPr>
          </w:p>
          <w:p w:rsidR="001F5F01" w:rsidRPr="008C0921" w:rsidRDefault="001F5F01" w:rsidP="001F5F01">
            <w:pPr>
              <w:tabs>
                <w:tab w:val="left" w:pos="3795"/>
              </w:tabs>
              <w:jc w:val="center"/>
              <w:rPr>
                <w:rFonts w:ascii="Times New Roman" w:hAnsi="Times New Roman"/>
                <w:sz w:val="24"/>
                <w:szCs w:val="24"/>
              </w:rPr>
            </w:pPr>
          </w:p>
          <w:p w:rsidR="001F5F01" w:rsidRPr="008C0921" w:rsidRDefault="001F5F01" w:rsidP="001F5F01">
            <w:pPr>
              <w:tabs>
                <w:tab w:val="left" w:pos="3795"/>
              </w:tabs>
              <w:jc w:val="center"/>
              <w:rPr>
                <w:rFonts w:ascii="Times New Roman" w:hAnsi="Times New Roman"/>
                <w:b/>
                <w:sz w:val="24"/>
                <w:szCs w:val="24"/>
              </w:rPr>
            </w:pPr>
          </w:p>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Batterie</w:t>
            </w: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Marque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2"/>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Type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60"/>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Capacité (Ah)</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554"/>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Tension(V)</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Nbre de cycles à 80% de décharge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Nbre de cycles à 30% de décharge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8C0921">
        <w:trPr>
          <w:trHeight w:val="275"/>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Rendement</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3D56E5">
        <w:trPr>
          <w:trHeight w:val="279"/>
        </w:trPr>
        <w:tc>
          <w:tcPr>
            <w:tcW w:w="1668" w:type="dxa"/>
            <w:vMerge w:val="restart"/>
            <w:vAlign w:val="center"/>
          </w:tcPr>
          <w:p w:rsidR="001F5F01" w:rsidRPr="008C0921" w:rsidRDefault="001F5F01" w:rsidP="001F5F01">
            <w:pPr>
              <w:tabs>
                <w:tab w:val="left" w:pos="3795"/>
              </w:tabs>
              <w:jc w:val="center"/>
              <w:rPr>
                <w:rFonts w:ascii="Times New Roman" w:hAnsi="Times New Roman"/>
                <w:b/>
                <w:sz w:val="24"/>
                <w:szCs w:val="24"/>
              </w:rPr>
            </w:pPr>
          </w:p>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Régulateur</w:t>
            </w:r>
          </w:p>
        </w:tc>
        <w:tc>
          <w:tcPr>
            <w:tcW w:w="2976"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Marque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3D56E5">
        <w:trPr>
          <w:trHeight w:val="269"/>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vAlign w:val="center"/>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Courant(A)</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3D56E5">
        <w:trPr>
          <w:trHeight w:val="258"/>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Tension</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3D56E5">
        <w:trPr>
          <w:trHeight w:val="263"/>
        </w:trPr>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Autoconsommation</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668" w:type="dxa"/>
            <w:vMerge/>
          </w:tcPr>
          <w:p w:rsidR="001F5F01" w:rsidRPr="008C0921" w:rsidRDefault="001F5F01" w:rsidP="001F5F01">
            <w:pPr>
              <w:tabs>
                <w:tab w:val="left" w:pos="3795"/>
              </w:tabs>
              <w:rPr>
                <w:rFonts w:ascii="Times New Roman" w:hAnsi="Times New Roman"/>
                <w:sz w:val="24"/>
                <w:szCs w:val="24"/>
              </w:rPr>
            </w:pPr>
          </w:p>
        </w:tc>
        <w:tc>
          <w:tcPr>
            <w:tcW w:w="2976"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Déconnexion automatique</w:t>
            </w:r>
          </w:p>
        </w:tc>
        <w:tc>
          <w:tcPr>
            <w:tcW w:w="1563" w:type="dxa"/>
          </w:tcPr>
          <w:p w:rsidR="001F5F01" w:rsidRPr="008C0921" w:rsidRDefault="001F5F01" w:rsidP="001F5F01">
            <w:pPr>
              <w:tabs>
                <w:tab w:val="left" w:pos="3795"/>
              </w:tabs>
              <w:rPr>
                <w:rFonts w:ascii="Times New Roman" w:hAnsi="Times New Roman"/>
                <w:sz w:val="24"/>
                <w:szCs w:val="24"/>
              </w:rPr>
            </w:pPr>
          </w:p>
        </w:tc>
        <w:tc>
          <w:tcPr>
            <w:tcW w:w="2069" w:type="dxa"/>
          </w:tcPr>
          <w:p w:rsidR="001F5F01" w:rsidRPr="008C0921" w:rsidRDefault="001F5F01" w:rsidP="001F5F01">
            <w:pPr>
              <w:tabs>
                <w:tab w:val="left" w:pos="3795"/>
              </w:tabs>
              <w:rPr>
                <w:rFonts w:ascii="Times New Roman" w:hAnsi="Times New Roman"/>
                <w:sz w:val="24"/>
                <w:szCs w:val="24"/>
              </w:rPr>
            </w:pPr>
          </w:p>
        </w:tc>
        <w:tc>
          <w:tcPr>
            <w:tcW w:w="2070" w:type="dxa"/>
          </w:tcPr>
          <w:p w:rsidR="001F5F01" w:rsidRPr="008C0921" w:rsidRDefault="001F5F01" w:rsidP="001F5F01">
            <w:pPr>
              <w:tabs>
                <w:tab w:val="left" w:pos="3795"/>
              </w:tabs>
              <w:rPr>
                <w:rFonts w:ascii="Times New Roman" w:hAnsi="Times New Roman"/>
                <w:sz w:val="24"/>
                <w:szCs w:val="24"/>
              </w:rPr>
            </w:pPr>
          </w:p>
        </w:tc>
      </w:tr>
    </w:tbl>
    <w:p w:rsidR="001F5F01" w:rsidRPr="003D56E5" w:rsidRDefault="001F5F01" w:rsidP="001F5F01">
      <w:pPr>
        <w:tabs>
          <w:tab w:val="left" w:pos="3795"/>
        </w:tabs>
        <w:rPr>
          <w:rFonts w:ascii="Times New Roman" w:hAnsi="Times New Roman"/>
          <w:sz w:val="2"/>
          <w:szCs w:val="24"/>
        </w:rPr>
      </w:pPr>
    </w:p>
    <w:tbl>
      <w:tblPr>
        <w:tblStyle w:val="Grilledutableau2"/>
        <w:tblW w:w="10348" w:type="dxa"/>
        <w:tblInd w:w="-147" w:type="dxa"/>
        <w:tblLayout w:type="fixed"/>
        <w:tblLook w:val="04A0" w:firstRow="1" w:lastRow="0" w:firstColumn="1" w:lastColumn="0" w:noHBand="0" w:noVBand="1"/>
      </w:tblPr>
      <w:tblGrid>
        <w:gridCol w:w="1701"/>
        <w:gridCol w:w="258"/>
        <w:gridCol w:w="671"/>
        <w:gridCol w:w="2048"/>
        <w:gridCol w:w="103"/>
        <w:gridCol w:w="1457"/>
        <w:gridCol w:w="2126"/>
        <w:gridCol w:w="1984"/>
      </w:tblGrid>
      <w:tr w:rsidR="001F5F01" w:rsidRPr="008C0921" w:rsidTr="001F5F01">
        <w:tc>
          <w:tcPr>
            <w:tcW w:w="1701" w:type="dxa"/>
          </w:tcPr>
          <w:p w:rsidR="001F5F01" w:rsidRPr="008C0921" w:rsidRDefault="001F5F01" w:rsidP="001F5F01">
            <w:pPr>
              <w:tabs>
                <w:tab w:val="left" w:pos="3795"/>
              </w:tabs>
              <w:rPr>
                <w:rFonts w:ascii="Times New Roman" w:hAnsi="Times New Roman"/>
                <w:sz w:val="24"/>
                <w:szCs w:val="24"/>
              </w:rPr>
            </w:pPr>
          </w:p>
        </w:tc>
        <w:tc>
          <w:tcPr>
            <w:tcW w:w="2977"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Localisation MPPT</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Température d’exploitation</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Indice de protection</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0348" w:type="dxa"/>
            <w:gridSpan w:val="8"/>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CANDELABRE</w:t>
            </w: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Matériau</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Hauteur de feu</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Implantation</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Intervalle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0348" w:type="dxa"/>
            <w:gridSpan w:val="8"/>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LUMINAIRE</w:t>
            </w: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Marque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Type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Puissance </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Puissance maximum du flux lumineuse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Efficacité lumineuse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Durée d’autonomie avec une batterie </w:t>
            </w:r>
            <w:r w:rsidR="003D56E5" w:rsidRPr="008C0921">
              <w:rPr>
                <w:rFonts w:ascii="Times New Roman" w:hAnsi="Times New Roman"/>
                <w:sz w:val="24"/>
                <w:szCs w:val="24"/>
              </w:rPr>
              <w:t>chargée</w:t>
            </w:r>
            <w:r w:rsidRPr="008C0921">
              <w:rPr>
                <w:rFonts w:ascii="Times New Roman" w:hAnsi="Times New Roman"/>
                <w:sz w:val="24"/>
                <w:szCs w:val="24"/>
              </w:rPr>
              <w:t xml:space="preserve"> au maximum</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température de la couleur</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Durée de la vie du luminaire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proofErr w:type="gramStart"/>
            <w:r w:rsidRPr="008C0921">
              <w:rPr>
                <w:rFonts w:ascii="Times New Roman" w:hAnsi="Times New Roman"/>
                <w:sz w:val="24"/>
                <w:szCs w:val="24"/>
              </w:rPr>
              <w:t>Vasque(</w:t>
            </w:r>
            <w:proofErr w:type="gramEnd"/>
            <w:r w:rsidRPr="008C0921">
              <w:rPr>
                <w:rFonts w:ascii="Times New Roman" w:hAnsi="Times New Roman"/>
                <w:sz w:val="24"/>
                <w:szCs w:val="24"/>
              </w:rPr>
              <w:t>forme ou orientation)</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Dispositif de commande (préciser)</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0348" w:type="dxa"/>
            <w:gridSpan w:val="8"/>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CYCLE DE MAINTENANCE ET GARANTIE</w:t>
            </w: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Remplacement recommandé de la batterie après (préciser le nombre d’année)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4678" w:type="dxa"/>
            <w:gridSpan w:val="4"/>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Remplacement recommandé des lampes (préciser le nombre d’année)</w:t>
            </w:r>
          </w:p>
        </w:tc>
        <w:tc>
          <w:tcPr>
            <w:tcW w:w="1560" w:type="dxa"/>
            <w:gridSpan w:val="2"/>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400"/>
        </w:trPr>
        <w:tc>
          <w:tcPr>
            <w:tcW w:w="2630" w:type="dxa"/>
            <w:gridSpan w:val="3"/>
            <w:vMerge w:val="restart"/>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Garantie de la production solaire après (préciser le pourcentage de production garantie)</w:t>
            </w:r>
          </w:p>
        </w:tc>
        <w:tc>
          <w:tcPr>
            <w:tcW w:w="2048"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 </w:t>
            </w:r>
            <w:r w:rsidR="00B21AC7" w:rsidRPr="008C0921">
              <w:rPr>
                <w:rFonts w:ascii="Times New Roman" w:hAnsi="Times New Roman"/>
                <w:sz w:val="24"/>
                <w:szCs w:val="24"/>
              </w:rPr>
              <w:t>A</w:t>
            </w:r>
            <w:r w:rsidRPr="008C0921">
              <w:rPr>
                <w:rFonts w:ascii="Times New Roman" w:hAnsi="Times New Roman"/>
                <w:sz w:val="24"/>
                <w:szCs w:val="24"/>
              </w:rPr>
              <w:t>nnée</w:t>
            </w:r>
          </w:p>
        </w:tc>
        <w:tc>
          <w:tcPr>
            <w:tcW w:w="1560" w:type="dxa"/>
            <w:gridSpan w:val="2"/>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pourcentage</w:t>
            </w: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vMerge w:val="restart"/>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432"/>
        </w:trPr>
        <w:tc>
          <w:tcPr>
            <w:tcW w:w="2630" w:type="dxa"/>
            <w:gridSpan w:val="3"/>
            <w:vMerge/>
          </w:tcPr>
          <w:p w:rsidR="001F5F01" w:rsidRPr="008C0921" w:rsidRDefault="001F5F01" w:rsidP="001F5F01">
            <w:pPr>
              <w:tabs>
                <w:tab w:val="left" w:pos="3795"/>
              </w:tabs>
              <w:rPr>
                <w:rFonts w:ascii="Times New Roman" w:hAnsi="Times New Roman"/>
                <w:sz w:val="24"/>
                <w:szCs w:val="24"/>
              </w:rPr>
            </w:pPr>
          </w:p>
        </w:tc>
        <w:tc>
          <w:tcPr>
            <w:tcW w:w="2048"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 </w:t>
            </w:r>
            <w:r w:rsidR="00B21AC7" w:rsidRPr="008C0921">
              <w:rPr>
                <w:rFonts w:ascii="Times New Roman" w:hAnsi="Times New Roman"/>
                <w:sz w:val="24"/>
                <w:szCs w:val="24"/>
              </w:rPr>
              <w:t>A</w:t>
            </w:r>
            <w:r w:rsidRPr="008C0921">
              <w:rPr>
                <w:rFonts w:ascii="Times New Roman" w:hAnsi="Times New Roman"/>
                <w:sz w:val="24"/>
                <w:szCs w:val="24"/>
              </w:rPr>
              <w:t>nnée</w:t>
            </w:r>
          </w:p>
        </w:tc>
        <w:tc>
          <w:tcPr>
            <w:tcW w:w="1560" w:type="dxa"/>
            <w:gridSpan w:val="2"/>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pourcentage</w:t>
            </w: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vMerge/>
          </w:tcPr>
          <w:p w:rsidR="001F5F01" w:rsidRPr="008C0921" w:rsidRDefault="001F5F01" w:rsidP="001F5F01">
            <w:pPr>
              <w:tabs>
                <w:tab w:val="left" w:pos="3795"/>
              </w:tabs>
              <w:rPr>
                <w:rFonts w:ascii="Times New Roman" w:hAnsi="Times New Roman"/>
                <w:sz w:val="24"/>
                <w:szCs w:val="24"/>
              </w:rPr>
            </w:pPr>
          </w:p>
        </w:tc>
      </w:tr>
      <w:tr w:rsidR="001F5F01" w:rsidRPr="008C0921" w:rsidTr="001F5F01">
        <w:trPr>
          <w:trHeight w:val="412"/>
        </w:trPr>
        <w:tc>
          <w:tcPr>
            <w:tcW w:w="2630" w:type="dxa"/>
            <w:gridSpan w:val="3"/>
            <w:vMerge/>
          </w:tcPr>
          <w:p w:rsidR="001F5F01" w:rsidRPr="008C0921" w:rsidRDefault="001F5F01" w:rsidP="001F5F01">
            <w:pPr>
              <w:tabs>
                <w:tab w:val="left" w:pos="3795"/>
              </w:tabs>
              <w:rPr>
                <w:rFonts w:ascii="Times New Roman" w:hAnsi="Times New Roman"/>
                <w:sz w:val="24"/>
                <w:szCs w:val="24"/>
              </w:rPr>
            </w:pPr>
          </w:p>
        </w:tc>
        <w:tc>
          <w:tcPr>
            <w:tcW w:w="2048"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 </w:t>
            </w:r>
            <w:r w:rsidR="00B21AC7" w:rsidRPr="008C0921">
              <w:rPr>
                <w:rFonts w:ascii="Times New Roman" w:hAnsi="Times New Roman"/>
                <w:sz w:val="24"/>
                <w:szCs w:val="24"/>
              </w:rPr>
              <w:t>A</w:t>
            </w:r>
            <w:r w:rsidRPr="008C0921">
              <w:rPr>
                <w:rFonts w:ascii="Times New Roman" w:hAnsi="Times New Roman"/>
                <w:sz w:val="24"/>
                <w:szCs w:val="24"/>
              </w:rPr>
              <w:t>nnée</w:t>
            </w:r>
          </w:p>
        </w:tc>
        <w:tc>
          <w:tcPr>
            <w:tcW w:w="1560" w:type="dxa"/>
            <w:gridSpan w:val="2"/>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pourcentage</w:t>
            </w: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vMerge/>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2630" w:type="dxa"/>
            <w:gridSpan w:val="3"/>
            <w:vMerge/>
          </w:tcPr>
          <w:p w:rsidR="001F5F01" w:rsidRPr="008C0921" w:rsidRDefault="001F5F01" w:rsidP="001F5F01">
            <w:pPr>
              <w:tabs>
                <w:tab w:val="left" w:pos="3795"/>
              </w:tabs>
              <w:rPr>
                <w:rFonts w:ascii="Times New Roman" w:hAnsi="Times New Roman"/>
                <w:sz w:val="24"/>
                <w:szCs w:val="24"/>
              </w:rPr>
            </w:pPr>
          </w:p>
        </w:tc>
        <w:tc>
          <w:tcPr>
            <w:tcW w:w="2048" w:type="dxa"/>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 xml:space="preserve"> </w:t>
            </w:r>
            <w:r w:rsidR="00B21AC7" w:rsidRPr="008C0921">
              <w:rPr>
                <w:rFonts w:ascii="Times New Roman" w:hAnsi="Times New Roman"/>
                <w:sz w:val="24"/>
                <w:szCs w:val="24"/>
              </w:rPr>
              <w:t>A</w:t>
            </w:r>
            <w:r w:rsidRPr="008C0921">
              <w:rPr>
                <w:rFonts w:ascii="Times New Roman" w:hAnsi="Times New Roman"/>
                <w:sz w:val="24"/>
                <w:szCs w:val="24"/>
              </w:rPr>
              <w:t>nnée</w:t>
            </w:r>
          </w:p>
        </w:tc>
        <w:tc>
          <w:tcPr>
            <w:tcW w:w="1560" w:type="dxa"/>
            <w:gridSpan w:val="2"/>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pourcentage</w:t>
            </w: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vMerge/>
          </w:tcPr>
          <w:p w:rsidR="001F5F01" w:rsidRPr="008C0921" w:rsidRDefault="001F5F01" w:rsidP="001F5F01">
            <w:pPr>
              <w:tabs>
                <w:tab w:val="left" w:pos="3795"/>
              </w:tabs>
              <w:rPr>
                <w:rFonts w:ascii="Times New Roman" w:hAnsi="Times New Roman"/>
                <w:sz w:val="24"/>
                <w:szCs w:val="24"/>
              </w:rPr>
            </w:pPr>
          </w:p>
        </w:tc>
      </w:tr>
      <w:tr w:rsidR="001F5F01" w:rsidRPr="008C0921" w:rsidTr="001F5F01">
        <w:tc>
          <w:tcPr>
            <w:tcW w:w="10348" w:type="dxa"/>
            <w:gridSpan w:val="8"/>
            <w:vAlign w:val="center"/>
          </w:tcPr>
          <w:p w:rsidR="001F5F01" w:rsidRPr="008C0921" w:rsidRDefault="001F5F01" w:rsidP="001F5F01">
            <w:pPr>
              <w:tabs>
                <w:tab w:val="left" w:pos="3795"/>
              </w:tabs>
              <w:jc w:val="center"/>
              <w:rPr>
                <w:rFonts w:ascii="Times New Roman" w:hAnsi="Times New Roman"/>
                <w:b/>
                <w:sz w:val="24"/>
                <w:szCs w:val="24"/>
              </w:rPr>
            </w:pPr>
            <w:r w:rsidRPr="008C0921">
              <w:rPr>
                <w:rFonts w:ascii="Times New Roman" w:hAnsi="Times New Roman"/>
                <w:b/>
                <w:sz w:val="24"/>
                <w:szCs w:val="24"/>
              </w:rPr>
              <w:t>FIXATION DES LAMPASAIRES</w:t>
            </w:r>
          </w:p>
        </w:tc>
      </w:tr>
      <w:tr w:rsidR="001F5F01" w:rsidRPr="001F5F01" w:rsidTr="001F5F01">
        <w:tc>
          <w:tcPr>
            <w:tcW w:w="1959" w:type="dxa"/>
            <w:gridSpan w:val="2"/>
            <w:vMerge w:val="restart"/>
            <w:vAlign w:val="center"/>
          </w:tcPr>
          <w:p w:rsidR="001F5F01" w:rsidRPr="008C0921" w:rsidRDefault="001F5F01" w:rsidP="001F5F01">
            <w:pPr>
              <w:tabs>
                <w:tab w:val="left" w:pos="3795"/>
              </w:tabs>
              <w:rPr>
                <w:rFonts w:ascii="Times New Roman" w:hAnsi="Times New Roman"/>
                <w:b/>
                <w:sz w:val="24"/>
                <w:szCs w:val="24"/>
              </w:rPr>
            </w:pPr>
            <w:r w:rsidRPr="008C0921">
              <w:rPr>
                <w:rFonts w:ascii="Times New Roman" w:hAnsi="Times New Roman"/>
                <w:b/>
                <w:sz w:val="24"/>
                <w:szCs w:val="24"/>
              </w:rPr>
              <w:t>Massif en béton</w:t>
            </w: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Dosage</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tcPr>
          <w:p w:rsidR="001F5F01" w:rsidRPr="008C0921" w:rsidRDefault="001F5F01" w:rsidP="001F5F01">
            <w:pPr>
              <w:tabs>
                <w:tab w:val="left" w:pos="3795"/>
              </w:tabs>
              <w:rPr>
                <w:rFonts w:ascii="Times New Roman" w:hAnsi="Times New Roman"/>
                <w:b/>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Dimensions</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tcPr>
          <w:p w:rsidR="001F5F01" w:rsidRPr="008C0921" w:rsidRDefault="001F5F01" w:rsidP="001F5F01">
            <w:pPr>
              <w:tabs>
                <w:tab w:val="left" w:pos="3795"/>
              </w:tabs>
              <w:rPr>
                <w:rFonts w:ascii="Times New Roman" w:hAnsi="Times New Roman"/>
                <w:b/>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w:t>
            </w:r>
            <w:proofErr w:type="spellStart"/>
            <w:r w:rsidRPr="008C0921">
              <w:rPr>
                <w:rFonts w:ascii="Times New Roman" w:hAnsi="Times New Roman"/>
                <w:sz w:val="24"/>
                <w:szCs w:val="24"/>
              </w:rPr>
              <w:t>LxlxH</w:t>
            </w:r>
            <w:proofErr w:type="spellEnd"/>
            <w:proofErr w:type="gramStart"/>
            <w:r w:rsidRPr="008C0921">
              <w:rPr>
                <w:rFonts w:ascii="Times New Roman" w:hAnsi="Times New Roman"/>
                <w:sz w:val="24"/>
                <w:szCs w:val="24"/>
              </w:rPr>
              <w:t>)mm</w:t>
            </w:r>
            <w:proofErr w:type="gramEnd"/>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val="restart"/>
            <w:vAlign w:val="center"/>
          </w:tcPr>
          <w:p w:rsidR="001F5F01" w:rsidRPr="008C0921" w:rsidRDefault="001F5F01" w:rsidP="001F5F01">
            <w:pPr>
              <w:tabs>
                <w:tab w:val="left" w:pos="3795"/>
              </w:tabs>
              <w:rPr>
                <w:rFonts w:ascii="Times New Roman" w:hAnsi="Times New Roman"/>
                <w:b/>
                <w:sz w:val="24"/>
                <w:szCs w:val="24"/>
              </w:rPr>
            </w:pPr>
            <w:r w:rsidRPr="008C0921">
              <w:rPr>
                <w:rFonts w:ascii="Times New Roman" w:hAnsi="Times New Roman"/>
                <w:b/>
                <w:sz w:val="24"/>
                <w:szCs w:val="24"/>
              </w:rPr>
              <w:t>Platine</w:t>
            </w: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Matériau</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vAlign w:val="center"/>
          </w:tcPr>
          <w:p w:rsidR="001F5F01" w:rsidRPr="008C0921" w:rsidRDefault="001F5F01" w:rsidP="001F5F01">
            <w:pPr>
              <w:tabs>
                <w:tab w:val="left" w:pos="3795"/>
              </w:tabs>
              <w:rPr>
                <w:rFonts w:ascii="Times New Roman" w:hAnsi="Times New Roman"/>
                <w:b/>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Dimension(</w:t>
            </w:r>
            <w:proofErr w:type="spellStart"/>
            <w:r w:rsidRPr="008C0921">
              <w:rPr>
                <w:rFonts w:ascii="Times New Roman" w:hAnsi="Times New Roman"/>
                <w:sz w:val="24"/>
                <w:szCs w:val="24"/>
              </w:rPr>
              <w:t>Lxlxe</w:t>
            </w:r>
            <w:proofErr w:type="spellEnd"/>
            <w:proofErr w:type="gramStart"/>
            <w:r w:rsidRPr="008C0921">
              <w:rPr>
                <w:rFonts w:ascii="Times New Roman" w:hAnsi="Times New Roman"/>
                <w:sz w:val="24"/>
                <w:szCs w:val="24"/>
              </w:rPr>
              <w:t>)mm</w:t>
            </w:r>
            <w:proofErr w:type="gramEnd"/>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val="restart"/>
            <w:vAlign w:val="center"/>
          </w:tcPr>
          <w:p w:rsidR="001F5F01" w:rsidRPr="008C0921" w:rsidRDefault="001F5F01" w:rsidP="001F5F01">
            <w:pPr>
              <w:tabs>
                <w:tab w:val="left" w:pos="3795"/>
              </w:tabs>
              <w:rPr>
                <w:rFonts w:ascii="Times New Roman" w:hAnsi="Times New Roman"/>
                <w:b/>
                <w:sz w:val="24"/>
                <w:szCs w:val="24"/>
              </w:rPr>
            </w:pPr>
            <w:r w:rsidRPr="008C0921">
              <w:rPr>
                <w:rFonts w:ascii="Times New Roman" w:hAnsi="Times New Roman"/>
                <w:b/>
                <w:sz w:val="24"/>
                <w:szCs w:val="24"/>
              </w:rPr>
              <w:t>Tiges de scellement</w:t>
            </w: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Matériau</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tcPr>
          <w:p w:rsidR="001F5F01" w:rsidRPr="008C0921" w:rsidRDefault="001F5F01" w:rsidP="001F5F01">
            <w:pPr>
              <w:tabs>
                <w:tab w:val="left" w:pos="3795"/>
              </w:tabs>
              <w:rPr>
                <w:rFonts w:ascii="Times New Roman" w:hAnsi="Times New Roman"/>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Nombre</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r w:rsidR="001F5F01" w:rsidRPr="001F5F01" w:rsidTr="001F5F01">
        <w:tc>
          <w:tcPr>
            <w:tcW w:w="1959" w:type="dxa"/>
            <w:gridSpan w:val="2"/>
            <w:vMerge/>
          </w:tcPr>
          <w:p w:rsidR="001F5F01" w:rsidRPr="008C0921" w:rsidRDefault="001F5F01" w:rsidP="001F5F01">
            <w:pPr>
              <w:tabs>
                <w:tab w:val="left" w:pos="3795"/>
              </w:tabs>
              <w:rPr>
                <w:rFonts w:ascii="Times New Roman" w:hAnsi="Times New Roman"/>
                <w:sz w:val="24"/>
                <w:szCs w:val="24"/>
              </w:rPr>
            </w:pPr>
          </w:p>
        </w:tc>
        <w:tc>
          <w:tcPr>
            <w:tcW w:w="2822" w:type="dxa"/>
            <w:gridSpan w:val="3"/>
          </w:tcPr>
          <w:p w:rsidR="001F5F01" w:rsidRPr="008C0921" w:rsidRDefault="001F5F01" w:rsidP="001F5F01">
            <w:pPr>
              <w:tabs>
                <w:tab w:val="left" w:pos="3795"/>
              </w:tabs>
              <w:rPr>
                <w:rFonts w:ascii="Times New Roman" w:hAnsi="Times New Roman"/>
                <w:sz w:val="24"/>
                <w:szCs w:val="24"/>
              </w:rPr>
            </w:pPr>
            <w:r w:rsidRPr="008C0921">
              <w:rPr>
                <w:rFonts w:ascii="Times New Roman" w:hAnsi="Times New Roman"/>
                <w:sz w:val="24"/>
                <w:szCs w:val="24"/>
              </w:rPr>
              <w:t>Dimensions</w:t>
            </w:r>
          </w:p>
        </w:tc>
        <w:tc>
          <w:tcPr>
            <w:tcW w:w="1457" w:type="dxa"/>
          </w:tcPr>
          <w:p w:rsidR="001F5F01" w:rsidRPr="008C0921" w:rsidRDefault="001F5F01" w:rsidP="001F5F01">
            <w:pPr>
              <w:tabs>
                <w:tab w:val="left" w:pos="3795"/>
              </w:tabs>
              <w:rPr>
                <w:rFonts w:ascii="Times New Roman" w:hAnsi="Times New Roman"/>
                <w:sz w:val="24"/>
                <w:szCs w:val="24"/>
              </w:rPr>
            </w:pPr>
          </w:p>
        </w:tc>
        <w:tc>
          <w:tcPr>
            <w:tcW w:w="2126" w:type="dxa"/>
          </w:tcPr>
          <w:p w:rsidR="001F5F01" w:rsidRPr="008C0921" w:rsidRDefault="001F5F01" w:rsidP="001F5F01">
            <w:pPr>
              <w:tabs>
                <w:tab w:val="left" w:pos="3795"/>
              </w:tabs>
              <w:rPr>
                <w:rFonts w:ascii="Times New Roman" w:hAnsi="Times New Roman"/>
                <w:sz w:val="24"/>
                <w:szCs w:val="24"/>
              </w:rPr>
            </w:pPr>
          </w:p>
        </w:tc>
        <w:tc>
          <w:tcPr>
            <w:tcW w:w="1984" w:type="dxa"/>
          </w:tcPr>
          <w:p w:rsidR="001F5F01" w:rsidRPr="008C0921" w:rsidRDefault="001F5F01" w:rsidP="001F5F01">
            <w:pPr>
              <w:tabs>
                <w:tab w:val="left" w:pos="3795"/>
              </w:tabs>
              <w:rPr>
                <w:rFonts w:ascii="Times New Roman" w:hAnsi="Times New Roman"/>
                <w:sz w:val="24"/>
                <w:szCs w:val="24"/>
              </w:rPr>
            </w:pPr>
          </w:p>
        </w:tc>
      </w:tr>
    </w:tbl>
    <w:p w:rsidR="001F5F01" w:rsidRPr="001F5F01" w:rsidRDefault="00585A70" w:rsidP="001F5F01">
      <w:pPr>
        <w:tabs>
          <w:tab w:val="left" w:pos="3795"/>
        </w:tabs>
        <w:rPr>
          <w:rFonts w:ascii="Cambria" w:hAnsi="Cambria" w:cs="Calibri"/>
        </w:rPr>
      </w:pPr>
      <w:r>
        <w:rPr>
          <w:rFonts w:ascii="Cambria" w:hAnsi="Cambria" w:cs="Calibri"/>
          <w:noProof/>
          <w:lang w:eastAsia="fr-FR"/>
        </w:rPr>
        <mc:AlternateContent>
          <mc:Choice Requires="wps">
            <w:drawing>
              <wp:anchor distT="0" distB="0" distL="114300" distR="114300" simplePos="0" relativeHeight="251674112" behindDoc="0" locked="0" layoutInCell="1" allowOverlap="1">
                <wp:simplePos x="0" y="0"/>
                <wp:positionH relativeFrom="column">
                  <wp:posOffset>4422775</wp:posOffset>
                </wp:positionH>
                <wp:positionV relativeFrom="paragraph">
                  <wp:posOffset>97790</wp:posOffset>
                </wp:positionV>
                <wp:extent cx="1708150" cy="301625"/>
                <wp:effectExtent l="0" t="0" r="6350" b="3175"/>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301625"/>
                        </a:xfrm>
                        <a:prstGeom prst="rect">
                          <a:avLst/>
                        </a:prstGeom>
                        <a:solidFill>
                          <a:sysClr val="window" lastClr="FFFFFF"/>
                        </a:solidFill>
                        <a:ln w="6350">
                          <a:noFill/>
                        </a:ln>
                        <a:effectLst/>
                      </wps:spPr>
                      <wps:txbx>
                        <w:txbxContent>
                          <w:p w:rsidR="008B6B6F" w:rsidRPr="00051B2D" w:rsidRDefault="008B6B6F" w:rsidP="001F5F01">
                            <w:pPr>
                              <w:rPr>
                                <w:rFonts w:ascii="Times New Roman" w:hAnsi="Times New Roman"/>
                                <w:b/>
                                <w:sz w:val="24"/>
                              </w:rPr>
                            </w:pPr>
                            <w:r w:rsidRPr="00051B2D">
                              <w:rPr>
                                <w:rFonts w:ascii="Times New Roman" w:hAnsi="Times New Roman"/>
                                <w:b/>
                                <w:sz w:val="24"/>
                              </w:rPr>
                              <w:t>LU ET APPROUVE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46" o:spid="_x0000_s1034" type="#_x0000_t202" style="position:absolute;margin-left:348.25pt;margin-top:7.7pt;width:134.5pt;height: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" fillcolor="window" stroked="f" strokeweight=".5pt">
                <v:path arrowok="t"/>
                <v:textbox>
                  <w:txbxContent>
                    <w:p w:rsidR="008B6B6F" w:rsidRPr="00051B2D" w:rsidRDefault="008B6B6F" w:rsidP="001F5F01">
                      <w:pPr>
                        <w:rPr>
                          <w:rFonts w:ascii="Times New Roman" w:hAnsi="Times New Roman"/>
                          <w:b/>
                          <w:sz w:val="24"/>
                        </w:rPr>
                      </w:pPr>
                      <w:r w:rsidRPr="00051B2D">
                        <w:rPr>
                          <w:rFonts w:ascii="Times New Roman" w:hAnsi="Times New Roman"/>
                          <w:b/>
                          <w:sz w:val="24"/>
                        </w:rPr>
                        <w:t>LU ET APPROUVE</w:t>
                      </w:r>
                    </w:p>
                  </w:txbxContent>
                </v:textbox>
              </v:shape>
            </w:pict>
          </mc:Fallback>
        </mc:AlternateContent>
      </w:r>
    </w:p>
    <w:p w:rsidR="001F5F01" w:rsidRPr="001F5F01" w:rsidRDefault="001F5F01" w:rsidP="001F5F01">
      <w:pPr>
        <w:tabs>
          <w:tab w:val="left" w:pos="3795"/>
        </w:tabs>
        <w:rPr>
          <w:rFonts w:ascii="Cambria" w:hAnsi="Cambria" w:cs="Calibri"/>
          <w:b/>
          <w:color w:val="FF0000"/>
        </w:rPr>
      </w:pPr>
    </w:p>
    <w:p w:rsidR="00270927" w:rsidRPr="00927C77" w:rsidRDefault="00270927" w:rsidP="00270927">
      <w:pPr>
        <w:pStyle w:val="Paragraphedeliste"/>
        <w:tabs>
          <w:tab w:val="left" w:pos="8232"/>
        </w:tabs>
        <w:spacing w:line="360" w:lineRule="auto"/>
        <w:ind w:left="360"/>
        <w:rPr>
          <w:rFonts w:ascii="Centaur" w:hAnsi="Centaur"/>
          <w:sz w:val="24"/>
          <w:szCs w:val="24"/>
        </w:rPr>
      </w:pPr>
      <w:r w:rsidRPr="00927C77">
        <w:rPr>
          <w:rFonts w:ascii="Centaur" w:hAnsi="Centaur"/>
          <w:sz w:val="24"/>
          <w:szCs w:val="24"/>
        </w:rPr>
        <w:tab/>
      </w: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427C37" w:rsidRDefault="00427C37" w:rsidP="00DB6E78">
      <w:pPr>
        <w:jc w:val="both"/>
        <w:rPr>
          <w:rFonts w:ascii="Centaur" w:hAnsi="Centaur"/>
          <w:sz w:val="24"/>
          <w:szCs w:val="24"/>
        </w:rPr>
      </w:pPr>
    </w:p>
    <w:p w:rsidR="00427C37" w:rsidRDefault="00427C37" w:rsidP="00DB6E78">
      <w:pPr>
        <w:jc w:val="both"/>
        <w:rPr>
          <w:rFonts w:ascii="Centaur" w:hAnsi="Centaur"/>
          <w:sz w:val="24"/>
          <w:szCs w:val="24"/>
        </w:rPr>
      </w:pPr>
    </w:p>
    <w:p w:rsidR="001F5F01" w:rsidRDefault="001F5F01"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Pr="00771A5E" w:rsidRDefault="002027F7" w:rsidP="00DB6E78">
      <w:pPr>
        <w:jc w:val="both"/>
        <w:rPr>
          <w:rFonts w:ascii="Centaur" w:hAnsi="Centaur"/>
          <w:sz w:val="24"/>
          <w:szCs w:val="24"/>
        </w:rPr>
      </w:pPr>
    </w:p>
    <w:p w:rsidR="00BB6107" w:rsidRPr="00771A5E" w:rsidRDefault="00BB6107" w:rsidP="00DB6E78">
      <w:pPr>
        <w:jc w:val="both"/>
        <w:rPr>
          <w:rFonts w:ascii="Centaur" w:hAnsi="Centaur"/>
          <w:sz w:val="24"/>
          <w:szCs w:val="24"/>
        </w:rPr>
      </w:pPr>
    </w:p>
    <w:p w:rsidR="00DB6E78" w:rsidRPr="00771A5E" w:rsidRDefault="00DB6E78" w:rsidP="00DB6E78">
      <w:pPr>
        <w:jc w:val="both"/>
        <w:rPr>
          <w:rFonts w:ascii="Centaur" w:hAnsi="Centaur"/>
          <w:sz w:val="24"/>
          <w:szCs w:val="24"/>
        </w:rPr>
      </w:pPr>
    </w:p>
    <w:p w:rsidR="00DB6E78" w:rsidRPr="00771A5E" w:rsidRDefault="00DB6E78" w:rsidP="00DB6E78">
      <w:pPr>
        <w:tabs>
          <w:tab w:val="left" w:pos="4049"/>
        </w:tabs>
        <w:rPr>
          <w:rFonts w:ascii="Centaur" w:hAnsi="Centaur"/>
          <w:b/>
          <w:sz w:val="40"/>
          <w:szCs w:val="40"/>
        </w:rPr>
      </w:pPr>
    </w:p>
    <w:p w:rsidR="00DB6E78" w:rsidRPr="00771A5E" w:rsidRDefault="00DB6E78" w:rsidP="00DB6E78">
      <w:pPr>
        <w:tabs>
          <w:tab w:val="left" w:pos="4049"/>
        </w:tabs>
        <w:jc w:val="center"/>
        <w:rPr>
          <w:rFonts w:ascii="Centaur" w:hAnsi="Centaur"/>
          <w:b/>
          <w:sz w:val="40"/>
          <w:szCs w:val="40"/>
        </w:rPr>
      </w:pPr>
    </w:p>
    <w:p w:rsidR="00DB6E78" w:rsidRPr="00771A5E" w:rsidRDefault="00DB6E78" w:rsidP="00DB6E78">
      <w:pPr>
        <w:pStyle w:val="Paragraphedeliste"/>
        <w:tabs>
          <w:tab w:val="left" w:pos="4049"/>
        </w:tabs>
        <w:ind w:left="1080"/>
        <w:jc w:val="center"/>
        <w:rPr>
          <w:rFonts w:ascii="Centaur" w:hAnsi="Centaur"/>
          <w:sz w:val="24"/>
          <w:szCs w:val="24"/>
        </w:rPr>
      </w:pPr>
    </w:p>
    <w:p w:rsidR="00DB6E78" w:rsidRDefault="00DB6E78"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Pr="00771A5E" w:rsidRDefault="00C82271" w:rsidP="00DB6E78">
      <w:pPr>
        <w:jc w:val="both"/>
        <w:rPr>
          <w:rFonts w:ascii="Centaur" w:hAnsi="Centaur"/>
          <w:sz w:val="24"/>
          <w:szCs w:val="24"/>
        </w:rPr>
      </w:pPr>
    </w:p>
    <w:p w:rsidR="00DB6E78" w:rsidRPr="00771A5E" w:rsidRDefault="00585A70" w:rsidP="00DB6E78">
      <w:pPr>
        <w:jc w:val="both"/>
        <w:rPr>
          <w:rFonts w:ascii="Centaur" w:hAnsi="Centaur"/>
          <w:sz w:val="24"/>
          <w:szCs w:val="24"/>
        </w:rPr>
      </w:pPr>
      <w:r>
        <w:rPr>
          <w:rFonts w:ascii="Centaur" w:hAnsi="Centaur"/>
          <w:noProof/>
          <w:lang w:eastAsia="fr-FR"/>
        </w:rPr>
        <mc:AlternateContent>
          <mc:Choice Requires="wps">
            <w:drawing>
              <wp:anchor distT="0" distB="0" distL="114300" distR="114300" simplePos="0" relativeHeight="251658752" behindDoc="1" locked="0" layoutInCell="1" allowOverlap="1">
                <wp:simplePos x="0" y="0"/>
                <wp:positionH relativeFrom="column">
                  <wp:posOffset>-43180</wp:posOffset>
                </wp:positionH>
                <wp:positionV relativeFrom="paragraph">
                  <wp:posOffset>136525</wp:posOffset>
                </wp:positionV>
                <wp:extent cx="6424295" cy="730885"/>
                <wp:effectExtent l="19050" t="19050" r="14605" b="12065"/>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7051B" id="AutoShape 13" o:spid="_x0000_s1026" type="#_x0000_t176" style="position:absolute;margin-left:-3.4pt;margin-top:10.75pt;width:505.85pt;height:5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" fillcolor="#f2f2f2" strokecolor="#0d0d0d" strokeweight="2.25pt">
                <v:stroke dashstyle="1 1" endcap="round"/>
              </v:shape>
            </w:pict>
          </mc:Fallback>
        </mc:AlternateContent>
      </w:r>
    </w:p>
    <w:p w:rsidR="00DB6E78" w:rsidRPr="00771A5E" w:rsidRDefault="00585A70" w:rsidP="00DB6E78">
      <w:pPr>
        <w:jc w:val="both"/>
        <w:rPr>
          <w:rFonts w:ascii="Centaur" w:hAnsi="Centaur"/>
          <w:sz w:val="24"/>
          <w:szCs w:val="24"/>
        </w:rPr>
      </w:pPr>
      <w:r>
        <w:rPr>
          <w:rFonts w:ascii="Centaur" w:hAnsi="Centaur"/>
          <w:noProof/>
          <w:lang w:eastAsia="fr-FR"/>
        </w:rPr>
        <mc:AlternateContent>
          <mc:Choice Requires="wps">
            <w:drawing>
              <wp:inline distT="0" distB="0" distL="0" distR="0">
                <wp:extent cx="6259830" cy="508000"/>
                <wp:effectExtent l="0" t="0" r="0" b="635"/>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59830" cy="508000"/>
                        </a:xfrm>
                        <a:prstGeom prst="rect">
                          <a:avLst/>
                        </a:prstGeom>
                        <a:noFill/>
                        <a:ln>
                          <a:noFill/>
                        </a:ln>
                      </wps:spPr>
                      <wps:txbx>
                        <w:txbxContent>
                          <w:p w:rsidR="008B6B6F" w:rsidRPr="003E28AE" w:rsidRDefault="008B6B6F" w:rsidP="00C82271">
                            <w:pPr>
                              <w:pStyle w:val="NormalWeb"/>
                              <w:spacing w:before="0" w:beforeAutospacing="0" w:after="0" w:afterAutospacing="0"/>
                              <w:jc w:val="center"/>
                              <w:rPr>
                                <w:sz w:val="28"/>
                              </w:rPr>
                            </w:pPr>
                            <w:r w:rsidRPr="00C82271">
                              <w:rPr>
                                <w:rFonts w:ascii="Arial Black" w:hAnsi="Arial Black"/>
                                <w:i/>
                                <w:iCs/>
                                <w:color w:val="5A5A5A"/>
                                <w:sz w:val="28"/>
                              </w:rPr>
                              <w:t>Pièce n°6: Cadre du bordereau des prix et du détail estimatif</w:t>
                            </w:r>
                          </w:p>
                        </w:txbxContent>
                      </wps:txbx>
                      <wps:bodyPr rot="0" vert="horz" wrap="square" lIns="91440" tIns="45720" rIns="91440" bIns="45720" anchor="t" anchorCtr="0" upright="1">
                        <a:spAutoFit/>
                      </wps:bodyPr>
                    </wps:wsp>
                  </a:graphicData>
                </a:graphic>
              </wp:inline>
            </w:drawing>
          </mc:Choice>
          <mc:Fallback>
            <w:pict>
              <v:shape id="WordArt 5" o:spid="_x0000_s1035" type="#_x0000_t202" style="width:492.9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" filled="f" stroked="f">
                <o:lock v:ext="edit" text="t" shapetype="t"/>
                <v:textbox style="mso-fit-shape-to-text:t">
                  <w:txbxContent>
                    <w:p w:rsidR="008B6B6F" w:rsidRPr="003E28AE" w:rsidRDefault="008B6B6F" w:rsidP="00C82271">
                      <w:pPr>
                        <w:pStyle w:val="NormalWeb"/>
                        <w:spacing w:before="0" w:beforeAutospacing="0" w:after="0" w:afterAutospacing="0"/>
                        <w:jc w:val="center"/>
                        <w:rPr>
                          <w:sz w:val="28"/>
                        </w:rPr>
                      </w:pPr>
                      <w:r w:rsidRPr="00C82271">
                        <w:rPr>
                          <w:rFonts w:ascii="Arial Black" w:hAnsi="Arial Black"/>
                          <w:i/>
                          <w:iCs/>
                          <w:color w:val="5A5A5A"/>
                          <w:sz w:val="28"/>
                        </w:rPr>
                        <w:t>Pièce n°6: Cadre du bordereau des prix et du détail estimatif</w:t>
                      </w:r>
                    </w:p>
                  </w:txbxContent>
                </v:textbox>
                <w10:anchorlock/>
              </v:shape>
            </w:pict>
          </mc:Fallback>
        </mc:AlternateContent>
      </w:r>
    </w:p>
    <w:p w:rsidR="00DB6E78" w:rsidRDefault="00DB6E78" w:rsidP="00DB6E78">
      <w:pPr>
        <w:tabs>
          <w:tab w:val="left" w:pos="1980"/>
        </w:tabs>
        <w:jc w:val="center"/>
        <w:rPr>
          <w:rFonts w:ascii="Centaur" w:hAnsi="Centaur"/>
          <w:sz w:val="24"/>
          <w:szCs w:val="24"/>
        </w:rPr>
      </w:pPr>
    </w:p>
    <w:p w:rsidR="00002B23" w:rsidRPr="00771A5E" w:rsidRDefault="00002B23" w:rsidP="00DB6E78">
      <w:pPr>
        <w:tabs>
          <w:tab w:val="left" w:pos="1980"/>
        </w:tabs>
        <w:jc w:val="center"/>
        <w:rPr>
          <w:rFonts w:ascii="Centaur" w:hAnsi="Centaur"/>
          <w:b/>
          <w:noProof/>
          <w:sz w:val="24"/>
          <w:szCs w:val="24"/>
          <w:lang w:eastAsia="fr-FR"/>
        </w:rPr>
      </w:pPr>
    </w:p>
    <w:p w:rsidR="00DB6E78" w:rsidRPr="00771A5E" w:rsidRDefault="00DB6E78" w:rsidP="00DB6E78">
      <w:pPr>
        <w:tabs>
          <w:tab w:val="left" w:pos="1980"/>
        </w:tabs>
        <w:jc w:val="center"/>
        <w:rPr>
          <w:rFonts w:ascii="Centaur" w:hAnsi="Centaur"/>
          <w:b/>
          <w:noProof/>
          <w:sz w:val="24"/>
          <w:szCs w:val="24"/>
          <w:lang w:eastAsia="fr-FR"/>
        </w:rPr>
      </w:pPr>
    </w:p>
    <w:p w:rsidR="00DB6E78" w:rsidRDefault="00DB6E78" w:rsidP="00DB6E78">
      <w:pPr>
        <w:tabs>
          <w:tab w:val="left" w:pos="1980"/>
        </w:tabs>
        <w:jc w:val="center"/>
        <w:rPr>
          <w:rFonts w:ascii="Centaur" w:hAnsi="Centaur"/>
          <w:b/>
          <w:noProof/>
          <w:sz w:val="24"/>
          <w:szCs w:val="24"/>
          <w:lang w:eastAsia="fr-FR"/>
        </w:rPr>
      </w:pPr>
    </w:p>
    <w:p w:rsidR="007E4D8B" w:rsidRDefault="007E4D8B"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755773" w:rsidRDefault="00755773" w:rsidP="00373537">
      <w:pPr>
        <w:tabs>
          <w:tab w:val="left" w:pos="1980"/>
        </w:tabs>
        <w:rPr>
          <w:rFonts w:ascii="Times New Roman" w:hAnsi="Times New Roman"/>
          <w:b/>
          <w:noProof/>
          <w:sz w:val="36"/>
          <w:szCs w:val="48"/>
          <w:u w:val="single"/>
          <w:lang w:eastAsia="fr-FR"/>
        </w:rPr>
      </w:pPr>
    </w:p>
    <w:p w:rsidR="00755773" w:rsidRDefault="00755773" w:rsidP="00373537">
      <w:pPr>
        <w:tabs>
          <w:tab w:val="left" w:pos="1980"/>
        </w:tabs>
        <w:rPr>
          <w:rFonts w:ascii="Times New Roman" w:hAnsi="Times New Roman"/>
          <w:b/>
          <w:noProof/>
          <w:sz w:val="36"/>
          <w:szCs w:val="48"/>
          <w:u w:val="single"/>
          <w:lang w:eastAsia="fr-FR"/>
        </w:rPr>
      </w:pPr>
    </w:p>
    <w:p w:rsidR="006D03FF" w:rsidRDefault="006D03FF" w:rsidP="00373537">
      <w:pPr>
        <w:tabs>
          <w:tab w:val="left" w:pos="1980"/>
        </w:tabs>
        <w:rPr>
          <w:rFonts w:ascii="Times New Roman" w:hAnsi="Times New Roman"/>
          <w:b/>
          <w:noProof/>
          <w:sz w:val="36"/>
          <w:szCs w:val="48"/>
          <w:u w:val="single"/>
          <w:lang w:eastAsia="fr-FR"/>
        </w:rPr>
      </w:pPr>
    </w:p>
    <w:p w:rsidR="00946917" w:rsidRPr="00E72DCA" w:rsidRDefault="00DB6E78" w:rsidP="00E72DCA">
      <w:pPr>
        <w:tabs>
          <w:tab w:val="left" w:pos="1980"/>
        </w:tabs>
        <w:jc w:val="center"/>
        <w:rPr>
          <w:rFonts w:ascii="Times New Roman" w:hAnsi="Times New Roman"/>
          <w:b/>
          <w:noProof/>
          <w:sz w:val="36"/>
          <w:szCs w:val="48"/>
          <w:u w:val="single"/>
          <w:lang w:eastAsia="fr-FR"/>
        </w:rPr>
      </w:pPr>
      <w:r w:rsidRPr="00537FBE">
        <w:rPr>
          <w:rFonts w:ascii="Times New Roman" w:hAnsi="Times New Roman"/>
          <w:b/>
          <w:noProof/>
          <w:sz w:val="36"/>
          <w:szCs w:val="48"/>
          <w:u w:val="single"/>
          <w:lang w:eastAsia="fr-FR"/>
        </w:rPr>
        <w:t xml:space="preserve">CADRE </w:t>
      </w:r>
      <w:r w:rsidR="00C82271" w:rsidRPr="00537FBE">
        <w:rPr>
          <w:rFonts w:ascii="Times New Roman" w:hAnsi="Times New Roman"/>
          <w:b/>
          <w:noProof/>
          <w:sz w:val="36"/>
          <w:szCs w:val="48"/>
          <w:u w:val="single"/>
          <w:lang w:eastAsia="fr-FR"/>
        </w:rPr>
        <w:t>DU BORDEREAU DES PRIX UNITAIRES</w:t>
      </w:r>
    </w:p>
    <w:tbl>
      <w:tblPr>
        <w:tblW w:w="10206" w:type="dxa"/>
        <w:tblInd w:w="137" w:type="dxa"/>
        <w:tblLook w:val="04A0" w:firstRow="1" w:lastRow="0" w:firstColumn="1" w:lastColumn="0" w:noHBand="0" w:noVBand="1"/>
      </w:tblPr>
      <w:tblGrid>
        <w:gridCol w:w="567"/>
        <w:gridCol w:w="5245"/>
        <w:gridCol w:w="1276"/>
        <w:gridCol w:w="3118"/>
      </w:tblGrid>
      <w:tr w:rsidR="000766D7" w:rsidRPr="00052DB8" w:rsidTr="000766D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N°</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0766D7" w:rsidRPr="00052DB8" w:rsidRDefault="00755773" w:rsidP="000766D7">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Designations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Unités</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P.T</w:t>
            </w:r>
          </w:p>
        </w:tc>
      </w:tr>
      <w:tr w:rsidR="00E66EAF" w:rsidRPr="00052DB8" w:rsidTr="008E32C4">
        <w:trPr>
          <w:trHeight w:val="30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66EAF" w:rsidRPr="00052DB8" w:rsidRDefault="00E66EAF" w:rsidP="000766D7">
            <w:pPr>
              <w:spacing w:after="0" w:line="240" w:lineRule="auto"/>
              <w:jc w:val="center"/>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lastRenderedPageBreak/>
              <w:t>I-INSTALLATION DU CHANTIER</w:t>
            </w: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Installation du chantier</w:t>
            </w:r>
          </w:p>
          <w:p w:rsidR="00F44BEC" w:rsidRDefault="00F44BEC"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Ce prix couvre l’ensemble des activités comprenant </w:t>
            </w:r>
            <w:r w:rsidR="006A0725">
              <w:rPr>
                <w:rFonts w:ascii="Times New Roman" w:eastAsia="Times New Roman" w:hAnsi="Times New Roman"/>
                <w:color w:val="000000"/>
                <w:sz w:val="28"/>
                <w:szCs w:val="28"/>
              </w:rPr>
              <w:t xml:space="preserve">la construction ou la location du bureau de l’entreprise, </w:t>
            </w:r>
            <w:r>
              <w:rPr>
                <w:rFonts w:ascii="Times New Roman" w:eastAsia="Times New Roman" w:hAnsi="Times New Roman"/>
                <w:color w:val="000000"/>
                <w:sz w:val="28"/>
                <w:szCs w:val="28"/>
              </w:rPr>
              <w:t>l’amené et le repli des matériels et matériaux</w:t>
            </w:r>
            <w:r w:rsidR="000570D6">
              <w:rPr>
                <w:rFonts w:ascii="Times New Roman" w:eastAsia="Times New Roman" w:hAnsi="Times New Roman"/>
                <w:color w:val="000000"/>
                <w:sz w:val="28"/>
                <w:szCs w:val="28"/>
              </w:rPr>
              <w:t>, les plaques de chantier</w:t>
            </w:r>
            <w:r w:rsidR="00C91421">
              <w:rPr>
                <w:rFonts w:ascii="Times New Roman" w:eastAsia="Times New Roman" w:hAnsi="Times New Roman"/>
                <w:color w:val="000000"/>
                <w:sz w:val="28"/>
                <w:szCs w:val="28"/>
              </w:rPr>
              <w:t xml:space="preserve"> et le projet d’exécution</w:t>
            </w:r>
          </w:p>
          <w:p w:rsidR="00E37DFA" w:rsidRDefault="006A0725" w:rsidP="000766D7">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 xml:space="preserve">Il est </w:t>
            </w:r>
            <w:r w:rsidR="00375F6E" w:rsidRPr="00E37DFA">
              <w:rPr>
                <w:rFonts w:ascii="Times New Roman" w:eastAsia="Times New Roman" w:hAnsi="Times New Roman"/>
                <w:b/>
                <w:bCs/>
                <w:color w:val="000000"/>
                <w:sz w:val="28"/>
                <w:szCs w:val="28"/>
              </w:rPr>
              <w:t>rémunéré</w:t>
            </w:r>
            <w:r w:rsidRPr="00E37DFA">
              <w:rPr>
                <w:rFonts w:ascii="Times New Roman" w:eastAsia="Times New Roman" w:hAnsi="Times New Roman"/>
                <w:b/>
                <w:bCs/>
                <w:color w:val="000000"/>
                <w:sz w:val="28"/>
                <w:szCs w:val="28"/>
              </w:rPr>
              <w:t xml:space="preserve"> au forfait (FF)</w:t>
            </w:r>
          </w:p>
          <w:p w:rsidR="00E37DFA" w:rsidRDefault="00E37DFA" w:rsidP="000766D7">
            <w:pPr>
              <w:spacing w:after="0" w:line="240" w:lineRule="auto"/>
              <w:rPr>
                <w:rFonts w:ascii="Times New Roman" w:eastAsia="Times New Roman" w:hAnsi="Times New Roman"/>
                <w:b/>
                <w:color w:val="000000"/>
                <w:sz w:val="24"/>
                <w:szCs w:val="24"/>
                <w:lang w:eastAsia="fr-FR"/>
              </w:rPr>
            </w:pPr>
          </w:p>
          <w:p w:rsidR="000766D7" w:rsidRPr="00E37DFA" w:rsidRDefault="000766D7" w:rsidP="000766D7">
            <w:pPr>
              <w:spacing w:after="0" w:line="240" w:lineRule="auto"/>
              <w:rPr>
                <w:rFonts w:ascii="Times New Roman" w:eastAsia="Times New Roman" w:hAnsi="Times New Roman"/>
                <w:b/>
                <w:bCs/>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E66EAF" w:rsidRPr="00516C93" w:rsidTr="008E32C4">
        <w:trPr>
          <w:trHeight w:val="300"/>
        </w:trPr>
        <w:tc>
          <w:tcPr>
            <w:tcW w:w="10206" w:type="dxa"/>
            <w:gridSpan w:val="4"/>
            <w:tcBorders>
              <w:top w:val="nil"/>
              <w:left w:val="single" w:sz="4" w:space="0" w:color="auto"/>
              <w:bottom w:val="single" w:sz="4" w:space="0" w:color="auto"/>
              <w:right w:val="single" w:sz="4" w:space="0" w:color="auto"/>
            </w:tcBorders>
            <w:shd w:val="clear" w:color="auto" w:fill="auto"/>
            <w:noWrap/>
            <w:vAlign w:val="center"/>
          </w:tcPr>
          <w:p w:rsidR="00E66EAF" w:rsidRPr="00516C93" w:rsidRDefault="00E66EAF" w:rsidP="00516C93">
            <w:pPr>
              <w:spacing w:after="0" w:line="240" w:lineRule="auto"/>
              <w:jc w:val="center"/>
              <w:rPr>
                <w:rFonts w:ascii="Times New Roman" w:eastAsia="Times New Roman" w:hAnsi="Times New Roman"/>
                <w:b/>
                <w:bCs/>
                <w:color w:val="000000"/>
                <w:sz w:val="28"/>
                <w:szCs w:val="28"/>
              </w:rPr>
            </w:pPr>
            <w:r w:rsidRPr="00516C93">
              <w:rPr>
                <w:rFonts w:ascii="Times New Roman" w:eastAsia="Times New Roman" w:hAnsi="Times New Roman"/>
                <w:b/>
                <w:bCs/>
                <w:color w:val="000000"/>
                <w:sz w:val="28"/>
                <w:szCs w:val="28"/>
              </w:rPr>
              <w:t>II-POSE DES LAMPADAIRES SOLAIRES</w:t>
            </w: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Etudes et piquetage</w:t>
            </w:r>
          </w:p>
          <w:p w:rsidR="006A0725" w:rsidRDefault="006A0725"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Ce prix couvre l’ensemble des activités comprenant la matérialisation par des piquets des points d’implantation des pylônes en acier galvanisé </w:t>
            </w:r>
          </w:p>
          <w:p w:rsidR="00375F6E" w:rsidRPr="00E37DFA" w:rsidRDefault="00375F6E" w:rsidP="000766D7">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8D04CF" w:rsidRPr="00E37DFA" w:rsidRDefault="008D04CF" w:rsidP="000766D7">
            <w:pPr>
              <w:spacing w:after="0" w:line="240" w:lineRule="auto"/>
              <w:rPr>
                <w:rFonts w:ascii="Times New Roman" w:eastAsia="Times New Roman" w:hAnsi="Times New Roman"/>
                <w:b/>
                <w:bCs/>
                <w:color w:val="000000"/>
                <w:sz w:val="28"/>
                <w:szCs w:val="28"/>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2</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Fouilles e terrain latéritiques dimensions 600mmX600mmx1500mm</w:t>
            </w:r>
          </w:p>
          <w:p w:rsidR="00375F6E" w:rsidRDefault="006A0725"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 l</w:t>
            </w:r>
            <w:r w:rsidR="00375F6E">
              <w:rPr>
                <w:rFonts w:ascii="Times New Roman" w:eastAsia="Times New Roman" w:hAnsi="Times New Roman"/>
                <w:color w:val="000000"/>
                <w:sz w:val="28"/>
                <w:szCs w:val="28"/>
              </w:rPr>
              <w:t>e creusage des</w:t>
            </w:r>
            <w:r>
              <w:rPr>
                <w:rFonts w:ascii="Times New Roman" w:eastAsia="Times New Roman" w:hAnsi="Times New Roman"/>
                <w:color w:val="000000"/>
                <w:sz w:val="28"/>
                <w:szCs w:val="28"/>
              </w:rPr>
              <w:t xml:space="preserve"> fouille</w:t>
            </w:r>
            <w:r w:rsidR="00375F6E">
              <w:rPr>
                <w:rFonts w:ascii="Times New Roman" w:eastAsia="Times New Roman" w:hAnsi="Times New Roman"/>
                <w:color w:val="000000"/>
                <w:sz w:val="28"/>
                <w:szCs w:val="28"/>
              </w:rPr>
              <w:t>s</w:t>
            </w:r>
          </w:p>
          <w:p w:rsidR="008D04CF" w:rsidRPr="00E37DFA" w:rsidRDefault="00375F6E" w:rsidP="000766D7">
            <w:pPr>
              <w:spacing w:after="0" w:line="240" w:lineRule="auto"/>
              <w:rPr>
                <w:rFonts w:ascii="Times New Roman" w:eastAsia="Times New Roman" w:hAnsi="Times New Roman"/>
                <w:b/>
                <w:bCs/>
                <w:color w:val="000000"/>
                <w:sz w:val="24"/>
                <w:szCs w:val="24"/>
                <w:lang w:eastAsia="fr-FR"/>
              </w:rPr>
            </w:pPr>
            <w:r w:rsidRPr="00E37DFA">
              <w:rPr>
                <w:rFonts w:ascii="Times New Roman" w:eastAsia="Times New Roman" w:hAnsi="Times New Roman"/>
                <w:b/>
                <w:bCs/>
                <w:color w:val="000000"/>
                <w:sz w:val="28"/>
                <w:szCs w:val="28"/>
              </w:rPr>
              <w:t>Il est rémunéré au mètre cube</w:t>
            </w:r>
            <w:r w:rsidR="008D04CF" w:rsidRPr="00E37DFA">
              <w:rPr>
                <w:rFonts w:ascii="Times New Roman" w:eastAsia="Times New Roman" w:hAnsi="Times New Roman"/>
                <w:b/>
                <w:bCs/>
                <w:color w:val="000000"/>
                <w:sz w:val="28"/>
                <w:szCs w:val="28"/>
              </w:rPr>
              <w:t xml:space="preserve"> (m</w:t>
            </w:r>
            <w:r w:rsidR="008D04CF" w:rsidRPr="00E37DFA">
              <w:rPr>
                <w:rFonts w:ascii="Times New Roman" w:eastAsia="Times New Roman" w:hAnsi="Times New Roman"/>
                <w:b/>
                <w:bCs/>
                <w:color w:val="000000"/>
                <w:sz w:val="28"/>
                <w:szCs w:val="28"/>
                <w:vertAlign w:val="superscript"/>
              </w:rPr>
              <w:t>3</w:t>
            </w:r>
            <w:r w:rsidR="008D04CF" w:rsidRPr="00E37DFA">
              <w:rPr>
                <w:rFonts w:ascii="Times New Roman" w:eastAsia="Times New Roman" w:hAnsi="Times New Roman"/>
                <w:b/>
                <w:bCs/>
                <w:color w:val="000000"/>
                <w:sz w:val="24"/>
                <w:szCs w:val="24"/>
                <w:lang w:eastAsia="fr-FR"/>
              </w:rPr>
              <w:t>)</w:t>
            </w:r>
          </w:p>
          <w:p w:rsidR="008D04CF" w:rsidRDefault="008D04CF" w:rsidP="000766D7">
            <w:pPr>
              <w:spacing w:after="0" w:line="240" w:lineRule="auto"/>
              <w:rPr>
                <w:rFonts w:ascii="Times New Roman" w:eastAsia="Times New Roman" w:hAnsi="Times New Roman"/>
                <w:b/>
                <w:color w:val="000000"/>
                <w:sz w:val="24"/>
                <w:szCs w:val="24"/>
                <w:lang w:eastAsia="fr-FR"/>
              </w:rPr>
            </w:pPr>
          </w:p>
          <w:p w:rsidR="000766D7" w:rsidRPr="00052DB8"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 xml:space="preserve">Le </w:t>
            </w:r>
            <w:r w:rsidR="00713C4E">
              <w:rPr>
                <w:rFonts w:ascii="Times New Roman" w:eastAsia="Times New Roman" w:hAnsi="Times New Roman"/>
                <w:b/>
                <w:color w:val="000000"/>
                <w:sz w:val="24"/>
                <w:szCs w:val="24"/>
                <w:lang w:eastAsia="fr-FR"/>
              </w:rPr>
              <w:t>mètre</w:t>
            </w:r>
            <w:r>
              <w:rPr>
                <w:rFonts w:ascii="Times New Roman" w:eastAsia="Times New Roman" w:hAnsi="Times New Roman"/>
                <w:b/>
                <w:color w:val="000000"/>
                <w:sz w:val="24"/>
                <w:szCs w:val="24"/>
                <w:lang w:eastAsia="fr-FR"/>
              </w:rPr>
              <w:t xml:space="preserve"> cube </w:t>
            </w:r>
            <w:r w:rsidRPr="00524D00">
              <w:rPr>
                <w:rFonts w:ascii="Times New Roman" w:eastAsia="Times New Roman" w:hAnsi="Times New Roman"/>
                <w:b/>
                <w:color w:val="000000"/>
                <w:sz w:val="24"/>
                <w:szCs w:val="24"/>
                <w:lang w:eastAsia="fr-FR"/>
              </w:rPr>
              <w:t>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m</w:t>
            </w:r>
            <w:r w:rsidRPr="00052DB8">
              <w:rPr>
                <w:rFonts w:ascii="Times New Roman" w:eastAsia="Times New Roman" w:hAnsi="Times New Roman"/>
                <w:color w:val="000000"/>
                <w:sz w:val="28"/>
                <w:szCs w:val="28"/>
                <w:vertAlign w:val="superscript"/>
                <w:lang w:val="en-US"/>
              </w:rPr>
              <w:t>3</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3</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Massif bétonné (500mmx500mmx1500mm)</w:t>
            </w:r>
          </w:p>
          <w:p w:rsidR="008D04CF"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Ce prix couvre l’ensemble des activités de confection d’un béton armé comprenant 3,5 sacs de ciment, 06 brouettes de gravier 5/15, 03 brouettes de sable, le ferraillage, 04 tiges noyées en attente des boulons </w:t>
            </w:r>
          </w:p>
          <w:p w:rsidR="008D04CF" w:rsidRPr="00E37DFA" w:rsidRDefault="008D04CF" w:rsidP="008D04CF">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8D04CF" w:rsidRPr="008E32C4" w:rsidRDefault="008D04CF" w:rsidP="000766D7">
            <w:pPr>
              <w:spacing w:after="0" w:line="240" w:lineRule="auto"/>
              <w:rPr>
                <w:rFonts w:ascii="Times New Roman" w:eastAsia="Times New Roman" w:hAnsi="Times New Roman"/>
                <w:color w:val="000000"/>
                <w:sz w:val="28"/>
                <w:szCs w:val="28"/>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4</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 xml:space="preserve">Fourniture et Pose </w:t>
            </w:r>
            <w:r w:rsidR="00B618E5">
              <w:rPr>
                <w:rFonts w:ascii="Times New Roman" w:eastAsia="Times New Roman" w:hAnsi="Times New Roman"/>
                <w:b/>
                <w:bCs/>
                <w:color w:val="000000"/>
                <w:sz w:val="28"/>
                <w:szCs w:val="28"/>
                <w:u w:val="single"/>
              </w:rPr>
              <w:t xml:space="preserve">poteau en acier galvanisé (D≥40cm) et </w:t>
            </w:r>
            <w:r w:rsidRPr="00E37DFA">
              <w:rPr>
                <w:rFonts w:ascii="Times New Roman" w:eastAsia="Times New Roman" w:hAnsi="Times New Roman"/>
                <w:b/>
                <w:bCs/>
                <w:color w:val="000000"/>
                <w:sz w:val="28"/>
                <w:szCs w:val="28"/>
                <w:u w:val="single"/>
              </w:rPr>
              <w:t xml:space="preserve">de lampadaires solaires à une crosse y compris toutes sujétions : </w:t>
            </w:r>
          </w:p>
          <w:p w:rsidR="000766D7" w:rsidRPr="00B618E5" w:rsidRDefault="000766D7" w:rsidP="000766D7">
            <w:pPr>
              <w:spacing w:after="0" w:line="240" w:lineRule="auto"/>
              <w:rPr>
                <w:rFonts w:ascii="Times New Roman" w:eastAsia="Times New Roman" w:hAnsi="Times New Roman"/>
                <w:b/>
                <w:bCs/>
                <w:color w:val="000000"/>
                <w:sz w:val="28"/>
                <w:szCs w:val="28"/>
                <w:u w:val="single"/>
              </w:rPr>
            </w:pPr>
            <w:r w:rsidRPr="00B618E5">
              <w:rPr>
                <w:rFonts w:ascii="Times New Roman" w:eastAsia="Times New Roman" w:hAnsi="Times New Roman"/>
                <w:b/>
                <w:bCs/>
                <w:color w:val="000000"/>
                <w:sz w:val="28"/>
                <w:szCs w:val="28"/>
                <w:u w:val="single"/>
              </w:rPr>
              <w:t>Luminaire LED (</w:t>
            </w:r>
            <w:r w:rsidR="00B618E5" w:rsidRPr="00B618E5">
              <w:rPr>
                <w:rFonts w:ascii="Times New Roman" w:eastAsia="Times New Roman" w:hAnsi="Times New Roman"/>
                <w:b/>
                <w:bCs/>
                <w:color w:val="000000"/>
                <w:sz w:val="28"/>
                <w:szCs w:val="28"/>
                <w:u w:val="single"/>
              </w:rPr>
              <w:t>LED≥</w:t>
            </w:r>
            <w:r w:rsidRPr="00B618E5">
              <w:rPr>
                <w:rFonts w:ascii="Times New Roman" w:eastAsia="Times New Roman" w:hAnsi="Times New Roman"/>
                <w:b/>
                <w:bCs/>
                <w:color w:val="000000"/>
                <w:sz w:val="28"/>
                <w:szCs w:val="28"/>
                <w:u w:val="single"/>
              </w:rPr>
              <w:t>100W)</w:t>
            </w:r>
          </w:p>
          <w:p w:rsidR="00E72DCA"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w:t>
            </w:r>
            <w:r w:rsidR="00E72DCA">
              <w:rPr>
                <w:rFonts w:ascii="Times New Roman" w:eastAsia="Times New Roman" w:hAnsi="Times New Roman"/>
                <w:color w:val="000000"/>
                <w:sz w:val="28"/>
                <w:szCs w:val="28"/>
              </w:rPr>
              <w:t> l</w:t>
            </w:r>
            <w:r w:rsidR="00CE0641">
              <w:rPr>
                <w:rFonts w:ascii="Times New Roman" w:eastAsia="Times New Roman" w:hAnsi="Times New Roman"/>
                <w:color w:val="000000"/>
                <w:sz w:val="28"/>
                <w:szCs w:val="28"/>
              </w:rPr>
              <w:t xml:space="preserve">a livraison et la pose </w:t>
            </w:r>
            <w:r w:rsidR="005A62DC">
              <w:rPr>
                <w:rFonts w:ascii="Times New Roman" w:eastAsia="Times New Roman" w:hAnsi="Times New Roman"/>
                <w:color w:val="000000"/>
                <w:sz w:val="28"/>
                <w:szCs w:val="28"/>
              </w:rPr>
              <w:t>y compris toutes sujétions d</w:t>
            </w:r>
            <w:r w:rsidR="00E72DCA">
              <w:rPr>
                <w:rFonts w:ascii="Times New Roman" w:eastAsia="Times New Roman" w:hAnsi="Times New Roman"/>
                <w:color w:val="000000"/>
                <w:sz w:val="28"/>
                <w:szCs w:val="28"/>
              </w:rPr>
              <w:t>e :</w:t>
            </w:r>
          </w:p>
          <w:p w:rsidR="00E72DCA" w:rsidRDefault="00E72DCA" w:rsidP="00E72DCA">
            <w:pPr>
              <w:pStyle w:val="Paragraphedeliste"/>
              <w:numPr>
                <w:ilvl w:val="0"/>
                <w:numId w:val="34"/>
              </w:num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U</w:t>
            </w:r>
            <w:r w:rsidR="005A62DC" w:rsidRPr="00E72DCA">
              <w:rPr>
                <w:rFonts w:ascii="Times New Roman" w:eastAsia="Times New Roman" w:hAnsi="Times New Roman"/>
                <w:color w:val="000000"/>
                <w:sz w:val="28"/>
                <w:szCs w:val="28"/>
              </w:rPr>
              <w:t xml:space="preserve">n </w:t>
            </w:r>
            <w:r w:rsidR="00DA2BFE" w:rsidRPr="00E72DCA">
              <w:rPr>
                <w:rFonts w:ascii="Times New Roman" w:eastAsia="Times New Roman" w:hAnsi="Times New Roman"/>
                <w:color w:val="000000"/>
                <w:sz w:val="28"/>
                <w:szCs w:val="28"/>
              </w:rPr>
              <w:t>candélabre</w:t>
            </w:r>
            <w:r w:rsidR="001A2EDB">
              <w:rPr>
                <w:rFonts w:ascii="Times New Roman" w:eastAsia="Times New Roman" w:hAnsi="Times New Roman"/>
                <w:color w:val="000000"/>
                <w:sz w:val="28"/>
                <w:szCs w:val="28"/>
              </w:rPr>
              <w:t xml:space="preserve"> </w:t>
            </w:r>
            <w:r w:rsidRPr="00E72DCA">
              <w:rPr>
                <w:rFonts w:ascii="Times New Roman" w:eastAsia="Times New Roman" w:hAnsi="Times New Roman"/>
                <w:color w:val="000000"/>
                <w:sz w:val="28"/>
                <w:szCs w:val="28"/>
              </w:rPr>
              <w:t xml:space="preserve">à une crosse </w:t>
            </w:r>
            <w:r w:rsidR="005A62DC" w:rsidRPr="00E72DCA">
              <w:rPr>
                <w:rFonts w:ascii="Times New Roman" w:eastAsia="Times New Roman" w:hAnsi="Times New Roman"/>
                <w:color w:val="000000"/>
                <w:sz w:val="28"/>
                <w:szCs w:val="28"/>
              </w:rPr>
              <w:t>en acier</w:t>
            </w:r>
            <w:r w:rsidR="001A2EDB">
              <w:rPr>
                <w:rFonts w:ascii="Times New Roman" w:eastAsia="Times New Roman" w:hAnsi="Times New Roman"/>
                <w:color w:val="000000"/>
                <w:sz w:val="28"/>
                <w:szCs w:val="28"/>
              </w:rPr>
              <w:t xml:space="preserve"> </w:t>
            </w:r>
            <w:r w:rsidR="005A62DC" w:rsidRPr="00E72DCA">
              <w:rPr>
                <w:rFonts w:ascii="Times New Roman" w:eastAsia="Times New Roman" w:hAnsi="Times New Roman"/>
                <w:color w:val="000000"/>
                <w:sz w:val="28"/>
                <w:szCs w:val="28"/>
              </w:rPr>
              <w:t>de 7m de hauteur</w:t>
            </w:r>
            <w:r w:rsidR="003926B0" w:rsidRPr="00E72DCA">
              <w:rPr>
                <w:rFonts w:ascii="Times New Roman" w:eastAsia="Times New Roman" w:hAnsi="Times New Roman"/>
                <w:color w:val="000000"/>
                <w:sz w:val="28"/>
                <w:szCs w:val="28"/>
              </w:rPr>
              <w:t xml:space="preserve">, </w:t>
            </w:r>
            <w:r w:rsidR="00B2524D" w:rsidRPr="00E72DCA">
              <w:rPr>
                <w:rFonts w:ascii="Times New Roman" w:eastAsia="Times New Roman" w:hAnsi="Times New Roman"/>
                <w:color w:val="000000"/>
                <w:sz w:val="28"/>
                <w:szCs w:val="28"/>
              </w:rPr>
              <w:t xml:space="preserve">de </w:t>
            </w:r>
            <w:proofErr w:type="gramStart"/>
            <w:r w:rsidR="00B2524D" w:rsidRPr="00E72DCA">
              <w:rPr>
                <w:rFonts w:ascii="Times New Roman" w:eastAsia="Times New Roman" w:hAnsi="Times New Roman"/>
                <w:color w:val="000000"/>
                <w:sz w:val="28"/>
                <w:szCs w:val="28"/>
              </w:rPr>
              <w:t xml:space="preserve">diamètre </w:t>
            </w:r>
            <w:r w:rsidR="003926B0" w:rsidRPr="00E72DCA">
              <w:rPr>
                <w:rFonts w:ascii="Times New Roman" w:eastAsia="Times New Roman" w:hAnsi="Times New Roman"/>
                <w:color w:val="000000"/>
                <w:sz w:val="28"/>
                <w:szCs w:val="28"/>
              </w:rPr>
              <w:t>supérieur ou égale à 40</w:t>
            </w:r>
            <w:r w:rsidR="00223318" w:rsidRPr="00E72DCA">
              <w:rPr>
                <w:rFonts w:ascii="Times New Roman" w:eastAsia="Times New Roman" w:hAnsi="Times New Roman"/>
                <w:color w:val="000000"/>
                <w:sz w:val="28"/>
                <w:szCs w:val="28"/>
              </w:rPr>
              <w:t>cm</w:t>
            </w:r>
            <w:proofErr w:type="gramEnd"/>
            <w:r>
              <w:rPr>
                <w:rFonts w:ascii="Times New Roman" w:eastAsia="Times New Roman" w:hAnsi="Times New Roman"/>
                <w:color w:val="000000"/>
                <w:sz w:val="28"/>
                <w:szCs w:val="28"/>
              </w:rPr>
              <w:t> ;</w:t>
            </w:r>
          </w:p>
          <w:p w:rsidR="008D04CF" w:rsidRPr="00E72DCA" w:rsidRDefault="00E72DCA" w:rsidP="00E72DCA">
            <w:pPr>
              <w:pStyle w:val="Paragraphedeliste"/>
              <w:numPr>
                <w:ilvl w:val="0"/>
                <w:numId w:val="34"/>
              </w:num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U</w:t>
            </w:r>
            <w:r w:rsidR="005A62DC" w:rsidRPr="00E72DCA">
              <w:rPr>
                <w:rFonts w:ascii="Times New Roman" w:eastAsia="Times New Roman" w:hAnsi="Times New Roman"/>
                <w:color w:val="000000"/>
                <w:sz w:val="28"/>
                <w:szCs w:val="28"/>
              </w:rPr>
              <w:t>n</w:t>
            </w:r>
            <w:r w:rsidR="003926B0" w:rsidRPr="00E72DCA">
              <w:rPr>
                <w:rFonts w:ascii="Times New Roman" w:eastAsia="Times New Roman" w:hAnsi="Times New Roman"/>
                <w:color w:val="000000"/>
                <w:sz w:val="28"/>
                <w:szCs w:val="28"/>
              </w:rPr>
              <w:t xml:space="preserve"> lampadaire</w:t>
            </w:r>
            <w:r w:rsidR="005A62DC" w:rsidRPr="00E72DCA">
              <w:rPr>
                <w:rFonts w:ascii="Times New Roman" w:eastAsia="Times New Roman" w:hAnsi="Times New Roman"/>
                <w:color w:val="000000"/>
                <w:sz w:val="28"/>
                <w:szCs w:val="28"/>
              </w:rPr>
              <w:t xml:space="preserve"> solaire</w:t>
            </w:r>
            <w:r>
              <w:rPr>
                <w:rFonts w:ascii="Times New Roman" w:eastAsia="Times New Roman" w:hAnsi="Times New Roman"/>
                <w:color w:val="000000"/>
                <w:sz w:val="28"/>
                <w:szCs w:val="28"/>
              </w:rPr>
              <w:t>.</w:t>
            </w:r>
          </w:p>
          <w:p w:rsidR="008D04CF" w:rsidRPr="00E37DFA" w:rsidRDefault="008D04CF" w:rsidP="000766D7">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lastRenderedPageBreak/>
              <w:t>Il est rémunéré à l’unité (U)</w:t>
            </w:r>
          </w:p>
          <w:p w:rsidR="005A62DC" w:rsidRDefault="005A62DC" w:rsidP="000766D7">
            <w:pPr>
              <w:spacing w:after="0" w:line="240" w:lineRule="auto"/>
              <w:rPr>
                <w:rFonts w:ascii="Times New Roman" w:eastAsia="Times New Roman" w:hAnsi="Times New Roman"/>
                <w:color w:val="000000"/>
                <w:sz w:val="28"/>
                <w:szCs w:val="28"/>
              </w:rPr>
            </w:pPr>
          </w:p>
          <w:p w:rsidR="000766D7" w:rsidRPr="00052DB8"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w:t>
            </w:r>
            <w:r w:rsidR="0068513D">
              <w:rPr>
                <w:rFonts w:ascii="Times New Roman" w:eastAsia="Times New Roman" w:hAnsi="Times New Roman"/>
                <w:b/>
                <w:color w:val="000000"/>
                <w:sz w:val="24"/>
                <w:szCs w:val="24"/>
                <w:lang w:eastAsia="fr-FR"/>
              </w:rPr>
              <w:t>’unité</w:t>
            </w:r>
            <w:r w:rsidRPr="00524D00">
              <w:rPr>
                <w:rFonts w:ascii="Times New Roman" w:eastAsia="Times New Roman" w:hAnsi="Times New Roman"/>
                <w:b/>
                <w:color w:val="000000"/>
                <w:sz w:val="24"/>
                <w:szCs w:val="24"/>
                <w:lang w:eastAsia="fr-FR"/>
              </w:rPr>
              <w:t xml:space="preserve">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lastRenderedPageBreak/>
              <w:t>U</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lastRenderedPageBreak/>
              <w:t> 5</w:t>
            </w:r>
          </w:p>
        </w:tc>
        <w:tc>
          <w:tcPr>
            <w:tcW w:w="5245" w:type="dxa"/>
            <w:tcBorders>
              <w:top w:val="nil"/>
              <w:left w:val="nil"/>
              <w:bottom w:val="single" w:sz="4" w:space="0" w:color="auto"/>
              <w:right w:val="single" w:sz="4" w:space="0" w:color="auto"/>
            </w:tcBorders>
            <w:shd w:val="clear" w:color="auto" w:fill="auto"/>
            <w:noWrap/>
            <w:vAlign w:val="center"/>
            <w:hideMark/>
          </w:tcPr>
          <w:p w:rsidR="00B618E5" w:rsidRPr="00E37DFA" w:rsidRDefault="00B618E5" w:rsidP="00B618E5">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 xml:space="preserve">Fourniture et Pose </w:t>
            </w:r>
            <w:r>
              <w:rPr>
                <w:rFonts w:ascii="Times New Roman" w:eastAsia="Times New Roman" w:hAnsi="Times New Roman"/>
                <w:b/>
                <w:bCs/>
                <w:color w:val="000000"/>
                <w:sz w:val="28"/>
                <w:szCs w:val="28"/>
                <w:u w:val="single"/>
              </w:rPr>
              <w:t xml:space="preserve">poteau en acier galvanisé (D≥40cm) et </w:t>
            </w:r>
            <w:r w:rsidRPr="00E37DFA">
              <w:rPr>
                <w:rFonts w:ascii="Times New Roman" w:eastAsia="Times New Roman" w:hAnsi="Times New Roman"/>
                <w:b/>
                <w:bCs/>
                <w:color w:val="000000"/>
                <w:sz w:val="28"/>
                <w:szCs w:val="28"/>
                <w:u w:val="single"/>
              </w:rPr>
              <w:t xml:space="preserve">de lampadaires solaires à </w:t>
            </w:r>
            <w:r>
              <w:rPr>
                <w:rFonts w:ascii="Times New Roman" w:eastAsia="Times New Roman" w:hAnsi="Times New Roman"/>
                <w:b/>
                <w:bCs/>
                <w:color w:val="000000"/>
                <w:sz w:val="28"/>
                <w:szCs w:val="28"/>
                <w:u w:val="single"/>
              </w:rPr>
              <w:t>deux</w:t>
            </w:r>
            <w:r w:rsidRPr="00E37DFA">
              <w:rPr>
                <w:rFonts w:ascii="Times New Roman" w:eastAsia="Times New Roman" w:hAnsi="Times New Roman"/>
                <w:b/>
                <w:bCs/>
                <w:color w:val="000000"/>
                <w:sz w:val="28"/>
                <w:szCs w:val="28"/>
                <w:u w:val="single"/>
              </w:rPr>
              <w:t xml:space="preserve"> crosse</w:t>
            </w:r>
            <w:r>
              <w:rPr>
                <w:rFonts w:ascii="Times New Roman" w:eastAsia="Times New Roman" w:hAnsi="Times New Roman"/>
                <w:b/>
                <w:bCs/>
                <w:color w:val="000000"/>
                <w:sz w:val="28"/>
                <w:szCs w:val="28"/>
                <w:u w:val="single"/>
              </w:rPr>
              <w:t>s</w:t>
            </w:r>
            <w:r w:rsidRPr="00E37DFA">
              <w:rPr>
                <w:rFonts w:ascii="Times New Roman" w:eastAsia="Times New Roman" w:hAnsi="Times New Roman"/>
                <w:b/>
                <w:bCs/>
                <w:color w:val="000000"/>
                <w:sz w:val="28"/>
                <w:szCs w:val="28"/>
                <w:u w:val="single"/>
              </w:rPr>
              <w:t xml:space="preserve"> y compris toutes sujétions : </w:t>
            </w:r>
          </w:p>
          <w:p w:rsidR="00B618E5" w:rsidRDefault="00B618E5" w:rsidP="00B618E5">
            <w:pPr>
              <w:spacing w:after="0" w:line="240" w:lineRule="auto"/>
              <w:rPr>
                <w:rFonts w:ascii="Times New Roman" w:eastAsia="Times New Roman" w:hAnsi="Times New Roman"/>
                <w:b/>
                <w:bCs/>
                <w:color w:val="000000"/>
                <w:sz w:val="28"/>
                <w:szCs w:val="28"/>
                <w:u w:val="single"/>
              </w:rPr>
            </w:pPr>
            <w:r w:rsidRPr="00B618E5">
              <w:rPr>
                <w:rFonts w:ascii="Times New Roman" w:eastAsia="Times New Roman" w:hAnsi="Times New Roman"/>
                <w:b/>
                <w:bCs/>
                <w:color w:val="000000"/>
                <w:sz w:val="28"/>
                <w:szCs w:val="28"/>
                <w:u w:val="single"/>
              </w:rPr>
              <w:t>Luminaire LED (LED≥100W)</w:t>
            </w:r>
          </w:p>
          <w:p w:rsidR="00E72DCA" w:rsidRDefault="00E72DCA" w:rsidP="00E72DCA">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 la livraison et la pose y compris toutes sujétions de :</w:t>
            </w:r>
          </w:p>
          <w:p w:rsidR="00E72DCA" w:rsidRDefault="00E72DCA" w:rsidP="00E72DCA">
            <w:pPr>
              <w:pStyle w:val="Paragraphedeliste"/>
              <w:numPr>
                <w:ilvl w:val="0"/>
                <w:numId w:val="34"/>
              </w:num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U</w:t>
            </w:r>
            <w:r w:rsidRPr="00E72DCA">
              <w:rPr>
                <w:rFonts w:ascii="Times New Roman" w:eastAsia="Times New Roman" w:hAnsi="Times New Roman"/>
                <w:color w:val="000000"/>
                <w:sz w:val="28"/>
                <w:szCs w:val="28"/>
              </w:rPr>
              <w:t xml:space="preserve">n candélabre à </w:t>
            </w:r>
            <w:r>
              <w:rPr>
                <w:rFonts w:ascii="Times New Roman" w:eastAsia="Times New Roman" w:hAnsi="Times New Roman"/>
                <w:color w:val="000000"/>
                <w:sz w:val="28"/>
                <w:szCs w:val="28"/>
              </w:rPr>
              <w:t>deux</w:t>
            </w:r>
            <w:r w:rsidRPr="00E72DCA">
              <w:rPr>
                <w:rFonts w:ascii="Times New Roman" w:eastAsia="Times New Roman" w:hAnsi="Times New Roman"/>
                <w:color w:val="000000"/>
                <w:sz w:val="28"/>
                <w:szCs w:val="28"/>
              </w:rPr>
              <w:t xml:space="preserve"> crosse</w:t>
            </w:r>
            <w:r>
              <w:rPr>
                <w:rFonts w:ascii="Times New Roman" w:eastAsia="Times New Roman" w:hAnsi="Times New Roman"/>
                <w:color w:val="000000"/>
                <w:sz w:val="28"/>
                <w:szCs w:val="28"/>
              </w:rPr>
              <w:t>s</w:t>
            </w:r>
            <w:r w:rsidRPr="00E72DCA">
              <w:rPr>
                <w:rFonts w:ascii="Times New Roman" w:eastAsia="Times New Roman" w:hAnsi="Times New Roman"/>
                <w:color w:val="000000"/>
                <w:sz w:val="28"/>
                <w:szCs w:val="28"/>
              </w:rPr>
              <w:t xml:space="preserve"> en acier de 7m de hauteur, de </w:t>
            </w:r>
            <w:proofErr w:type="gramStart"/>
            <w:r w:rsidRPr="00E72DCA">
              <w:rPr>
                <w:rFonts w:ascii="Times New Roman" w:eastAsia="Times New Roman" w:hAnsi="Times New Roman"/>
                <w:color w:val="000000"/>
                <w:sz w:val="28"/>
                <w:szCs w:val="28"/>
              </w:rPr>
              <w:t>diamètre supérieur ou égale à 40cm</w:t>
            </w:r>
            <w:proofErr w:type="gramEnd"/>
            <w:r>
              <w:rPr>
                <w:rFonts w:ascii="Times New Roman" w:eastAsia="Times New Roman" w:hAnsi="Times New Roman"/>
                <w:color w:val="000000"/>
                <w:sz w:val="28"/>
                <w:szCs w:val="28"/>
              </w:rPr>
              <w:t> ;</w:t>
            </w:r>
          </w:p>
          <w:p w:rsidR="003926B0" w:rsidRPr="00E72DCA" w:rsidRDefault="00E72DCA" w:rsidP="00E72DCA">
            <w:pPr>
              <w:pStyle w:val="Paragraphedeliste"/>
              <w:numPr>
                <w:ilvl w:val="0"/>
                <w:numId w:val="34"/>
              </w:numPr>
              <w:spacing w:after="0" w:line="240" w:lineRule="auto"/>
              <w:rPr>
                <w:rFonts w:ascii="Times New Roman" w:eastAsia="Times New Roman" w:hAnsi="Times New Roman"/>
                <w:b/>
                <w:bCs/>
                <w:color w:val="000000"/>
                <w:sz w:val="28"/>
                <w:szCs w:val="28"/>
                <w:u w:val="single"/>
              </w:rPr>
            </w:pPr>
            <w:r>
              <w:rPr>
                <w:rFonts w:ascii="Times New Roman" w:eastAsia="Times New Roman" w:hAnsi="Times New Roman"/>
                <w:color w:val="000000"/>
                <w:sz w:val="28"/>
                <w:szCs w:val="28"/>
              </w:rPr>
              <w:t>Deux</w:t>
            </w:r>
            <w:r w:rsidRPr="00E72DCA">
              <w:rPr>
                <w:rFonts w:ascii="Times New Roman" w:eastAsia="Times New Roman" w:hAnsi="Times New Roman"/>
                <w:color w:val="000000"/>
                <w:sz w:val="28"/>
                <w:szCs w:val="28"/>
              </w:rPr>
              <w:t xml:space="preserve"> lampadaire</w:t>
            </w:r>
            <w:r>
              <w:rPr>
                <w:rFonts w:ascii="Times New Roman" w:eastAsia="Times New Roman" w:hAnsi="Times New Roman"/>
                <w:color w:val="000000"/>
                <w:sz w:val="28"/>
                <w:szCs w:val="28"/>
              </w:rPr>
              <w:t>s</w:t>
            </w:r>
            <w:r w:rsidRPr="00E72DCA">
              <w:rPr>
                <w:rFonts w:ascii="Times New Roman" w:eastAsia="Times New Roman" w:hAnsi="Times New Roman"/>
                <w:color w:val="000000"/>
                <w:sz w:val="28"/>
                <w:szCs w:val="28"/>
              </w:rPr>
              <w:t xml:space="preserve"> solaire</w:t>
            </w:r>
            <w:r>
              <w:rPr>
                <w:rFonts w:ascii="Times New Roman" w:eastAsia="Times New Roman" w:hAnsi="Times New Roman"/>
                <w:color w:val="000000"/>
                <w:sz w:val="28"/>
                <w:szCs w:val="28"/>
              </w:rPr>
              <w:t>s.</w:t>
            </w:r>
          </w:p>
          <w:p w:rsidR="008D04CF" w:rsidRPr="00E37DFA" w:rsidRDefault="008D04CF" w:rsidP="000766D7">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à l’unité (U)</w:t>
            </w:r>
          </w:p>
          <w:p w:rsidR="005A62DC" w:rsidRDefault="005A62DC" w:rsidP="000766D7">
            <w:pPr>
              <w:spacing w:after="0" w:line="240" w:lineRule="auto"/>
              <w:rPr>
                <w:rFonts w:ascii="Times New Roman" w:eastAsia="Times New Roman" w:hAnsi="Times New Roman"/>
                <w:color w:val="000000"/>
                <w:sz w:val="28"/>
                <w:szCs w:val="28"/>
              </w:rPr>
            </w:pPr>
          </w:p>
          <w:p w:rsidR="000766D7" w:rsidRPr="00052DB8" w:rsidRDefault="0068513D"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w:t>
            </w:r>
            <w:r>
              <w:rPr>
                <w:rFonts w:ascii="Times New Roman" w:eastAsia="Times New Roman" w:hAnsi="Times New Roman"/>
                <w:b/>
                <w:color w:val="000000"/>
                <w:sz w:val="24"/>
                <w:szCs w:val="24"/>
                <w:lang w:eastAsia="fr-FR"/>
              </w:rPr>
              <w:t>’unité</w:t>
            </w:r>
            <w:r w:rsidR="001A2EDB">
              <w:rPr>
                <w:rFonts w:ascii="Times New Roman" w:eastAsia="Times New Roman" w:hAnsi="Times New Roman"/>
                <w:b/>
                <w:color w:val="000000"/>
                <w:sz w:val="24"/>
                <w:szCs w:val="24"/>
                <w:lang w:eastAsia="fr-FR"/>
              </w:rPr>
              <w:t xml:space="preserve"> </w:t>
            </w:r>
            <w:r w:rsidR="000766D7" w:rsidRPr="00524D00">
              <w:rPr>
                <w:rFonts w:ascii="Times New Roman" w:eastAsia="Times New Roman" w:hAnsi="Times New Roman"/>
                <w:b/>
                <w:color w:val="000000"/>
                <w:sz w:val="24"/>
                <w:szCs w:val="24"/>
                <w:lang w:eastAsia="fr-FR"/>
              </w:rPr>
              <w:t>à</w:t>
            </w:r>
            <w:r w:rsidR="000766D7">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U</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E66EAF" w:rsidRPr="00052DB8" w:rsidTr="008E32C4">
        <w:trPr>
          <w:trHeight w:val="300"/>
        </w:trPr>
        <w:tc>
          <w:tcPr>
            <w:tcW w:w="10206" w:type="dxa"/>
            <w:gridSpan w:val="4"/>
            <w:tcBorders>
              <w:top w:val="nil"/>
              <w:left w:val="single" w:sz="4" w:space="0" w:color="auto"/>
              <w:bottom w:val="single" w:sz="4" w:space="0" w:color="auto"/>
              <w:right w:val="single" w:sz="4" w:space="0" w:color="auto"/>
            </w:tcBorders>
            <w:shd w:val="clear" w:color="auto" w:fill="auto"/>
            <w:noWrap/>
            <w:vAlign w:val="center"/>
          </w:tcPr>
          <w:p w:rsidR="00E66EAF" w:rsidRPr="00516C93" w:rsidRDefault="00516C93" w:rsidP="00516C93">
            <w:pPr>
              <w:spacing w:after="0" w:line="240" w:lineRule="auto"/>
              <w:jc w:val="center"/>
              <w:rPr>
                <w:rFonts w:ascii="Times New Roman" w:eastAsia="Times New Roman" w:hAnsi="Times New Roman"/>
                <w:b/>
                <w:bCs/>
                <w:color w:val="000000"/>
                <w:sz w:val="28"/>
                <w:szCs w:val="28"/>
                <w:lang w:val="en-US"/>
              </w:rPr>
            </w:pPr>
            <w:r w:rsidRPr="00516C93">
              <w:rPr>
                <w:rFonts w:ascii="Times New Roman" w:eastAsia="Times New Roman" w:hAnsi="Times New Roman"/>
                <w:b/>
                <w:bCs/>
                <w:color w:val="000000"/>
                <w:sz w:val="28"/>
                <w:szCs w:val="28"/>
                <w:lang w:val="en-US"/>
              </w:rPr>
              <w:t>III-PRESTATIONS DIVERSES</w:t>
            </w:r>
          </w:p>
        </w:tc>
      </w:tr>
      <w:tr w:rsidR="000766D7" w:rsidRPr="00052DB8" w:rsidTr="00E66EA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Abattage et élagage</w:t>
            </w:r>
          </w:p>
          <w:p w:rsidR="008D04CF"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w:t>
            </w:r>
            <w:r w:rsidR="00E3517B">
              <w:rPr>
                <w:rFonts w:ascii="Times New Roman" w:eastAsia="Times New Roman" w:hAnsi="Times New Roman"/>
                <w:color w:val="000000"/>
                <w:sz w:val="28"/>
                <w:szCs w:val="28"/>
              </w:rPr>
              <w:t xml:space="preserve"> l’abattage et l’élagage des arbres pouvant faire ombrage au module</w:t>
            </w:r>
          </w:p>
          <w:p w:rsidR="008D04CF" w:rsidRPr="00E37DFA" w:rsidRDefault="008D04CF" w:rsidP="008D04CF">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E3517B" w:rsidRDefault="00E3517B" w:rsidP="000766D7">
            <w:pPr>
              <w:spacing w:after="0" w:line="240" w:lineRule="auto"/>
              <w:rPr>
                <w:rFonts w:ascii="Times New Roman" w:eastAsia="Times New Roman" w:hAnsi="Times New Roman"/>
                <w:b/>
                <w:color w:val="000000"/>
                <w:sz w:val="24"/>
                <w:szCs w:val="24"/>
                <w:lang w:eastAsia="fr-FR"/>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2</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Transport du matériel</w:t>
            </w:r>
          </w:p>
          <w:p w:rsidR="008D04CF"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w:t>
            </w:r>
            <w:r w:rsidR="00E3517B">
              <w:rPr>
                <w:rFonts w:ascii="Times New Roman" w:eastAsia="Times New Roman" w:hAnsi="Times New Roman"/>
                <w:color w:val="000000"/>
                <w:sz w:val="28"/>
                <w:szCs w:val="28"/>
              </w:rPr>
              <w:t xml:space="preserve"> le transport des matériels et matériaux</w:t>
            </w:r>
          </w:p>
          <w:p w:rsidR="008D04CF" w:rsidRPr="00E37DFA" w:rsidRDefault="008D04CF" w:rsidP="008D04CF">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E3517B" w:rsidRDefault="00E3517B" w:rsidP="000766D7">
            <w:pPr>
              <w:spacing w:after="0" w:line="240" w:lineRule="auto"/>
              <w:rPr>
                <w:rFonts w:ascii="Times New Roman" w:eastAsia="Times New Roman" w:hAnsi="Times New Roman"/>
                <w:b/>
                <w:color w:val="000000"/>
                <w:sz w:val="24"/>
                <w:szCs w:val="24"/>
                <w:lang w:eastAsia="fr-FR"/>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r w:rsidR="000766D7" w:rsidRPr="00052DB8" w:rsidTr="000766D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3</w:t>
            </w:r>
          </w:p>
        </w:tc>
        <w:tc>
          <w:tcPr>
            <w:tcW w:w="5245" w:type="dxa"/>
            <w:tcBorders>
              <w:top w:val="nil"/>
              <w:left w:val="nil"/>
              <w:bottom w:val="single" w:sz="4" w:space="0" w:color="auto"/>
              <w:right w:val="single" w:sz="4" w:space="0" w:color="auto"/>
            </w:tcBorders>
            <w:shd w:val="clear" w:color="auto" w:fill="auto"/>
            <w:noWrap/>
            <w:vAlign w:val="center"/>
            <w:hideMark/>
          </w:tcPr>
          <w:p w:rsidR="000766D7" w:rsidRPr="00E37DFA" w:rsidRDefault="000766D7" w:rsidP="000766D7">
            <w:pPr>
              <w:spacing w:after="0" w:line="240" w:lineRule="auto"/>
              <w:rPr>
                <w:rFonts w:ascii="Times New Roman" w:eastAsia="Times New Roman" w:hAnsi="Times New Roman"/>
                <w:b/>
                <w:bCs/>
                <w:color w:val="000000"/>
                <w:sz w:val="28"/>
                <w:szCs w:val="28"/>
                <w:u w:val="single"/>
              </w:rPr>
            </w:pPr>
            <w:r w:rsidRPr="00E37DFA">
              <w:rPr>
                <w:rFonts w:ascii="Times New Roman" w:eastAsia="Times New Roman" w:hAnsi="Times New Roman"/>
                <w:b/>
                <w:bCs/>
                <w:color w:val="000000"/>
                <w:sz w:val="28"/>
                <w:szCs w:val="28"/>
                <w:u w:val="single"/>
              </w:rPr>
              <w:t>Plan de recollement</w:t>
            </w:r>
          </w:p>
          <w:p w:rsidR="008D04CF" w:rsidRDefault="008D04CF" w:rsidP="000766D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Ce prix couvre l’ensemble des activités comprenant</w:t>
            </w:r>
            <w:r w:rsidR="00E3517B">
              <w:rPr>
                <w:rFonts w:ascii="Times New Roman" w:eastAsia="Times New Roman" w:hAnsi="Times New Roman"/>
                <w:color w:val="000000"/>
                <w:sz w:val="28"/>
                <w:szCs w:val="28"/>
              </w:rPr>
              <w:t xml:space="preserve"> la production des documents générés par la fin du projet </w:t>
            </w:r>
          </w:p>
          <w:p w:rsidR="008D04CF" w:rsidRPr="00E37DFA" w:rsidRDefault="008D04CF" w:rsidP="008D04CF">
            <w:pPr>
              <w:spacing w:after="0" w:line="240" w:lineRule="auto"/>
              <w:rPr>
                <w:rFonts w:ascii="Times New Roman" w:eastAsia="Times New Roman" w:hAnsi="Times New Roman"/>
                <w:b/>
                <w:bCs/>
                <w:color w:val="000000"/>
                <w:sz w:val="28"/>
                <w:szCs w:val="28"/>
              </w:rPr>
            </w:pPr>
            <w:r w:rsidRPr="00E37DFA">
              <w:rPr>
                <w:rFonts w:ascii="Times New Roman" w:eastAsia="Times New Roman" w:hAnsi="Times New Roman"/>
                <w:b/>
                <w:bCs/>
                <w:color w:val="000000"/>
                <w:sz w:val="28"/>
                <w:szCs w:val="28"/>
              </w:rPr>
              <w:t>Il est rémunéré au forfait (FF)</w:t>
            </w:r>
          </w:p>
          <w:p w:rsidR="00E3517B" w:rsidRDefault="00E3517B" w:rsidP="000766D7">
            <w:pPr>
              <w:spacing w:after="0" w:line="240" w:lineRule="auto"/>
              <w:rPr>
                <w:rFonts w:ascii="Times New Roman" w:eastAsia="Times New Roman" w:hAnsi="Times New Roman"/>
                <w:b/>
                <w:color w:val="000000"/>
                <w:sz w:val="24"/>
                <w:szCs w:val="24"/>
                <w:lang w:eastAsia="fr-FR"/>
              </w:rPr>
            </w:pPr>
          </w:p>
          <w:p w:rsidR="000766D7" w:rsidRPr="008E32C4" w:rsidRDefault="000766D7" w:rsidP="000766D7">
            <w:pPr>
              <w:spacing w:after="0" w:line="240" w:lineRule="auto"/>
              <w:rPr>
                <w:rFonts w:ascii="Times New Roman" w:eastAsia="Times New Roman" w:hAnsi="Times New Roman"/>
                <w:color w:val="000000"/>
                <w:sz w:val="28"/>
                <w:szCs w:val="28"/>
              </w:rPr>
            </w:pPr>
            <w:r w:rsidRPr="00524D00">
              <w:rPr>
                <w:rFonts w:ascii="Times New Roman" w:eastAsia="Times New Roman" w:hAnsi="Times New Roman"/>
                <w:b/>
                <w:color w:val="000000"/>
                <w:sz w:val="24"/>
                <w:szCs w:val="24"/>
                <w:lang w:eastAsia="fr-FR"/>
              </w:rPr>
              <w:t>Le forfait à</w:t>
            </w:r>
            <w:r>
              <w:rPr>
                <w:rFonts w:ascii="Times New Roman" w:eastAsia="Times New Roman" w:hAnsi="Times New Roman"/>
                <w:b/>
                <w:color w:val="000000"/>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766D7" w:rsidRPr="00052DB8" w:rsidRDefault="000766D7" w:rsidP="000766D7">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3118" w:type="dxa"/>
            <w:tcBorders>
              <w:top w:val="nil"/>
              <w:left w:val="nil"/>
              <w:bottom w:val="single" w:sz="4" w:space="0" w:color="auto"/>
              <w:right w:val="single" w:sz="4" w:space="0" w:color="auto"/>
            </w:tcBorders>
            <w:shd w:val="clear" w:color="auto" w:fill="auto"/>
            <w:noWrap/>
            <w:vAlign w:val="center"/>
          </w:tcPr>
          <w:p w:rsidR="000766D7" w:rsidRPr="00052DB8" w:rsidRDefault="000766D7" w:rsidP="000766D7">
            <w:pPr>
              <w:spacing w:after="0" w:line="240" w:lineRule="auto"/>
              <w:jc w:val="right"/>
              <w:rPr>
                <w:rFonts w:ascii="Times New Roman" w:eastAsia="Times New Roman" w:hAnsi="Times New Roman"/>
                <w:color w:val="000000"/>
                <w:sz w:val="28"/>
                <w:szCs w:val="28"/>
                <w:lang w:val="en-US"/>
              </w:rPr>
            </w:pPr>
          </w:p>
        </w:tc>
      </w:tr>
    </w:tbl>
    <w:p w:rsidR="007757D7" w:rsidRDefault="007757D7" w:rsidP="00DB6E78">
      <w:pPr>
        <w:tabs>
          <w:tab w:val="left" w:pos="240"/>
          <w:tab w:val="left" w:pos="1980"/>
          <w:tab w:val="center" w:pos="4536"/>
        </w:tabs>
        <w:rPr>
          <w:rFonts w:ascii="Centaur" w:hAnsi="Centaur"/>
          <w:b/>
          <w:noProof/>
          <w:sz w:val="24"/>
          <w:szCs w:val="24"/>
          <w:lang w:eastAsia="fr-FR"/>
        </w:rPr>
      </w:pPr>
    </w:p>
    <w:p w:rsidR="007757D7" w:rsidRDefault="007757D7" w:rsidP="00DB6E78">
      <w:pPr>
        <w:tabs>
          <w:tab w:val="left" w:pos="240"/>
          <w:tab w:val="left" w:pos="1980"/>
          <w:tab w:val="center" w:pos="4536"/>
        </w:tabs>
        <w:rPr>
          <w:rFonts w:ascii="Centaur" w:hAnsi="Centaur"/>
          <w:b/>
          <w:noProof/>
          <w:sz w:val="24"/>
          <w:szCs w:val="24"/>
          <w:lang w:eastAsia="fr-FR"/>
        </w:rPr>
      </w:pPr>
    </w:p>
    <w:p w:rsidR="007757D7" w:rsidRDefault="007757D7"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C91421" w:rsidRDefault="00C91421" w:rsidP="00537FBE">
      <w:pPr>
        <w:tabs>
          <w:tab w:val="left" w:pos="3007"/>
        </w:tabs>
        <w:jc w:val="both"/>
        <w:rPr>
          <w:rFonts w:ascii="Centaur" w:hAnsi="Centaur"/>
          <w:sz w:val="24"/>
          <w:szCs w:val="24"/>
        </w:rPr>
      </w:pPr>
    </w:p>
    <w:p w:rsidR="002226B8" w:rsidRDefault="002226B8" w:rsidP="00537FBE">
      <w:pPr>
        <w:tabs>
          <w:tab w:val="left" w:pos="3007"/>
        </w:tabs>
        <w:jc w:val="both"/>
        <w:rPr>
          <w:rFonts w:ascii="Centaur" w:hAnsi="Centaur"/>
          <w:sz w:val="24"/>
          <w:szCs w:val="24"/>
        </w:rPr>
      </w:pPr>
    </w:p>
    <w:p w:rsidR="002226B8" w:rsidRDefault="002226B8" w:rsidP="00537FBE">
      <w:pPr>
        <w:tabs>
          <w:tab w:val="left" w:pos="3007"/>
        </w:tabs>
        <w:jc w:val="both"/>
        <w:rPr>
          <w:rFonts w:ascii="Centaur" w:hAnsi="Centaur"/>
          <w:sz w:val="24"/>
          <w:szCs w:val="24"/>
        </w:rPr>
      </w:pPr>
    </w:p>
    <w:p w:rsidR="002226B8" w:rsidRDefault="002226B8" w:rsidP="00537FBE">
      <w:pPr>
        <w:tabs>
          <w:tab w:val="left" w:pos="3007"/>
        </w:tabs>
        <w:jc w:val="both"/>
        <w:rPr>
          <w:rFonts w:ascii="Centaur" w:hAnsi="Centaur"/>
          <w:sz w:val="24"/>
          <w:szCs w:val="24"/>
        </w:rPr>
      </w:pPr>
    </w:p>
    <w:p w:rsidR="002226B8" w:rsidRDefault="002226B8" w:rsidP="00537FBE">
      <w:pPr>
        <w:tabs>
          <w:tab w:val="left" w:pos="3007"/>
        </w:tabs>
        <w:jc w:val="both"/>
        <w:rPr>
          <w:rFonts w:ascii="Centaur" w:hAnsi="Centaur"/>
          <w:sz w:val="24"/>
          <w:szCs w:val="24"/>
        </w:rPr>
      </w:pPr>
    </w:p>
    <w:p w:rsidR="002226B8" w:rsidRDefault="002226B8" w:rsidP="00537FBE">
      <w:pPr>
        <w:tabs>
          <w:tab w:val="left" w:pos="3007"/>
        </w:tabs>
        <w:jc w:val="both"/>
        <w:rPr>
          <w:rFonts w:ascii="Centaur" w:hAnsi="Centaur"/>
          <w:sz w:val="24"/>
          <w:szCs w:val="24"/>
        </w:rPr>
      </w:pPr>
    </w:p>
    <w:p w:rsidR="002226B8" w:rsidRDefault="002226B8" w:rsidP="00537FBE">
      <w:pPr>
        <w:tabs>
          <w:tab w:val="left" w:pos="3007"/>
        </w:tabs>
        <w:jc w:val="both"/>
        <w:rPr>
          <w:rFonts w:ascii="Centaur" w:hAnsi="Centaur"/>
          <w:sz w:val="24"/>
          <w:szCs w:val="24"/>
        </w:rPr>
      </w:pPr>
    </w:p>
    <w:p w:rsidR="00C91421" w:rsidRPr="00771A5E" w:rsidRDefault="00C91421" w:rsidP="00537FBE">
      <w:pPr>
        <w:tabs>
          <w:tab w:val="left" w:pos="3007"/>
        </w:tabs>
        <w:jc w:val="both"/>
        <w:rPr>
          <w:rFonts w:ascii="Centaur" w:hAnsi="Centaur"/>
          <w:sz w:val="24"/>
          <w:szCs w:val="24"/>
        </w:rPr>
      </w:pPr>
    </w:p>
    <w:p w:rsidR="00DB4915" w:rsidRPr="00771A5E" w:rsidRDefault="002226B8" w:rsidP="00DB4915">
      <w:pPr>
        <w:jc w:val="both"/>
        <w:rPr>
          <w:rFonts w:ascii="Centaur" w:hAnsi="Centaur"/>
          <w:sz w:val="24"/>
          <w:szCs w:val="24"/>
        </w:rPr>
      </w:pPr>
      <w:r>
        <w:rPr>
          <w:rFonts w:ascii="Centaur" w:hAnsi="Centaur"/>
          <w:noProof/>
          <w:lang w:eastAsia="fr-FR"/>
        </w:rPr>
        <mc:AlternateContent>
          <mc:Choice Requires="wps">
            <w:drawing>
              <wp:anchor distT="0" distB="0" distL="114300" distR="114300" simplePos="0" relativeHeight="251666944" behindDoc="1" locked="0" layoutInCell="1" allowOverlap="1" wp14:anchorId="7933B951" wp14:editId="50595FE5">
                <wp:simplePos x="0" y="0"/>
                <wp:positionH relativeFrom="column">
                  <wp:posOffset>-156845</wp:posOffset>
                </wp:positionH>
                <wp:positionV relativeFrom="paragraph">
                  <wp:posOffset>77470</wp:posOffset>
                </wp:positionV>
                <wp:extent cx="6586220" cy="730885"/>
                <wp:effectExtent l="19050" t="19050" r="24130" b="12065"/>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212A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2" o:spid="_x0000_s1026" type="#_x0000_t176" style="position:absolute;margin-left:-12.35pt;margin-top:6.1pt;width:518.6pt;height:57.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" fillcolor="#f2f2f2" strokecolor="#0d0d0d" strokeweight="2.25pt">
                <v:stroke dashstyle="1 1" endcap="round"/>
              </v:shape>
            </w:pict>
          </mc:Fallback>
        </mc:AlternateContent>
      </w:r>
    </w:p>
    <w:p w:rsidR="00DB4915" w:rsidRPr="00771A5E" w:rsidRDefault="00585A70" w:rsidP="00DB4915">
      <w:pPr>
        <w:tabs>
          <w:tab w:val="left" w:pos="4049"/>
        </w:tabs>
        <w:rPr>
          <w:rFonts w:ascii="Centaur" w:hAnsi="Centaur"/>
          <w:b/>
          <w:sz w:val="40"/>
          <w:szCs w:val="40"/>
        </w:rPr>
      </w:pPr>
      <w:r>
        <w:rPr>
          <w:rFonts w:ascii="Centaur" w:hAnsi="Centaur"/>
          <w:noProof/>
          <w:lang w:eastAsia="fr-FR"/>
        </w:rPr>
        <mc:AlternateContent>
          <mc:Choice Requires="wps">
            <w:drawing>
              <wp:inline distT="0" distB="0" distL="0" distR="0">
                <wp:extent cx="6520815" cy="396240"/>
                <wp:effectExtent l="0" t="0" r="0" b="3175"/>
                <wp:docPr id="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20815" cy="396240"/>
                        </a:xfrm>
                        <a:prstGeom prst="rect">
                          <a:avLst/>
                        </a:prstGeom>
                        <a:noFill/>
                        <a:ln>
                          <a:noFill/>
                        </a:ln>
                      </wps:spPr>
                      <wps:txbx>
                        <w:txbxContent>
                          <w:p w:rsidR="008B6B6F" w:rsidRPr="001D5725" w:rsidRDefault="008B6B6F" w:rsidP="00411922">
                            <w:pPr>
                              <w:pStyle w:val="NormalWeb"/>
                              <w:spacing w:before="0" w:beforeAutospacing="0" w:after="0" w:afterAutospacing="0"/>
                              <w:jc w:val="center"/>
                              <w:rPr>
                                <w:sz w:val="32"/>
                              </w:rPr>
                            </w:pPr>
                            <w:r w:rsidRPr="00EE48F7">
                              <w:rPr>
                                <w:rFonts w:ascii="Arial Black" w:hAnsi="Arial Black"/>
                                <w:i/>
                                <w:iCs/>
                                <w:color w:val="5A5A5A"/>
                                <w:sz w:val="32"/>
                              </w:rPr>
                              <w:t>Pièce n°7: Cadre du devis quantitatif et estimatif</w:t>
                            </w:r>
                          </w:p>
                        </w:txbxContent>
                      </wps:txbx>
                      <wps:bodyPr rot="0" vert="horz" wrap="square" lIns="91440" tIns="45720" rIns="91440" bIns="45720" anchor="t" anchorCtr="0" upright="1">
                        <a:spAutoFit/>
                      </wps:bodyPr>
                    </wps:wsp>
                  </a:graphicData>
                </a:graphic>
              </wp:inline>
            </w:drawing>
          </mc:Choice>
          <mc:Fallback>
            <w:pict>
              <v:shape id="WordArt 6" o:spid="_x0000_s1036" type="#_x0000_t202" style="width:513.45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" filled="f" stroked="f">
                <o:lock v:ext="edit" text="t" shapetype="t"/>
                <v:textbox style="mso-fit-shape-to-text:t">
                  <w:txbxContent>
                    <w:p w:rsidR="008B6B6F" w:rsidRPr="001D5725" w:rsidRDefault="008B6B6F" w:rsidP="00411922">
                      <w:pPr>
                        <w:pStyle w:val="NormalWeb"/>
                        <w:spacing w:before="0" w:beforeAutospacing="0" w:after="0" w:afterAutospacing="0"/>
                        <w:jc w:val="center"/>
                        <w:rPr>
                          <w:sz w:val="32"/>
                        </w:rPr>
                      </w:pPr>
                      <w:r w:rsidRPr="00EE48F7">
                        <w:rPr>
                          <w:rFonts w:ascii="Arial Black" w:hAnsi="Arial Black"/>
                          <w:i/>
                          <w:iCs/>
                          <w:color w:val="5A5A5A"/>
                          <w:sz w:val="32"/>
                        </w:rPr>
                        <w:t>Pièce n°7: Cadre du devis quantitatif et estimatif</w:t>
                      </w:r>
                    </w:p>
                  </w:txbxContent>
                </v:textbox>
                <w10:anchorlock/>
              </v:shape>
            </w:pict>
          </mc:Fallback>
        </mc:AlternateContent>
      </w:r>
    </w:p>
    <w:p w:rsidR="00DB4915" w:rsidRPr="00771A5E" w:rsidRDefault="00DB4915" w:rsidP="00DB4915">
      <w:pPr>
        <w:tabs>
          <w:tab w:val="left" w:pos="4049"/>
        </w:tabs>
        <w:jc w:val="center"/>
        <w:rPr>
          <w:rFonts w:ascii="Centaur" w:hAnsi="Centaur"/>
          <w:b/>
          <w:sz w:val="40"/>
          <w:szCs w:val="40"/>
        </w:rPr>
      </w:pPr>
    </w:p>
    <w:p w:rsidR="00DB4915" w:rsidRPr="00771A5E" w:rsidRDefault="00DB4915" w:rsidP="00DB4915">
      <w:pPr>
        <w:pStyle w:val="Paragraphedeliste"/>
        <w:tabs>
          <w:tab w:val="left" w:pos="4049"/>
        </w:tabs>
        <w:ind w:left="1080"/>
        <w:jc w:val="center"/>
        <w:rPr>
          <w:rFonts w:ascii="Centaur" w:hAnsi="Centaur"/>
          <w:sz w:val="24"/>
          <w:szCs w:val="24"/>
        </w:rPr>
      </w:pPr>
    </w:p>
    <w:p w:rsidR="00DB4915" w:rsidRPr="00771A5E" w:rsidRDefault="00DB4915" w:rsidP="00DB4915">
      <w:pPr>
        <w:jc w:val="both"/>
        <w:rPr>
          <w:rFonts w:ascii="Centaur" w:hAnsi="Centaur"/>
          <w:sz w:val="24"/>
          <w:szCs w:val="24"/>
        </w:rPr>
      </w:pPr>
    </w:p>
    <w:p w:rsidR="00DB4915" w:rsidRPr="00771A5E" w:rsidRDefault="00DB4915" w:rsidP="00DB4915">
      <w:pPr>
        <w:jc w:val="both"/>
        <w:rPr>
          <w:rFonts w:ascii="Centaur" w:hAnsi="Centaur"/>
          <w:sz w:val="24"/>
          <w:szCs w:val="24"/>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373537" w:rsidRDefault="00373537" w:rsidP="00DB6E78">
      <w:pPr>
        <w:tabs>
          <w:tab w:val="left" w:pos="240"/>
          <w:tab w:val="left" w:pos="1980"/>
          <w:tab w:val="center" w:pos="4536"/>
        </w:tabs>
        <w:rPr>
          <w:rFonts w:ascii="Centaur" w:hAnsi="Centaur"/>
          <w:b/>
          <w:noProof/>
          <w:sz w:val="24"/>
          <w:szCs w:val="24"/>
          <w:lang w:eastAsia="fr-FR"/>
        </w:rPr>
      </w:pPr>
    </w:p>
    <w:p w:rsidR="00DB6E78" w:rsidRPr="00FA0986" w:rsidRDefault="007757D7" w:rsidP="00DB4915">
      <w:pPr>
        <w:spacing w:after="0"/>
        <w:jc w:val="center"/>
        <w:rPr>
          <w:rFonts w:ascii="Times New Roman" w:hAnsi="Times New Roman"/>
          <w:b/>
          <w:noProof/>
          <w:sz w:val="40"/>
          <w:szCs w:val="48"/>
          <w:u w:val="single"/>
          <w:lang w:eastAsia="fr-FR"/>
        </w:rPr>
      </w:pPr>
      <w:r w:rsidRPr="00FA0986">
        <w:rPr>
          <w:rFonts w:ascii="Times New Roman" w:hAnsi="Times New Roman"/>
          <w:b/>
          <w:noProof/>
          <w:sz w:val="40"/>
          <w:szCs w:val="48"/>
          <w:u w:val="single"/>
          <w:lang w:eastAsia="fr-FR"/>
        </w:rPr>
        <w:t>CADRE DU DEVIS QUANTITATIF ET ESTIMATIF</w:t>
      </w:r>
    </w:p>
    <w:p w:rsidR="00DB4915" w:rsidRPr="00FA0986" w:rsidRDefault="00DB4915" w:rsidP="00DB4915">
      <w:pPr>
        <w:spacing w:after="0"/>
        <w:jc w:val="center"/>
        <w:rPr>
          <w:rFonts w:ascii="Times New Roman" w:hAnsi="Times New Roman"/>
          <w:b/>
          <w:szCs w:val="28"/>
        </w:rPr>
      </w:pPr>
    </w:p>
    <w:tbl>
      <w:tblPr>
        <w:tblW w:w="10057" w:type="dxa"/>
        <w:tblInd w:w="-289" w:type="dxa"/>
        <w:tblLook w:val="04A0" w:firstRow="1" w:lastRow="0" w:firstColumn="1" w:lastColumn="0" w:noHBand="0" w:noVBand="1"/>
      </w:tblPr>
      <w:tblGrid>
        <w:gridCol w:w="566"/>
        <w:gridCol w:w="4673"/>
        <w:gridCol w:w="999"/>
        <w:gridCol w:w="1126"/>
        <w:gridCol w:w="1134"/>
        <w:gridCol w:w="1559"/>
      </w:tblGrid>
      <w:tr w:rsidR="00052DB8" w:rsidRPr="00052DB8" w:rsidTr="004060B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N°</w:t>
            </w:r>
          </w:p>
        </w:tc>
        <w:tc>
          <w:tcPr>
            <w:tcW w:w="4673"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2226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Designations</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Unités</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Qtés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P.T</w:t>
            </w:r>
          </w:p>
        </w:tc>
      </w:tr>
      <w:tr w:rsidR="00052DB8" w:rsidRPr="00052DB8" w:rsidTr="004060B7">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I-INSTALLATION DU CHANTIER</w:t>
            </w: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Installation du chantier</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both"/>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SOUS -TOTAL 1</w:t>
            </w:r>
          </w:p>
        </w:tc>
        <w:tc>
          <w:tcPr>
            <w:tcW w:w="155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rPr>
            </w:pPr>
            <w:r w:rsidRPr="00052DB8">
              <w:rPr>
                <w:rFonts w:ascii="Times New Roman" w:eastAsia="Times New Roman" w:hAnsi="Times New Roman"/>
                <w:b/>
                <w:bCs/>
                <w:color w:val="000000"/>
                <w:sz w:val="28"/>
                <w:szCs w:val="28"/>
              </w:rPr>
              <w:t>II-POSE DES LAMPADAIRES SOLAIRES</w:t>
            </w: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Etudes et piquetage</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7E6AA6" w:rsidRPr="00052DB8" w:rsidTr="002226B8">
        <w:trPr>
          <w:trHeight w:val="36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2</w:t>
            </w:r>
          </w:p>
        </w:tc>
        <w:tc>
          <w:tcPr>
            <w:tcW w:w="4673"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rPr>
                <w:rFonts w:ascii="Times New Roman" w:eastAsia="Times New Roman" w:hAnsi="Times New Roman"/>
                <w:color w:val="000000"/>
                <w:sz w:val="28"/>
                <w:szCs w:val="28"/>
              </w:rPr>
            </w:pPr>
            <w:r w:rsidRPr="00052DB8">
              <w:rPr>
                <w:rFonts w:ascii="Times New Roman" w:eastAsia="Times New Roman" w:hAnsi="Times New Roman"/>
                <w:color w:val="000000"/>
                <w:sz w:val="28"/>
                <w:szCs w:val="28"/>
              </w:rPr>
              <w:t>Fouilles e</w:t>
            </w:r>
            <w:r>
              <w:rPr>
                <w:rFonts w:ascii="Times New Roman" w:eastAsia="Times New Roman" w:hAnsi="Times New Roman"/>
                <w:color w:val="000000"/>
                <w:sz w:val="28"/>
                <w:szCs w:val="28"/>
              </w:rPr>
              <w:t>n</w:t>
            </w:r>
            <w:r w:rsidRPr="00052DB8">
              <w:rPr>
                <w:rFonts w:ascii="Times New Roman" w:eastAsia="Times New Roman" w:hAnsi="Times New Roman"/>
                <w:color w:val="000000"/>
                <w:sz w:val="28"/>
                <w:szCs w:val="28"/>
              </w:rPr>
              <w:t xml:space="preserve"> terrain latéritiques dimensions 600mmX600mmx1500mm</w:t>
            </w:r>
          </w:p>
        </w:tc>
        <w:tc>
          <w:tcPr>
            <w:tcW w:w="999"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m</w:t>
            </w:r>
            <w:r w:rsidRPr="00052DB8">
              <w:rPr>
                <w:rFonts w:ascii="Times New Roman" w:eastAsia="Times New Roman" w:hAnsi="Times New Roman"/>
                <w:color w:val="000000"/>
                <w:sz w:val="28"/>
                <w:szCs w:val="28"/>
                <w:vertAlign w:val="superscript"/>
                <w:lang w:val="en-US"/>
              </w:rPr>
              <w:t>3</w:t>
            </w:r>
          </w:p>
        </w:tc>
        <w:tc>
          <w:tcPr>
            <w:tcW w:w="1126" w:type="dxa"/>
            <w:tcBorders>
              <w:top w:val="nil"/>
              <w:left w:val="nil"/>
              <w:bottom w:val="single" w:sz="8" w:space="0" w:color="auto"/>
              <w:right w:val="single" w:sz="8" w:space="0" w:color="auto"/>
            </w:tcBorders>
            <w:shd w:val="clear" w:color="auto" w:fill="auto"/>
            <w:noWrap/>
            <w:vAlign w:val="center"/>
            <w:hideMark/>
          </w:tcPr>
          <w:p w:rsidR="007E6AA6" w:rsidRPr="007E6AA6" w:rsidRDefault="002226B8" w:rsidP="002226B8">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45</w:t>
            </w:r>
          </w:p>
        </w:tc>
        <w:tc>
          <w:tcPr>
            <w:tcW w:w="1134"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r>
      <w:tr w:rsidR="007E6AA6" w:rsidRPr="00052DB8" w:rsidTr="002578C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3</w:t>
            </w:r>
          </w:p>
        </w:tc>
        <w:tc>
          <w:tcPr>
            <w:tcW w:w="4673"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Massif bétonné (500mmx500mmx1500mm)</w:t>
            </w:r>
          </w:p>
        </w:tc>
        <w:tc>
          <w:tcPr>
            <w:tcW w:w="999"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8" w:space="0" w:color="auto"/>
              <w:right w:val="single" w:sz="8" w:space="0" w:color="auto"/>
            </w:tcBorders>
            <w:shd w:val="clear" w:color="auto" w:fill="auto"/>
            <w:noWrap/>
            <w:vAlign w:val="bottom"/>
            <w:hideMark/>
          </w:tcPr>
          <w:p w:rsidR="007E6AA6" w:rsidRPr="007E6AA6" w:rsidRDefault="007E6AA6" w:rsidP="007E6AA6">
            <w:pPr>
              <w:spacing w:after="0" w:line="240" w:lineRule="auto"/>
              <w:jc w:val="center"/>
              <w:rPr>
                <w:rFonts w:ascii="Times New Roman" w:eastAsia="Times New Roman" w:hAnsi="Times New Roman"/>
                <w:color w:val="000000"/>
                <w:sz w:val="28"/>
                <w:szCs w:val="28"/>
              </w:rPr>
            </w:pPr>
            <w:r w:rsidRPr="007E6AA6">
              <w:rPr>
                <w:rFonts w:ascii="Times New Roman" w:eastAsia="Times New Roman" w:hAnsi="Times New Roman"/>
                <w:color w:val="000000"/>
                <w:sz w:val="28"/>
                <w:szCs w:val="28"/>
              </w:rPr>
              <w:t>1</w:t>
            </w:r>
          </w:p>
        </w:tc>
        <w:tc>
          <w:tcPr>
            <w:tcW w:w="1134"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r>
      <w:tr w:rsidR="007E6AA6" w:rsidRPr="00052DB8" w:rsidTr="002226B8">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4</w:t>
            </w:r>
          </w:p>
        </w:tc>
        <w:tc>
          <w:tcPr>
            <w:tcW w:w="4673" w:type="dxa"/>
            <w:tcBorders>
              <w:top w:val="nil"/>
              <w:left w:val="nil"/>
              <w:bottom w:val="single" w:sz="4" w:space="0" w:color="auto"/>
              <w:right w:val="single" w:sz="4" w:space="0" w:color="auto"/>
            </w:tcBorders>
            <w:shd w:val="clear" w:color="auto" w:fill="auto"/>
            <w:noWrap/>
            <w:vAlign w:val="center"/>
          </w:tcPr>
          <w:p w:rsidR="007E6AA6" w:rsidRPr="00B618E5" w:rsidRDefault="007E6AA6" w:rsidP="007E6AA6">
            <w:pPr>
              <w:spacing w:after="0" w:line="240" w:lineRule="auto"/>
              <w:rPr>
                <w:rFonts w:ascii="Times New Roman" w:eastAsia="Times New Roman" w:hAnsi="Times New Roman"/>
                <w:color w:val="000000"/>
                <w:sz w:val="28"/>
                <w:szCs w:val="28"/>
              </w:rPr>
            </w:pPr>
            <w:r w:rsidRPr="00B618E5">
              <w:rPr>
                <w:rFonts w:ascii="Times New Roman" w:eastAsia="Times New Roman" w:hAnsi="Times New Roman"/>
                <w:color w:val="000000"/>
                <w:sz w:val="28"/>
                <w:szCs w:val="28"/>
              </w:rPr>
              <w:t>Fourniture et Pose poteau en acier galvanisé (D≥40</w:t>
            </w:r>
            <w:r w:rsidR="002226B8">
              <w:rPr>
                <w:rFonts w:ascii="Times New Roman" w:eastAsia="Times New Roman" w:hAnsi="Times New Roman"/>
                <w:color w:val="000000"/>
                <w:sz w:val="28"/>
                <w:szCs w:val="28"/>
              </w:rPr>
              <w:t xml:space="preserve">cm) et de lampadaires solaires </w:t>
            </w:r>
            <w:r w:rsidRPr="00B618E5">
              <w:rPr>
                <w:rFonts w:ascii="Times New Roman" w:eastAsia="Times New Roman" w:hAnsi="Times New Roman"/>
                <w:color w:val="000000"/>
                <w:sz w:val="28"/>
                <w:szCs w:val="28"/>
              </w:rPr>
              <w:t xml:space="preserve"> à </w:t>
            </w:r>
            <w:r>
              <w:rPr>
                <w:rFonts w:ascii="Times New Roman" w:eastAsia="Times New Roman" w:hAnsi="Times New Roman"/>
                <w:color w:val="000000"/>
                <w:sz w:val="28"/>
                <w:szCs w:val="28"/>
              </w:rPr>
              <w:t>une</w:t>
            </w:r>
            <w:r w:rsidRPr="00B618E5">
              <w:rPr>
                <w:rFonts w:ascii="Times New Roman" w:eastAsia="Times New Roman" w:hAnsi="Times New Roman"/>
                <w:color w:val="000000"/>
                <w:sz w:val="28"/>
                <w:szCs w:val="28"/>
              </w:rPr>
              <w:t xml:space="preserve"> crosse y compris toutes sujétions : </w:t>
            </w:r>
          </w:p>
          <w:p w:rsidR="007E6AA6" w:rsidRPr="00B618E5" w:rsidRDefault="007E6AA6" w:rsidP="007E6AA6">
            <w:pPr>
              <w:spacing w:after="0" w:line="240" w:lineRule="auto"/>
              <w:rPr>
                <w:rFonts w:ascii="Times New Roman" w:eastAsia="Times New Roman" w:hAnsi="Times New Roman"/>
                <w:color w:val="000000"/>
                <w:sz w:val="28"/>
                <w:szCs w:val="28"/>
              </w:rPr>
            </w:pPr>
            <w:r w:rsidRPr="00B618E5">
              <w:rPr>
                <w:rFonts w:ascii="Times New Roman" w:eastAsia="Times New Roman" w:hAnsi="Times New Roman"/>
                <w:color w:val="000000"/>
                <w:sz w:val="28"/>
                <w:szCs w:val="28"/>
              </w:rPr>
              <w:t>Luminaire LED (LED≥100W)</w:t>
            </w:r>
          </w:p>
          <w:p w:rsidR="007E6AA6" w:rsidRPr="00B618E5" w:rsidRDefault="007E6AA6" w:rsidP="007E6AA6">
            <w:pPr>
              <w:spacing w:after="0" w:line="240" w:lineRule="auto"/>
              <w:rPr>
                <w:rFonts w:ascii="Times New Roman" w:eastAsia="Times New Roman" w:hAnsi="Times New Roman"/>
                <w:color w:val="000000"/>
                <w:sz w:val="28"/>
                <w:szCs w:val="28"/>
              </w:rPr>
            </w:pPr>
          </w:p>
        </w:tc>
        <w:tc>
          <w:tcPr>
            <w:tcW w:w="999"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U</w:t>
            </w:r>
          </w:p>
        </w:tc>
        <w:tc>
          <w:tcPr>
            <w:tcW w:w="1126" w:type="dxa"/>
            <w:tcBorders>
              <w:top w:val="nil"/>
              <w:left w:val="nil"/>
              <w:bottom w:val="single" w:sz="8" w:space="0" w:color="auto"/>
              <w:right w:val="single" w:sz="8" w:space="0" w:color="auto"/>
            </w:tcBorders>
            <w:shd w:val="clear" w:color="auto" w:fill="auto"/>
            <w:noWrap/>
            <w:vAlign w:val="center"/>
            <w:hideMark/>
          </w:tcPr>
          <w:p w:rsidR="007E6AA6" w:rsidRPr="007E6AA6" w:rsidRDefault="002226B8" w:rsidP="002226B8">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40</w:t>
            </w:r>
          </w:p>
        </w:tc>
        <w:tc>
          <w:tcPr>
            <w:tcW w:w="1134"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r>
      <w:tr w:rsidR="007E6AA6" w:rsidRPr="00052DB8" w:rsidTr="002226B8">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5</w:t>
            </w:r>
          </w:p>
        </w:tc>
        <w:tc>
          <w:tcPr>
            <w:tcW w:w="4673" w:type="dxa"/>
            <w:tcBorders>
              <w:top w:val="nil"/>
              <w:left w:val="nil"/>
              <w:bottom w:val="single" w:sz="4" w:space="0" w:color="auto"/>
              <w:right w:val="single" w:sz="4" w:space="0" w:color="auto"/>
            </w:tcBorders>
            <w:shd w:val="clear" w:color="auto" w:fill="auto"/>
            <w:noWrap/>
            <w:vAlign w:val="center"/>
            <w:hideMark/>
          </w:tcPr>
          <w:p w:rsidR="007E6AA6" w:rsidRPr="00B618E5" w:rsidRDefault="007E6AA6" w:rsidP="007E6AA6">
            <w:pPr>
              <w:spacing w:after="0" w:line="240" w:lineRule="auto"/>
              <w:rPr>
                <w:rFonts w:ascii="Times New Roman" w:eastAsia="Times New Roman" w:hAnsi="Times New Roman"/>
                <w:color w:val="000000"/>
                <w:sz w:val="28"/>
                <w:szCs w:val="28"/>
              </w:rPr>
            </w:pPr>
            <w:r w:rsidRPr="00B618E5">
              <w:rPr>
                <w:rFonts w:ascii="Times New Roman" w:eastAsia="Times New Roman" w:hAnsi="Times New Roman"/>
                <w:color w:val="000000"/>
                <w:sz w:val="28"/>
                <w:szCs w:val="28"/>
              </w:rPr>
              <w:t xml:space="preserve">Fourniture et Pose poteau en acier galvanisé (D≥40cm) et de lampadaires solaires à deux crosses y compris toutes sujétions : </w:t>
            </w:r>
          </w:p>
          <w:p w:rsidR="007E6AA6" w:rsidRPr="00B618E5" w:rsidRDefault="007E6AA6" w:rsidP="007E6AA6">
            <w:pPr>
              <w:spacing w:after="0" w:line="240" w:lineRule="auto"/>
              <w:rPr>
                <w:rFonts w:ascii="Times New Roman" w:eastAsia="Times New Roman" w:hAnsi="Times New Roman"/>
                <w:color w:val="000000"/>
                <w:sz w:val="28"/>
                <w:szCs w:val="28"/>
              </w:rPr>
            </w:pPr>
            <w:r w:rsidRPr="00B618E5">
              <w:rPr>
                <w:rFonts w:ascii="Times New Roman" w:eastAsia="Times New Roman" w:hAnsi="Times New Roman"/>
                <w:color w:val="000000"/>
                <w:sz w:val="28"/>
                <w:szCs w:val="28"/>
              </w:rPr>
              <w:t>Luminaire LED (LED≥100W)</w:t>
            </w:r>
          </w:p>
          <w:p w:rsidR="007E6AA6" w:rsidRPr="00052DB8" w:rsidRDefault="007E6AA6" w:rsidP="007E6AA6">
            <w:pPr>
              <w:spacing w:after="0" w:line="240" w:lineRule="auto"/>
              <w:rPr>
                <w:rFonts w:ascii="Times New Roman" w:eastAsia="Times New Roman" w:hAnsi="Times New Roman"/>
                <w:color w:val="000000"/>
                <w:sz w:val="28"/>
                <w:szCs w:val="28"/>
              </w:rPr>
            </w:pPr>
          </w:p>
        </w:tc>
        <w:tc>
          <w:tcPr>
            <w:tcW w:w="999" w:type="dxa"/>
            <w:tcBorders>
              <w:top w:val="nil"/>
              <w:left w:val="nil"/>
              <w:bottom w:val="single" w:sz="4" w:space="0" w:color="auto"/>
              <w:right w:val="single" w:sz="4" w:space="0" w:color="auto"/>
            </w:tcBorders>
            <w:shd w:val="clear" w:color="auto" w:fill="auto"/>
            <w:noWrap/>
            <w:vAlign w:val="center"/>
            <w:hideMark/>
          </w:tcPr>
          <w:p w:rsidR="007E6AA6" w:rsidRPr="00052DB8" w:rsidRDefault="007E6AA6" w:rsidP="007E6AA6">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U</w:t>
            </w:r>
          </w:p>
        </w:tc>
        <w:tc>
          <w:tcPr>
            <w:tcW w:w="1126" w:type="dxa"/>
            <w:tcBorders>
              <w:top w:val="nil"/>
              <w:left w:val="nil"/>
              <w:bottom w:val="single" w:sz="8" w:space="0" w:color="auto"/>
              <w:right w:val="single" w:sz="8" w:space="0" w:color="auto"/>
            </w:tcBorders>
            <w:shd w:val="clear" w:color="auto" w:fill="auto"/>
            <w:noWrap/>
            <w:vAlign w:val="center"/>
            <w:hideMark/>
          </w:tcPr>
          <w:p w:rsidR="007E6AA6" w:rsidRPr="007E6AA6" w:rsidRDefault="007E6AA6" w:rsidP="002226B8">
            <w:pPr>
              <w:spacing w:after="0" w:line="240" w:lineRule="auto"/>
              <w:jc w:val="center"/>
              <w:rPr>
                <w:rFonts w:ascii="Times New Roman" w:eastAsia="Times New Roman" w:hAnsi="Times New Roman"/>
                <w:color w:val="000000"/>
                <w:sz w:val="28"/>
                <w:szCs w:val="28"/>
              </w:rPr>
            </w:pPr>
            <w:r w:rsidRPr="007E6AA6">
              <w:rPr>
                <w:rFonts w:ascii="Times New Roman" w:eastAsia="Times New Roman" w:hAnsi="Times New Roman"/>
                <w:color w:val="000000"/>
                <w:sz w:val="28"/>
                <w:szCs w:val="28"/>
              </w:rPr>
              <w:t>5</w:t>
            </w:r>
          </w:p>
        </w:tc>
        <w:tc>
          <w:tcPr>
            <w:tcW w:w="1134"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7E6AA6" w:rsidRPr="00052DB8" w:rsidRDefault="007E6AA6" w:rsidP="007E6AA6">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both"/>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SOUS -TOTAL 1I</w:t>
            </w:r>
          </w:p>
        </w:tc>
        <w:tc>
          <w:tcPr>
            <w:tcW w:w="155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III-PRESTATIONS DIVERSES</w:t>
            </w: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Abattage et élagage</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2</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xml:space="preserve">Transport du </w:t>
            </w:r>
            <w:proofErr w:type="spellStart"/>
            <w:r w:rsidRPr="00052DB8">
              <w:rPr>
                <w:rFonts w:ascii="Times New Roman" w:eastAsia="Times New Roman" w:hAnsi="Times New Roman"/>
                <w:color w:val="000000"/>
                <w:sz w:val="28"/>
                <w:szCs w:val="28"/>
                <w:lang w:val="en-US"/>
              </w:rPr>
              <w:t>matériel</w:t>
            </w:r>
            <w:proofErr w:type="spellEnd"/>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3</w:t>
            </w:r>
          </w:p>
        </w:tc>
        <w:tc>
          <w:tcPr>
            <w:tcW w:w="4673"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Plan de recollement</w:t>
            </w:r>
          </w:p>
        </w:tc>
        <w:tc>
          <w:tcPr>
            <w:tcW w:w="999"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color w:val="000000"/>
                <w:sz w:val="28"/>
                <w:szCs w:val="28"/>
                <w:lang w:val="en-US"/>
              </w:rPr>
            </w:pPr>
          </w:p>
        </w:tc>
      </w:tr>
      <w:tr w:rsidR="00052DB8" w:rsidRPr="00052DB8" w:rsidTr="004060B7">
        <w:trPr>
          <w:trHeight w:val="30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color w:val="000000"/>
                <w:sz w:val="28"/>
                <w:szCs w:val="28"/>
                <w:lang w:val="en-US"/>
              </w:rPr>
            </w:pPr>
            <w:r w:rsidRPr="00052DB8">
              <w:rPr>
                <w:rFonts w:ascii="Times New Roman" w:eastAsia="Times New Roman" w:hAnsi="Times New Roman"/>
                <w:color w:val="000000"/>
                <w:sz w:val="28"/>
                <w:szCs w:val="28"/>
                <w:lang w:val="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SOUS-TOTAL III</w:t>
            </w: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566" w:type="dxa"/>
            <w:vMerge/>
            <w:tcBorders>
              <w:top w:val="nil"/>
              <w:left w:val="single" w:sz="4" w:space="0" w:color="auto"/>
              <w:bottom w:val="single" w:sz="4" w:space="0" w:color="auto"/>
              <w:right w:val="single" w:sz="4" w:space="0" w:color="auto"/>
            </w:tcBorders>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TOTAL HORS TAXES</w:t>
            </w: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566" w:type="dxa"/>
            <w:vMerge/>
            <w:tcBorders>
              <w:top w:val="nil"/>
              <w:left w:val="single" w:sz="4" w:space="0" w:color="auto"/>
              <w:bottom w:val="single" w:sz="4" w:space="0" w:color="auto"/>
              <w:right w:val="single" w:sz="4" w:space="0" w:color="auto"/>
            </w:tcBorders>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 xml:space="preserve">TVA </w:t>
            </w:r>
            <w:r w:rsidR="007E4D8B">
              <w:rPr>
                <w:rFonts w:ascii="Times New Roman" w:eastAsia="Times New Roman" w:hAnsi="Times New Roman"/>
                <w:b/>
                <w:bCs/>
                <w:color w:val="000000"/>
                <w:sz w:val="28"/>
                <w:szCs w:val="28"/>
                <w:lang w:val="en-US"/>
              </w:rPr>
              <w:t>(</w:t>
            </w:r>
            <w:r w:rsidRPr="00052DB8">
              <w:rPr>
                <w:rFonts w:ascii="Times New Roman" w:eastAsia="Times New Roman" w:hAnsi="Times New Roman"/>
                <w:b/>
                <w:bCs/>
                <w:color w:val="000000"/>
                <w:sz w:val="28"/>
                <w:szCs w:val="28"/>
                <w:lang w:val="en-US"/>
              </w:rPr>
              <w:t>19</w:t>
            </w:r>
            <w:proofErr w:type="gramStart"/>
            <w:r w:rsidRPr="00052DB8">
              <w:rPr>
                <w:rFonts w:ascii="Times New Roman" w:eastAsia="Times New Roman" w:hAnsi="Times New Roman"/>
                <w:b/>
                <w:bCs/>
                <w:color w:val="000000"/>
                <w:sz w:val="28"/>
                <w:szCs w:val="28"/>
                <w:lang w:val="en-US"/>
              </w:rPr>
              <w:t>,25</w:t>
            </w:r>
            <w:proofErr w:type="gramEnd"/>
            <w:r w:rsidRPr="00052DB8">
              <w:rPr>
                <w:rFonts w:ascii="Times New Roman" w:eastAsia="Times New Roman" w:hAnsi="Times New Roman"/>
                <w:b/>
                <w:bCs/>
                <w:color w:val="000000"/>
                <w:sz w:val="28"/>
                <w:szCs w:val="28"/>
                <w:lang w:val="en-US"/>
              </w:rPr>
              <w:t>%</w:t>
            </w:r>
            <w:r w:rsidR="007E4D8B">
              <w:rPr>
                <w:rFonts w:ascii="Times New Roman" w:eastAsia="Times New Roman" w:hAnsi="Times New Roman"/>
                <w:b/>
                <w:bCs/>
                <w:color w:val="000000"/>
                <w:sz w:val="28"/>
                <w:szCs w:val="28"/>
                <w:lang w:val="en-US"/>
              </w:rPr>
              <w:t>)</w:t>
            </w: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r w:rsidR="003A30B5" w:rsidRPr="00052DB8" w:rsidTr="004060B7">
        <w:trPr>
          <w:trHeight w:val="300"/>
        </w:trPr>
        <w:tc>
          <w:tcPr>
            <w:tcW w:w="566" w:type="dxa"/>
            <w:vMerge/>
            <w:tcBorders>
              <w:top w:val="nil"/>
              <w:left w:val="single" w:sz="4" w:space="0" w:color="auto"/>
              <w:bottom w:val="single" w:sz="4" w:space="0" w:color="auto"/>
              <w:right w:val="single" w:sz="4" w:space="0" w:color="auto"/>
            </w:tcBorders>
            <w:vAlign w:val="center"/>
          </w:tcPr>
          <w:p w:rsidR="003A30B5" w:rsidRPr="00052DB8" w:rsidRDefault="003A30B5" w:rsidP="00052DB8">
            <w:pPr>
              <w:spacing w:after="0" w:line="240" w:lineRule="auto"/>
              <w:rPr>
                <w:rFonts w:ascii="Times New Roman" w:eastAsia="Times New Roman" w:hAnsi="Times New Roman"/>
                <w:color w:val="000000"/>
                <w:sz w:val="28"/>
                <w:szCs w:val="28"/>
                <w:lang w:val="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tcPr>
          <w:p w:rsidR="003A30B5" w:rsidRPr="00052DB8" w:rsidRDefault="003A30B5" w:rsidP="00052DB8">
            <w:pPr>
              <w:spacing w:after="0" w:line="240" w:lineRule="auto"/>
              <w:jc w:val="center"/>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AIR</w:t>
            </w:r>
            <w:r w:rsidR="007E4D8B">
              <w:rPr>
                <w:rFonts w:ascii="Times New Roman" w:eastAsia="Times New Roman" w:hAnsi="Times New Roman"/>
                <w:b/>
                <w:bCs/>
                <w:color w:val="000000"/>
                <w:sz w:val="28"/>
                <w:szCs w:val="28"/>
                <w:lang w:val="en-US"/>
              </w:rPr>
              <w:t xml:space="preserve"> (2</w:t>
            </w:r>
            <w:proofErr w:type="gramStart"/>
            <w:r w:rsidR="007E4D8B">
              <w:rPr>
                <w:rFonts w:ascii="Times New Roman" w:eastAsia="Times New Roman" w:hAnsi="Times New Roman"/>
                <w:b/>
                <w:bCs/>
                <w:color w:val="000000"/>
                <w:sz w:val="28"/>
                <w:szCs w:val="28"/>
                <w:lang w:val="en-US"/>
              </w:rPr>
              <w:t>,2</w:t>
            </w:r>
            <w:proofErr w:type="gramEnd"/>
            <w:r w:rsidR="007E4D8B">
              <w:rPr>
                <w:rFonts w:ascii="Times New Roman" w:eastAsia="Times New Roman" w:hAnsi="Times New Roman"/>
                <w:b/>
                <w:bCs/>
                <w:color w:val="000000"/>
                <w:sz w:val="28"/>
                <w:szCs w:val="28"/>
                <w:lang w:val="en-US"/>
              </w:rPr>
              <w:t>% ou (5,5%)</w:t>
            </w:r>
          </w:p>
        </w:tc>
        <w:tc>
          <w:tcPr>
            <w:tcW w:w="1559" w:type="dxa"/>
            <w:tcBorders>
              <w:top w:val="nil"/>
              <w:left w:val="nil"/>
              <w:bottom w:val="single" w:sz="4" w:space="0" w:color="auto"/>
              <w:right w:val="single" w:sz="4" w:space="0" w:color="auto"/>
            </w:tcBorders>
            <w:shd w:val="clear" w:color="auto" w:fill="auto"/>
            <w:noWrap/>
            <w:vAlign w:val="center"/>
          </w:tcPr>
          <w:p w:rsidR="003A30B5" w:rsidRPr="00052DB8" w:rsidRDefault="003A30B5" w:rsidP="00052DB8">
            <w:pPr>
              <w:spacing w:after="0" w:line="240" w:lineRule="auto"/>
              <w:jc w:val="right"/>
              <w:rPr>
                <w:rFonts w:ascii="Times New Roman" w:eastAsia="Times New Roman" w:hAnsi="Times New Roman"/>
                <w:b/>
                <w:bCs/>
                <w:color w:val="000000"/>
                <w:sz w:val="28"/>
                <w:szCs w:val="28"/>
                <w:lang w:val="en-US"/>
              </w:rPr>
            </w:pPr>
          </w:p>
        </w:tc>
      </w:tr>
      <w:tr w:rsidR="00052DB8" w:rsidRPr="00052DB8" w:rsidTr="004060B7">
        <w:trPr>
          <w:trHeight w:val="300"/>
        </w:trPr>
        <w:tc>
          <w:tcPr>
            <w:tcW w:w="566" w:type="dxa"/>
            <w:vMerge/>
            <w:tcBorders>
              <w:top w:val="nil"/>
              <w:left w:val="single" w:sz="4" w:space="0" w:color="auto"/>
              <w:bottom w:val="single" w:sz="4" w:space="0" w:color="auto"/>
              <w:right w:val="single" w:sz="4" w:space="0" w:color="auto"/>
            </w:tcBorders>
            <w:vAlign w:val="center"/>
            <w:hideMark/>
          </w:tcPr>
          <w:p w:rsidR="00052DB8" w:rsidRPr="00052DB8" w:rsidRDefault="00052DB8" w:rsidP="00052DB8">
            <w:pPr>
              <w:spacing w:after="0" w:line="240" w:lineRule="auto"/>
              <w:rPr>
                <w:rFonts w:ascii="Times New Roman" w:eastAsia="Times New Roman" w:hAnsi="Times New Roman"/>
                <w:color w:val="000000"/>
                <w:sz w:val="28"/>
                <w:szCs w:val="28"/>
                <w:lang w:val="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052DB8" w:rsidRPr="00052DB8" w:rsidRDefault="00052DB8" w:rsidP="00052DB8">
            <w:pPr>
              <w:spacing w:after="0" w:line="240" w:lineRule="auto"/>
              <w:jc w:val="center"/>
              <w:rPr>
                <w:rFonts w:ascii="Times New Roman" w:eastAsia="Times New Roman" w:hAnsi="Times New Roman"/>
                <w:b/>
                <w:bCs/>
                <w:color w:val="000000"/>
                <w:sz w:val="28"/>
                <w:szCs w:val="28"/>
                <w:lang w:val="en-US"/>
              </w:rPr>
            </w:pPr>
            <w:r w:rsidRPr="00052DB8">
              <w:rPr>
                <w:rFonts w:ascii="Times New Roman" w:eastAsia="Times New Roman" w:hAnsi="Times New Roman"/>
                <w:b/>
                <w:bCs/>
                <w:color w:val="000000"/>
                <w:sz w:val="28"/>
                <w:szCs w:val="28"/>
                <w:lang w:val="en-US"/>
              </w:rPr>
              <w:t>TOTAL TTC</w:t>
            </w:r>
          </w:p>
        </w:tc>
        <w:tc>
          <w:tcPr>
            <w:tcW w:w="1559" w:type="dxa"/>
            <w:tcBorders>
              <w:top w:val="nil"/>
              <w:left w:val="nil"/>
              <w:bottom w:val="single" w:sz="4" w:space="0" w:color="auto"/>
              <w:right w:val="single" w:sz="4" w:space="0" w:color="auto"/>
            </w:tcBorders>
            <w:shd w:val="clear" w:color="auto" w:fill="auto"/>
            <w:noWrap/>
            <w:vAlign w:val="center"/>
          </w:tcPr>
          <w:p w:rsidR="00052DB8" w:rsidRPr="00052DB8" w:rsidRDefault="00052DB8" w:rsidP="00052DB8">
            <w:pPr>
              <w:spacing w:after="0" w:line="240" w:lineRule="auto"/>
              <w:jc w:val="right"/>
              <w:rPr>
                <w:rFonts w:ascii="Times New Roman" w:eastAsia="Times New Roman" w:hAnsi="Times New Roman"/>
                <w:b/>
                <w:bCs/>
                <w:color w:val="000000"/>
                <w:sz w:val="28"/>
                <w:szCs w:val="28"/>
                <w:lang w:val="en-US"/>
              </w:rPr>
            </w:pPr>
          </w:p>
        </w:tc>
      </w:tr>
    </w:tbl>
    <w:p w:rsidR="00DB6E78" w:rsidRPr="00FA0986" w:rsidRDefault="009A4BA0" w:rsidP="00DB6E78">
      <w:pPr>
        <w:spacing w:after="0"/>
        <w:rPr>
          <w:rFonts w:ascii="Times New Roman" w:hAnsi="Times New Roman"/>
          <w:b/>
          <w:sz w:val="28"/>
          <w:szCs w:val="24"/>
        </w:rPr>
      </w:pPr>
      <w:r w:rsidRPr="00FA0986">
        <w:rPr>
          <w:rFonts w:ascii="Times New Roman" w:hAnsi="Times New Roman"/>
          <w:b/>
          <w:sz w:val="28"/>
          <w:szCs w:val="24"/>
        </w:rPr>
        <w:t>Arrêté le</w:t>
      </w:r>
      <w:r w:rsidR="00DB6E78" w:rsidRPr="00FA0986">
        <w:rPr>
          <w:rFonts w:ascii="Times New Roman" w:hAnsi="Times New Roman"/>
          <w:b/>
          <w:sz w:val="28"/>
          <w:szCs w:val="24"/>
        </w:rPr>
        <w:t xml:space="preserve"> prése</w:t>
      </w:r>
      <w:r w:rsidR="00FA0986">
        <w:rPr>
          <w:rFonts w:ascii="Times New Roman" w:hAnsi="Times New Roman"/>
          <w:b/>
          <w:sz w:val="28"/>
          <w:szCs w:val="24"/>
        </w:rPr>
        <w:t>nt devis à la somme de ……………</w:t>
      </w:r>
      <w:r w:rsidR="00DB6E78" w:rsidRPr="00FA0986">
        <w:rPr>
          <w:rFonts w:ascii="Times New Roman" w:hAnsi="Times New Roman"/>
          <w:b/>
          <w:sz w:val="28"/>
          <w:szCs w:val="24"/>
        </w:rPr>
        <w:t>…………………</w:t>
      </w:r>
      <w:r w:rsidR="004060B7" w:rsidRPr="00FA0986">
        <w:rPr>
          <w:rFonts w:ascii="Times New Roman" w:hAnsi="Times New Roman"/>
          <w:b/>
          <w:sz w:val="28"/>
          <w:szCs w:val="24"/>
        </w:rPr>
        <w:t>……</w:t>
      </w:r>
      <w:r w:rsidR="00DB6E78" w:rsidRPr="00FA0986">
        <w:rPr>
          <w:rFonts w:ascii="Times New Roman" w:hAnsi="Times New Roman"/>
          <w:b/>
          <w:sz w:val="28"/>
          <w:szCs w:val="24"/>
        </w:rPr>
        <w:t>.F CFA.</w:t>
      </w:r>
    </w:p>
    <w:p w:rsidR="00DB6E78" w:rsidRPr="00FA0986" w:rsidRDefault="00DB6E78" w:rsidP="00DB6E78">
      <w:pPr>
        <w:spacing w:after="0"/>
        <w:rPr>
          <w:rFonts w:ascii="Times New Roman" w:hAnsi="Times New Roman"/>
          <w:b/>
          <w:sz w:val="24"/>
          <w:szCs w:val="24"/>
        </w:rPr>
      </w:pPr>
    </w:p>
    <w:p w:rsidR="00DB6E78" w:rsidRPr="00FA0986" w:rsidRDefault="00DB6E78" w:rsidP="00DB6E78">
      <w:pPr>
        <w:rPr>
          <w:rFonts w:ascii="Times New Roman" w:hAnsi="Times New Roman"/>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002B23" w:rsidRDefault="00002B23" w:rsidP="00DB4915">
      <w:pPr>
        <w:jc w:val="both"/>
        <w:rPr>
          <w:rFonts w:ascii="Centaur" w:hAnsi="Centaur"/>
          <w:sz w:val="24"/>
          <w:szCs w:val="24"/>
        </w:rPr>
      </w:pPr>
    </w:p>
    <w:p w:rsidR="00002B23" w:rsidRDefault="00002B23" w:rsidP="00DB4915">
      <w:pPr>
        <w:jc w:val="both"/>
        <w:rPr>
          <w:rFonts w:ascii="Centaur" w:hAnsi="Centaur"/>
          <w:sz w:val="24"/>
          <w:szCs w:val="24"/>
        </w:rPr>
      </w:pPr>
    </w:p>
    <w:p w:rsidR="00A72CF4" w:rsidRDefault="00A72CF4"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DA2BFE" w:rsidRDefault="00DA2BFE" w:rsidP="00DB4915">
      <w:pPr>
        <w:jc w:val="both"/>
        <w:rPr>
          <w:rFonts w:ascii="Centaur" w:hAnsi="Centaur"/>
          <w:sz w:val="24"/>
          <w:szCs w:val="24"/>
        </w:rPr>
      </w:pPr>
    </w:p>
    <w:p w:rsidR="00DA2BFE" w:rsidRDefault="00DA2BFE" w:rsidP="00DB4915">
      <w:pPr>
        <w:jc w:val="both"/>
        <w:rPr>
          <w:rFonts w:ascii="Centaur" w:hAnsi="Centaur"/>
          <w:sz w:val="24"/>
          <w:szCs w:val="24"/>
        </w:rPr>
      </w:pPr>
    </w:p>
    <w:p w:rsidR="00DA2BFE" w:rsidRDefault="00DA2BFE" w:rsidP="00DB4915">
      <w:pPr>
        <w:jc w:val="both"/>
        <w:rPr>
          <w:rFonts w:ascii="Centaur" w:hAnsi="Centaur"/>
          <w:sz w:val="24"/>
          <w:szCs w:val="24"/>
        </w:rPr>
      </w:pPr>
    </w:p>
    <w:p w:rsidR="00DA2BFE" w:rsidRDefault="00DA2BFE" w:rsidP="00DB4915">
      <w:pPr>
        <w:jc w:val="both"/>
        <w:rPr>
          <w:rFonts w:ascii="Centaur" w:hAnsi="Centaur"/>
          <w:sz w:val="24"/>
          <w:szCs w:val="24"/>
        </w:rPr>
      </w:pPr>
    </w:p>
    <w:p w:rsidR="00755773" w:rsidRDefault="00755773" w:rsidP="00DB4915">
      <w:pPr>
        <w:jc w:val="both"/>
        <w:rPr>
          <w:rFonts w:ascii="Centaur" w:hAnsi="Centaur"/>
          <w:sz w:val="24"/>
          <w:szCs w:val="24"/>
        </w:rPr>
      </w:pPr>
    </w:p>
    <w:p w:rsidR="00755773" w:rsidRDefault="00755773" w:rsidP="00DB4915">
      <w:pPr>
        <w:jc w:val="both"/>
        <w:rPr>
          <w:rFonts w:ascii="Centaur" w:hAnsi="Centaur"/>
          <w:sz w:val="24"/>
          <w:szCs w:val="24"/>
        </w:rPr>
      </w:pPr>
    </w:p>
    <w:p w:rsidR="00755773" w:rsidRDefault="00755773" w:rsidP="00DB4915">
      <w:pPr>
        <w:jc w:val="both"/>
        <w:rPr>
          <w:rFonts w:ascii="Centaur" w:hAnsi="Centaur"/>
          <w:sz w:val="24"/>
          <w:szCs w:val="24"/>
        </w:rPr>
      </w:pPr>
    </w:p>
    <w:p w:rsidR="00755773" w:rsidRDefault="00755773" w:rsidP="00DB4915">
      <w:pPr>
        <w:jc w:val="both"/>
        <w:rPr>
          <w:rFonts w:ascii="Centaur" w:hAnsi="Centaur"/>
          <w:sz w:val="24"/>
          <w:szCs w:val="24"/>
        </w:rPr>
      </w:pPr>
    </w:p>
    <w:p w:rsidR="00755773" w:rsidRDefault="00755773" w:rsidP="00DB4915">
      <w:pPr>
        <w:jc w:val="both"/>
        <w:rPr>
          <w:rFonts w:ascii="Centaur" w:hAnsi="Centaur"/>
          <w:sz w:val="24"/>
          <w:szCs w:val="24"/>
        </w:rPr>
      </w:pPr>
    </w:p>
    <w:p w:rsidR="00755773" w:rsidRDefault="00755773" w:rsidP="00DB4915">
      <w:pPr>
        <w:jc w:val="both"/>
        <w:rPr>
          <w:rFonts w:ascii="Centaur" w:hAnsi="Centaur"/>
          <w:sz w:val="24"/>
          <w:szCs w:val="24"/>
        </w:rPr>
      </w:pPr>
    </w:p>
    <w:p w:rsidR="00DA2BFE" w:rsidRPr="00771A5E" w:rsidRDefault="00DA2BFE" w:rsidP="00DB4915">
      <w:pPr>
        <w:jc w:val="both"/>
        <w:rPr>
          <w:rFonts w:ascii="Centaur" w:hAnsi="Centaur"/>
          <w:sz w:val="24"/>
          <w:szCs w:val="24"/>
        </w:rPr>
      </w:pPr>
    </w:p>
    <w:p w:rsidR="00DB4915" w:rsidRPr="00771A5E" w:rsidRDefault="00585A70" w:rsidP="00DB4915">
      <w:pPr>
        <w:jc w:val="both"/>
        <w:rPr>
          <w:rFonts w:ascii="Centaur" w:hAnsi="Centaur"/>
          <w:sz w:val="24"/>
          <w:szCs w:val="24"/>
        </w:rPr>
      </w:pPr>
      <w:r>
        <w:rPr>
          <w:rFonts w:ascii="Centaur" w:hAnsi="Centaur"/>
          <w:noProof/>
          <w:lang w:eastAsia="fr-FR"/>
        </w:rPr>
        <mc:AlternateContent>
          <mc:Choice Requires="wps">
            <w:drawing>
              <wp:anchor distT="0" distB="0" distL="114300" distR="114300" simplePos="0" relativeHeight="251667968" behindDoc="1" locked="0" layoutInCell="1" allowOverlap="1">
                <wp:simplePos x="0" y="0"/>
                <wp:positionH relativeFrom="column">
                  <wp:posOffset>-93980</wp:posOffset>
                </wp:positionH>
                <wp:positionV relativeFrom="paragraph">
                  <wp:posOffset>162560</wp:posOffset>
                </wp:positionV>
                <wp:extent cx="6499860" cy="730885"/>
                <wp:effectExtent l="19050" t="19050" r="15240" b="12065"/>
                <wp:wrapNone/>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C7E9" id="AutoShape 73" o:spid="_x0000_s1026" type="#_x0000_t176" style="position:absolute;margin-left:-7.4pt;margin-top:12.8pt;width:511.8pt;height:5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" fillcolor="#f2f2f2" strokecolor="#0d0d0d" strokeweight="2.25pt">
                <v:stroke dashstyle="1 1" endcap="round"/>
              </v:shape>
            </w:pict>
          </mc:Fallback>
        </mc:AlternateContent>
      </w:r>
    </w:p>
    <w:p w:rsidR="00DB4915" w:rsidRPr="00771A5E" w:rsidRDefault="00585A70" w:rsidP="00DB4915">
      <w:pPr>
        <w:tabs>
          <w:tab w:val="left" w:pos="4049"/>
        </w:tabs>
        <w:rPr>
          <w:rFonts w:ascii="Centaur" w:hAnsi="Centaur"/>
          <w:b/>
          <w:sz w:val="40"/>
          <w:szCs w:val="40"/>
        </w:rPr>
      </w:pPr>
      <w:r>
        <w:rPr>
          <w:rFonts w:ascii="Centaur" w:hAnsi="Centaur"/>
          <w:noProof/>
          <w:lang w:eastAsia="fr-FR"/>
        </w:rPr>
        <mc:AlternateContent>
          <mc:Choice Requires="wps">
            <w:drawing>
              <wp:inline distT="0" distB="0" distL="0" distR="0">
                <wp:extent cx="6276975" cy="457200"/>
                <wp:effectExtent l="0" t="0" r="0" b="7620"/>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76975" cy="457200"/>
                        </a:xfrm>
                        <a:prstGeom prst="rect">
                          <a:avLst/>
                        </a:prstGeom>
                        <a:noFill/>
                        <a:ln>
                          <a:noFill/>
                        </a:ln>
                      </wps:spPr>
                      <wps:txbx>
                        <w:txbxContent>
                          <w:p w:rsidR="008B6B6F" w:rsidRPr="001D5725" w:rsidRDefault="008B6B6F" w:rsidP="00411922">
                            <w:pPr>
                              <w:pStyle w:val="NormalWeb"/>
                              <w:spacing w:before="0" w:beforeAutospacing="0" w:after="0" w:afterAutospacing="0"/>
                              <w:jc w:val="center"/>
                              <w:rPr>
                                <w:sz w:val="40"/>
                              </w:rPr>
                            </w:pPr>
                            <w:r w:rsidRPr="00EE48F7">
                              <w:rPr>
                                <w:rFonts w:ascii="Arial Black" w:hAnsi="Arial Black"/>
                                <w:i/>
                                <w:iCs/>
                                <w:color w:val="5A5A5A"/>
                                <w:sz w:val="40"/>
                              </w:rPr>
                              <w:t xml:space="preserve"> Pièce n°8: Cadre du sous détail des prix </w:t>
                            </w:r>
                          </w:p>
                        </w:txbxContent>
                      </wps:txbx>
                      <wps:bodyPr rot="0" vert="horz" wrap="square" lIns="91440" tIns="45720" rIns="91440" bIns="45720" anchor="t" anchorCtr="0" upright="1">
                        <a:spAutoFit/>
                      </wps:bodyPr>
                    </wps:wsp>
                  </a:graphicData>
                </a:graphic>
              </wp:inline>
            </w:drawing>
          </mc:Choice>
          <mc:Fallback>
            <w:pict>
              <v:shape id="WordArt 7" o:spid="_x0000_s1037" type="#_x0000_t202" style="width:494.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" filled="f" stroked="f">
                <o:lock v:ext="edit" text="t" shapetype="t"/>
                <v:textbox style="mso-fit-shape-to-text:t">
                  <w:txbxContent>
                    <w:p w:rsidR="008B6B6F" w:rsidRPr="001D5725" w:rsidRDefault="008B6B6F" w:rsidP="00411922">
                      <w:pPr>
                        <w:pStyle w:val="NormalWeb"/>
                        <w:spacing w:before="0" w:beforeAutospacing="0" w:after="0" w:afterAutospacing="0"/>
                        <w:jc w:val="center"/>
                        <w:rPr>
                          <w:sz w:val="40"/>
                        </w:rPr>
                      </w:pPr>
                      <w:r w:rsidRPr="00EE48F7">
                        <w:rPr>
                          <w:rFonts w:ascii="Arial Black" w:hAnsi="Arial Black"/>
                          <w:i/>
                          <w:iCs/>
                          <w:color w:val="5A5A5A"/>
                          <w:sz w:val="40"/>
                        </w:rPr>
                        <w:t xml:space="preserve"> Pièce n°8: Cadre du sous détail des prix </w:t>
                      </w:r>
                    </w:p>
                  </w:txbxContent>
                </v:textbox>
                <w10:anchorlock/>
              </v:shape>
            </w:pict>
          </mc:Fallback>
        </mc:AlternateContent>
      </w:r>
    </w:p>
    <w:p w:rsidR="009A4BA0" w:rsidRDefault="009A4BA0" w:rsidP="00DB6E78">
      <w:pPr>
        <w:rPr>
          <w:rFonts w:ascii="Centaur" w:hAnsi="Centaur"/>
          <w:lang w:eastAsia="fr-FR"/>
        </w:rPr>
      </w:pPr>
    </w:p>
    <w:p w:rsidR="00E65C25" w:rsidRPr="00537FBE" w:rsidRDefault="00E65C25" w:rsidP="00DB6E78">
      <w:pPr>
        <w:rPr>
          <w:rFonts w:ascii="Centaur" w:hAnsi="Centaur"/>
          <w:sz w:val="2"/>
          <w:lang w:eastAsia="fr-FR"/>
        </w:rPr>
      </w:pPr>
    </w:p>
    <w:p w:rsidR="00DB6E78" w:rsidRPr="00537FBE" w:rsidRDefault="00537FBE" w:rsidP="00DB6E78">
      <w:pPr>
        <w:pStyle w:val="Titre4"/>
        <w:pBdr>
          <w:top w:val="single" w:sz="4" w:space="4" w:color="auto"/>
          <w:left w:val="single" w:sz="4" w:space="0" w:color="auto"/>
          <w:bottom w:val="single" w:sz="4" w:space="1" w:color="auto"/>
          <w:right w:val="single" w:sz="4" w:space="0" w:color="auto"/>
        </w:pBdr>
        <w:ind w:left="720" w:right="754"/>
        <w:jc w:val="center"/>
        <w:rPr>
          <w:rFonts w:eastAsia="Arial Unicode MS"/>
          <w:bCs w:val="0"/>
        </w:rPr>
      </w:pPr>
      <w:r w:rsidRPr="00537FBE">
        <w:rPr>
          <w:rFonts w:eastAsia="Arial Unicode MS"/>
          <w:bCs w:val="0"/>
        </w:rPr>
        <w:t>CADRE DU SOUS DETAIL DES PRIX</w:t>
      </w:r>
    </w:p>
    <w:p w:rsidR="00DB6E78" w:rsidRPr="00771A5E" w:rsidRDefault="00DB6E78" w:rsidP="00DB6E78">
      <w:pPr>
        <w:pStyle w:val="Corpsdetexte"/>
        <w:jc w:val="both"/>
        <w:rPr>
          <w:rFonts w:ascii="Centaur" w:eastAsia="Arial Unicode MS" w:hAnsi="Centaur"/>
          <w:b w:val="0"/>
          <w:bCs/>
          <w:sz w:val="24"/>
        </w:rPr>
      </w:pP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
        <w:gridCol w:w="4470"/>
        <w:gridCol w:w="1983"/>
        <w:gridCol w:w="1701"/>
        <w:gridCol w:w="1701"/>
      </w:tblGrid>
      <w:tr w:rsidR="00DB6E78" w:rsidRPr="00FA0986" w:rsidTr="00537FBE">
        <w:trPr>
          <w:trHeight w:val="314"/>
          <w:jc w:val="center"/>
        </w:trPr>
        <w:tc>
          <w:tcPr>
            <w:tcW w:w="2499" w:type="pct"/>
            <w:gridSpan w:val="2"/>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Désignation:</w:t>
            </w:r>
          </w:p>
        </w:tc>
        <w:tc>
          <w:tcPr>
            <w:tcW w:w="921"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sz w:val="24"/>
                <w:szCs w:val="24"/>
              </w:rPr>
            </w:pPr>
            <w:r w:rsidRPr="00FA0986">
              <w:rPr>
                <w:rFonts w:ascii="Times New Roman" w:eastAsia="Arial Unicode MS" w:hAnsi="Times New Roman"/>
                <w:b/>
                <w:sz w:val="24"/>
                <w:szCs w:val="24"/>
              </w:rPr>
              <w:t>N° Prix</w:t>
            </w:r>
          </w:p>
        </w:tc>
        <w:tc>
          <w:tcPr>
            <w:tcW w:w="2076"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Rendement journalier</w:t>
            </w:r>
          </w:p>
        </w:tc>
        <w:tc>
          <w:tcPr>
            <w:tcW w:w="921"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Quantité totale</w:t>
            </w: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Unité</w:t>
            </w: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Durée activité(j)</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CATEGORIE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Salaire journalier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jours facturés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Main d'œuvre</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A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Matériel et engins</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TYPE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Taux journalier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jours facturés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B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Matériaux et Divers</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TYPE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Prix Unitaire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Consommation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C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D</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TOTAL COUTS DIRECTS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A</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B</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C</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E</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Frais Généraux de Chantier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D</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F</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Frais Généraux de Siège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D</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H</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COUT  DE REVIENT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D</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E</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F</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I</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Risques + Bénéfices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H</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P</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PRIX DE VENTE TOTAL HORS TAXE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H</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I</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V</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PRIX DE VENTE UNITAIRE HORS TAXE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P</w:t>
            </w:r>
            <w:r w:rsidRPr="00FA0986">
              <w:rPr>
                <w:rFonts w:ascii="Times New Roman" w:eastAsia="Arial Unicode MS" w:hAnsi="Times New Roman"/>
                <w:bCs/>
                <w:sz w:val="24"/>
                <w:szCs w:val="24"/>
              </w:rPr>
              <w:t>/Qté</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bl>
    <w:p w:rsidR="00DB6E78" w:rsidRPr="00BA64C2" w:rsidRDefault="00DB6E78" w:rsidP="00DB6E78">
      <w:pPr>
        <w:pStyle w:val="Corpsdetexte"/>
        <w:jc w:val="both"/>
        <w:rPr>
          <w:rFonts w:ascii="Centaur" w:hAnsi="Centaur"/>
          <w:b w:val="0"/>
          <w:bCs/>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pStyle w:val="Corpsdetexte"/>
        <w:jc w:val="both"/>
        <w:rPr>
          <w:rFonts w:ascii="Centaur" w:eastAsia="Arial Unicode MS"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F502ED" w:rsidRPr="00BA64C2" w:rsidRDefault="00F502ED" w:rsidP="00DB6E78">
      <w:pPr>
        <w:tabs>
          <w:tab w:val="left" w:pos="1980"/>
        </w:tabs>
        <w:rPr>
          <w:rFonts w:ascii="Centaur" w:hAnsi="Centaur"/>
          <w:sz w:val="24"/>
          <w:szCs w:val="24"/>
        </w:rPr>
      </w:pPr>
    </w:p>
    <w:p w:rsidR="00F502ED" w:rsidRPr="00BA64C2" w:rsidRDefault="00F502ED" w:rsidP="00DB6E78">
      <w:pPr>
        <w:tabs>
          <w:tab w:val="left" w:pos="1980"/>
        </w:tabs>
        <w:rPr>
          <w:rFonts w:ascii="Centaur" w:hAnsi="Centaur"/>
          <w:sz w:val="24"/>
          <w:szCs w:val="24"/>
        </w:rPr>
      </w:pPr>
    </w:p>
    <w:p w:rsidR="00DB6E78"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b/>
          <w:sz w:val="24"/>
          <w:szCs w:val="24"/>
        </w:rPr>
      </w:pPr>
    </w:p>
    <w:p w:rsidR="00DB6E78" w:rsidRPr="00BA64C2" w:rsidRDefault="00585A70" w:rsidP="00DB6E78">
      <w:pPr>
        <w:tabs>
          <w:tab w:val="left" w:pos="1980"/>
        </w:tabs>
        <w:rPr>
          <w:rFonts w:ascii="Centaur" w:hAnsi="Centaur"/>
          <w:b/>
          <w:sz w:val="24"/>
          <w:szCs w:val="24"/>
        </w:rPr>
      </w:pPr>
      <w:r>
        <w:rPr>
          <w:rFonts w:ascii="Centaur" w:hAnsi="Centaur"/>
          <w:noProof/>
          <w:sz w:val="24"/>
          <w:szCs w:val="24"/>
          <w:lang w:eastAsia="fr-FR"/>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213360</wp:posOffset>
                </wp:positionV>
                <wp:extent cx="6337300" cy="659130"/>
                <wp:effectExtent l="0" t="0" r="25400" b="2667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59130"/>
                        </a:xfrm>
                        <a:prstGeom prst="flowChartAlternateProcess">
                          <a:avLst/>
                        </a:prstGeom>
                        <a:solidFill>
                          <a:srgbClr val="F2F2F2"/>
                        </a:solidFill>
                        <a:ln w="9525" cap="rnd">
                          <a:solidFill>
                            <a:srgbClr val="5A5A5A"/>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3FEF6" id="AutoShape 11" o:spid="_x0000_s1026" type="#_x0000_t176" style="position:absolute;margin-left:-9pt;margin-top:16.8pt;width:499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" fillcolor="#f2f2f2" strokecolor="#5a5a5a">
                <v:stroke dashstyle="1 1" endcap="round"/>
              </v:shape>
            </w:pict>
          </mc:Fallback>
        </mc:AlternateContent>
      </w:r>
    </w:p>
    <w:p w:rsidR="00DB6E78" w:rsidRPr="00BA64C2" w:rsidRDefault="00585A70" w:rsidP="00DB6E78">
      <w:pPr>
        <w:tabs>
          <w:tab w:val="left" w:pos="1980"/>
        </w:tabs>
        <w:rPr>
          <w:rFonts w:ascii="Centaur" w:hAnsi="Centaur"/>
          <w:b/>
          <w:sz w:val="24"/>
          <w:szCs w:val="24"/>
        </w:rPr>
      </w:pPr>
      <w:r>
        <w:rPr>
          <w:rFonts w:ascii="Centaur" w:hAnsi="Centaur"/>
          <w:i/>
          <w:noProof/>
          <w:sz w:val="24"/>
          <w:szCs w:val="24"/>
          <w:lang w:eastAsia="fr-FR"/>
        </w:rPr>
        <mc:AlternateContent>
          <mc:Choice Requires="wps">
            <w:drawing>
              <wp:inline distT="0" distB="0" distL="0" distR="0">
                <wp:extent cx="6038850" cy="412750"/>
                <wp:effectExtent l="0" t="0" r="0" b="0"/>
                <wp:docPr id="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38850" cy="412750"/>
                        </a:xfrm>
                        <a:prstGeom prst="rect">
                          <a:avLst/>
                        </a:prstGeom>
                        <a:noFill/>
                        <a:ln>
                          <a:noFill/>
                        </a:ln>
                      </wps:spPr>
                      <wps:txbx>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n°9: Modèle du Contrat</w:t>
                            </w:r>
                          </w:p>
                        </w:txbxContent>
                      </wps:txbx>
                      <wps:bodyPr rot="0" vert="horz" wrap="square" lIns="91440" tIns="45720" rIns="91440" bIns="45720" anchor="t" anchorCtr="0" upright="1">
                        <a:spAutoFit/>
                      </wps:bodyPr>
                    </wps:wsp>
                  </a:graphicData>
                </a:graphic>
              </wp:inline>
            </w:drawing>
          </mc:Choice>
          <mc:Fallback>
            <w:pict>
              <v:shape id="WordArt 8" o:spid="_x0000_s1038" type="#_x0000_t202" style="width:475.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" filled="f" stroked="f">
                <o:lock v:ext="edit" text="t" shapetype="t"/>
                <v:textbox style="mso-fit-shape-to-text:t">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n°9: Modèle du Contrat</w:t>
                      </w:r>
                    </w:p>
                  </w:txbxContent>
                </v:textbox>
                <w10:anchorlock/>
              </v:shape>
            </w:pict>
          </mc:Fallback>
        </mc:AlternateContent>
      </w:r>
    </w:p>
    <w:p w:rsidR="00DB6E78" w:rsidRPr="00BA64C2" w:rsidRDefault="00DB6E78" w:rsidP="00DB6E78">
      <w:pPr>
        <w:tabs>
          <w:tab w:val="left" w:pos="1980"/>
        </w:tabs>
        <w:rPr>
          <w:rFonts w:ascii="Centaur" w:hAnsi="Centaur"/>
          <w:b/>
          <w:sz w:val="24"/>
          <w:szCs w:val="24"/>
        </w:rPr>
      </w:pPr>
    </w:p>
    <w:p w:rsidR="00DB6E78" w:rsidRPr="00BA64C2" w:rsidRDefault="00DB6E78"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771A5E" w:rsidRDefault="00771A5E" w:rsidP="00DB6E78">
      <w:pPr>
        <w:tabs>
          <w:tab w:val="left" w:pos="1980"/>
        </w:tabs>
        <w:rPr>
          <w:rFonts w:ascii="Centaur" w:hAnsi="Centaur"/>
          <w:b/>
          <w:sz w:val="24"/>
          <w:szCs w:val="24"/>
        </w:rPr>
      </w:pPr>
    </w:p>
    <w:p w:rsidR="00755773" w:rsidRDefault="00755773" w:rsidP="00DB6E78">
      <w:pPr>
        <w:tabs>
          <w:tab w:val="left" w:pos="1980"/>
        </w:tabs>
        <w:rPr>
          <w:rFonts w:ascii="Centaur" w:hAnsi="Centaur"/>
          <w:b/>
          <w:sz w:val="24"/>
          <w:szCs w:val="24"/>
        </w:rPr>
      </w:pPr>
    </w:p>
    <w:p w:rsidR="00755773" w:rsidRDefault="00755773" w:rsidP="00DB6E78">
      <w:pPr>
        <w:tabs>
          <w:tab w:val="left" w:pos="1980"/>
        </w:tabs>
        <w:rPr>
          <w:rFonts w:ascii="Centaur" w:hAnsi="Centaur"/>
          <w:b/>
          <w:sz w:val="24"/>
          <w:szCs w:val="24"/>
        </w:rPr>
      </w:pPr>
    </w:p>
    <w:p w:rsidR="00755773" w:rsidRDefault="00755773" w:rsidP="00DB6E78">
      <w:pPr>
        <w:tabs>
          <w:tab w:val="left" w:pos="1980"/>
        </w:tabs>
        <w:rPr>
          <w:rFonts w:ascii="Centaur" w:hAnsi="Centaur"/>
          <w:b/>
          <w:sz w:val="24"/>
          <w:szCs w:val="24"/>
        </w:rPr>
      </w:pPr>
    </w:p>
    <w:p w:rsidR="00755773" w:rsidRDefault="00755773" w:rsidP="00DB6E78">
      <w:pPr>
        <w:tabs>
          <w:tab w:val="left" w:pos="1980"/>
        </w:tabs>
        <w:rPr>
          <w:rFonts w:ascii="Centaur" w:hAnsi="Centaur"/>
          <w:b/>
          <w:sz w:val="24"/>
          <w:szCs w:val="24"/>
        </w:rPr>
      </w:pPr>
    </w:p>
    <w:p w:rsidR="00755773" w:rsidRDefault="00755773" w:rsidP="00DB6E78">
      <w:pPr>
        <w:tabs>
          <w:tab w:val="left" w:pos="1980"/>
        </w:tabs>
        <w:rPr>
          <w:rFonts w:ascii="Centaur" w:hAnsi="Centaur"/>
          <w:b/>
          <w:sz w:val="24"/>
          <w:szCs w:val="24"/>
        </w:rPr>
      </w:pPr>
    </w:p>
    <w:p w:rsidR="00755773" w:rsidRPr="00BA64C2" w:rsidRDefault="00755773"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DB4915" w:rsidRPr="00BA64C2" w:rsidRDefault="00DB4915" w:rsidP="00DB4915">
      <w:pPr>
        <w:tabs>
          <w:tab w:val="left" w:pos="6720"/>
        </w:tabs>
        <w:autoSpaceDE w:val="0"/>
        <w:autoSpaceDN w:val="0"/>
        <w:adjustRightInd w:val="0"/>
        <w:rPr>
          <w:rFonts w:ascii="Centaur" w:hAnsi="Centaur" w:cs="Helvetica-Oblique"/>
          <w:sz w:val="24"/>
          <w:szCs w:val="24"/>
          <w:lang w:val="en-US"/>
        </w:rPr>
      </w:pPr>
    </w:p>
    <w:p w:rsidR="005A63BE" w:rsidRDefault="00585A70" w:rsidP="00720D69">
      <w:pPr>
        <w:autoSpaceDE w:val="0"/>
        <w:autoSpaceDN w:val="0"/>
        <w:adjustRightInd w:val="0"/>
        <w:rPr>
          <w:rFonts w:ascii="Times New Roman" w:hAnsi="Times New Roman"/>
          <w:b/>
          <w:bCs/>
          <w:color w:val="000000"/>
          <w:sz w:val="24"/>
          <w:szCs w:val="24"/>
        </w:rPr>
      </w:pPr>
      <w:r>
        <w:rPr>
          <w:rFonts w:ascii="Times New Roman" w:hAnsi="Times New Roman"/>
          <w:noProof/>
          <w:sz w:val="24"/>
          <w:szCs w:val="24"/>
          <w:lang w:eastAsia="fr-FR"/>
        </w:rPr>
        <mc:AlternateContent>
          <mc:Choice Requires="wps">
            <w:drawing>
              <wp:anchor distT="4294967293" distB="4294967293" distL="114300" distR="114300" simplePos="0" relativeHeight="251671040" behindDoc="0" locked="0" layoutInCell="1" allowOverlap="1">
                <wp:simplePos x="0" y="0"/>
                <wp:positionH relativeFrom="column">
                  <wp:posOffset>7620</wp:posOffset>
                </wp:positionH>
                <wp:positionV relativeFrom="paragraph">
                  <wp:posOffset>183514</wp:posOffset>
                </wp:positionV>
                <wp:extent cx="6248400" cy="0"/>
                <wp:effectExtent l="0" t="19050" r="38100" b="38100"/>
                <wp:wrapNone/>
                <wp:docPr id="2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578642" id="Line 104" o:spid="_x0000_s1026" style="position:absolute;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14.45pt" to="492.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" strokeweight="4.5pt">
                <v:stroke linestyle="thinThick"/>
              </v:line>
            </w:pict>
          </mc:Fallback>
        </mc:AlternateContent>
      </w:r>
    </w:p>
    <w:p w:rsidR="00DB4915" w:rsidRPr="00771D01" w:rsidRDefault="009A6226" w:rsidP="00755773">
      <w:pPr>
        <w:autoSpaceDE w:val="0"/>
        <w:autoSpaceDN w:val="0"/>
        <w:adjustRightInd w:val="0"/>
        <w:jc w:val="center"/>
        <w:rPr>
          <w:rFonts w:ascii="Times New Roman" w:hAnsi="Times New Roman"/>
          <w:color w:val="000000"/>
          <w:sz w:val="24"/>
          <w:szCs w:val="24"/>
        </w:rPr>
      </w:pPr>
      <w:r>
        <w:rPr>
          <w:rFonts w:ascii="Times New Roman" w:hAnsi="Times New Roman"/>
          <w:b/>
          <w:bCs/>
          <w:color w:val="000000"/>
          <w:sz w:val="24"/>
          <w:szCs w:val="24"/>
        </w:rPr>
        <w:t xml:space="preserve">LETTRE </w:t>
      </w:r>
      <w:r w:rsidR="008A51DF">
        <w:rPr>
          <w:rFonts w:ascii="Times New Roman" w:hAnsi="Times New Roman"/>
          <w:b/>
          <w:bCs/>
          <w:color w:val="000000"/>
          <w:sz w:val="24"/>
          <w:szCs w:val="24"/>
        </w:rPr>
        <w:t>COMMANDE</w:t>
      </w:r>
      <w:r w:rsidR="008A51DF" w:rsidRPr="00771D01">
        <w:rPr>
          <w:rFonts w:ascii="Times New Roman" w:hAnsi="Times New Roman"/>
          <w:b/>
          <w:bCs/>
          <w:color w:val="000000"/>
          <w:sz w:val="24"/>
          <w:szCs w:val="24"/>
        </w:rPr>
        <w:t xml:space="preserve"> N</w:t>
      </w:r>
      <w:r w:rsidR="00DB4915" w:rsidRPr="00771D01">
        <w:rPr>
          <w:rFonts w:ascii="Times New Roman" w:hAnsi="Times New Roman"/>
          <w:b/>
          <w:bCs/>
          <w:color w:val="000000"/>
          <w:sz w:val="24"/>
          <w:szCs w:val="24"/>
        </w:rPr>
        <w:t xml:space="preserve">° ………… </w:t>
      </w:r>
      <w:r w:rsidR="00BA64C2" w:rsidRPr="00771D01">
        <w:rPr>
          <w:rFonts w:ascii="Times New Roman" w:hAnsi="Times New Roman"/>
          <w:b/>
          <w:bCs/>
          <w:color w:val="000000"/>
          <w:sz w:val="24"/>
          <w:szCs w:val="24"/>
        </w:rPr>
        <w:t xml:space="preserve">/ </w:t>
      </w:r>
      <w:r>
        <w:rPr>
          <w:rFonts w:ascii="Times New Roman" w:hAnsi="Times New Roman"/>
          <w:b/>
          <w:bCs/>
          <w:color w:val="000000"/>
          <w:sz w:val="24"/>
          <w:szCs w:val="24"/>
        </w:rPr>
        <w:t>LC</w:t>
      </w:r>
      <w:r w:rsidR="00DB4915" w:rsidRPr="00771D01">
        <w:rPr>
          <w:rFonts w:ascii="Times New Roman" w:hAnsi="Times New Roman"/>
          <w:b/>
          <w:bCs/>
          <w:color w:val="000000"/>
          <w:sz w:val="24"/>
          <w:szCs w:val="24"/>
        </w:rPr>
        <w:t>/C</w:t>
      </w:r>
      <w:r w:rsidR="00BA64C2" w:rsidRPr="00771D01">
        <w:rPr>
          <w:rFonts w:ascii="Times New Roman" w:hAnsi="Times New Roman"/>
          <w:b/>
          <w:bCs/>
          <w:color w:val="000000"/>
          <w:sz w:val="24"/>
          <w:szCs w:val="24"/>
        </w:rPr>
        <w:t>.</w:t>
      </w:r>
      <w:r w:rsidR="00013E79">
        <w:rPr>
          <w:rFonts w:ascii="Times New Roman" w:hAnsi="Times New Roman"/>
          <w:b/>
          <w:bCs/>
          <w:color w:val="000000"/>
          <w:sz w:val="24"/>
          <w:szCs w:val="24"/>
        </w:rPr>
        <w:t xml:space="preserve">KENTZOU </w:t>
      </w:r>
      <w:r w:rsidR="005A4D23" w:rsidRPr="00771D01">
        <w:rPr>
          <w:rFonts w:ascii="Times New Roman" w:hAnsi="Times New Roman"/>
          <w:b/>
          <w:bCs/>
          <w:color w:val="000000"/>
          <w:sz w:val="24"/>
          <w:szCs w:val="24"/>
        </w:rPr>
        <w:t>/</w:t>
      </w:r>
      <w:r w:rsidR="00755773">
        <w:rPr>
          <w:rFonts w:ascii="Times New Roman" w:hAnsi="Times New Roman"/>
          <w:b/>
          <w:bCs/>
          <w:color w:val="000000"/>
          <w:sz w:val="24"/>
          <w:szCs w:val="24"/>
        </w:rPr>
        <w:t xml:space="preserve">SG/ SIGAMP/ </w:t>
      </w:r>
      <w:r w:rsidR="005A4D23" w:rsidRPr="00FC7A22">
        <w:rPr>
          <w:rFonts w:ascii="Times New Roman" w:hAnsi="Times New Roman"/>
          <w:b/>
          <w:bCs/>
          <w:color w:val="000000" w:themeColor="text1"/>
          <w:sz w:val="24"/>
          <w:szCs w:val="24"/>
        </w:rPr>
        <w:t>CIPM</w:t>
      </w:r>
      <w:r w:rsidR="005A4D23" w:rsidRPr="00771D01">
        <w:rPr>
          <w:rFonts w:ascii="Times New Roman" w:hAnsi="Times New Roman"/>
          <w:b/>
          <w:bCs/>
          <w:color w:val="000000"/>
          <w:sz w:val="24"/>
          <w:szCs w:val="24"/>
        </w:rPr>
        <w:t>/</w:t>
      </w:r>
      <w:r w:rsidR="00755773">
        <w:rPr>
          <w:rFonts w:ascii="Times New Roman" w:hAnsi="Times New Roman"/>
          <w:b/>
          <w:bCs/>
          <w:color w:val="000000"/>
          <w:sz w:val="24"/>
          <w:szCs w:val="24"/>
        </w:rPr>
        <w:t>2026</w:t>
      </w:r>
    </w:p>
    <w:p w:rsidR="00755773" w:rsidRDefault="00755773" w:rsidP="002226B8">
      <w:pPr>
        <w:pStyle w:val="Corpsdetexte3"/>
        <w:framePr w:hSpace="0" w:wrap="auto" w:vAnchor="margin" w:hAnchor="text" w:yAlign="inline"/>
        <w:rPr>
          <w:rFonts w:ascii="Times New Roman" w:hAnsi="Times New Roman"/>
          <w:b/>
          <w:iCs/>
          <w:sz w:val="24"/>
        </w:rPr>
      </w:pPr>
      <w:r>
        <w:rPr>
          <w:rFonts w:ascii="Times New Roman" w:hAnsi="Times New Roman"/>
          <w:b/>
          <w:sz w:val="24"/>
        </w:rPr>
        <w:lastRenderedPageBreak/>
        <w:t>PASSEE APRES APPEL D’OFFRES</w:t>
      </w:r>
      <w:r w:rsidRPr="00771D01">
        <w:rPr>
          <w:rFonts w:ascii="Times New Roman" w:hAnsi="Times New Roman"/>
          <w:b/>
          <w:iCs/>
          <w:sz w:val="24"/>
        </w:rPr>
        <w:t>.</w:t>
      </w:r>
    </w:p>
    <w:p w:rsidR="00755773" w:rsidRDefault="00755773" w:rsidP="002226B8">
      <w:pPr>
        <w:pStyle w:val="Corpsdetexte3"/>
        <w:framePr w:hSpace="0" w:wrap="auto" w:vAnchor="margin" w:hAnchor="text" w:yAlign="inline"/>
        <w:rPr>
          <w:rFonts w:ascii="Times New Roman" w:hAnsi="Times New Roman"/>
          <w:b/>
          <w:iCs/>
          <w:sz w:val="24"/>
        </w:rPr>
      </w:pPr>
    </w:p>
    <w:p w:rsidR="002226B8" w:rsidRPr="004B6048" w:rsidRDefault="001A2EDB" w:rsidP="002226B8">
      <w:pPr>
        <w:pStyle w:val="Corpsdetexte3"/>
        <w:framePr w:hSpace="0" w:wrap="auto" w:vAnchor="margin" w:hAnchor="text" w:yAlign="inline"/>
        <w:rPr>
          <w:rFonts w:ascii="Times New Roman" w:hAnsi="Times New Roman" w:cs="Times New Roman"/>
          <w:b/>
          <w:color w:val="FF0000"/>
          <w:sz w:val="22"/>
        </w:rPr>
      </w:pPr>
      <w:r w:rsidRPr="001A2EDB">
        <w:rPr>
          <w:rFonts w:ascii="Times New Roman" w:hAnsi="Times New Roman"/>
          <w:b/>
          <w:sz w:val="24"/>
        </w:rPr>
        <w:t xml:space="preserve"> </w:t>
      </w:r>
      <w:r w:rsidR="002226B8" w:rsidRPr="004B6048">
        <w:rPr>
          <w:rFonts w:ascii="Times New Roman" w:hAnsi="Times New Roman" w:cs="Times New Roman"/>
          <w:b/>
          <w:sz w:val="22"/>
        </w:rPr>
        <w:t>N° </w:t>
      </w:r>
      <w:r w:rsidR="002226B8">
        <w:rPr>
          <w:rFonts w:ascii="Times New Roman" w:hAnsi="Times New Roman" w:cs="Times New Roman"/>
          <w:b/>
          <w:color w:val="FF0000"/>
          <w:sz w:val="22"/>
        </w:rPr>
        <w:t>003</w:t>
      </w:r>
      <w:r w:rsidR="002226B8" w:rsidRPr="004B6048">
        <w:rPr>
          <w:rFonts w:ascii="Times New Roman" w:hAnsi="Times New Roman" w:cs="Times New Roman"/>
          <w:b/>
          <w:color w:val="FF0000"/>
          <w:sz w:val="22"/>
        </w:rPr>
        <w:t xml:space="preserve"> </w:t>
      </w:r>
      <w:r w:rsidR="002226B8">
        <w:rPr>
          <w:rFonts w:ascii="Times New Roman" w:hAnsi="Times New Roman" w:cs="Times New Roman"/>
          <w:b/>
          <w:sz w:val="22"/>
        </w:rPr>
        <w:t>/AONO/RE/DK/C.KENTZOU /CIPM/2026</w:t>
      </w:r>
      <w:r w:rsidR="002226B8" w:rsidRPr="004B6048">
        <w:rPr>
          <w:rFonts w:ascii="Times New Roman" w:hAnsi="Times New Roman" w:cs="Times New Roman"/>
          <w:b/>
          <w:sz w:val="22"/>
        </w:rPr>
        <w:t xml:space="preserve"> DU </w:t>
      </w:r>
      <w:r w:rsidR="002226B8">
        <w:rPr>
          <w:rFonts w:ascii="Times New Roman" w:hAnsi="Times New Roman" w:cs="Times New Roman"/>
          <w:b/>
          <w:color w:val="FF0000"/>
          <w:sz w:val="22"/>
        </w:rPr>
        <w:t>________________</w:t>
      </w:r>
      <w:r w:rsidR="002226B8" w:rsidRPr="004B6048">
        <w:rPr>
          <w:rFonts w:ascii="Times New Roman" w:hAnsi="Times New Roman" w:cs="Times New Roman"/>
          <w:b/>
          <w:color w:val="FF0000"/>
          <w:sz w:val="22"/>
        </w:rPr>
        <w:t xml:space="preserve"> </w:t>
      </w:r>
      <w:r w:rsidR="002226B8" w:rsidRPr="004B6048">
        <w:rPr>
          <w:rFonts w:ascii="Times New Roman" w:hAnsi="Times New Roman" w:cs="Times New Roman"/>
          <w:b/>
          <w:sz w:val="22"/>
        </w:rPr>
        <w:t xml:space="preserve">EN </w:t>
      </w:r>
      <w:r w:rsidR="002226B8" w:rsidRPr="004B6048">
        <w:rPr>
          <w:rFonts w:ascii="Times New Roman" w:hAnsi="Times New Roman"/>
          <w:b/>
          <w:sz w:val="22"/>
        </w:rPr>
        <w:t>PROCEDURE D’URGENCE</w:t>
      </w:r>
    </w:p>
    <w:p w:rsidR="002226B8" w:rsidRPr="004B6048" w:rsidRDefault="002226B8" w:rsidP="002226B8">
      <w:pPr>
        <w:tabs>
          <w:tab w:val="left" w:pos="1680"/>
        </w:tabs>
        <w:jc w:val="center"/>
        <w:rPr>
          <w:rFonts w:ascii="Times New Roman" w:eastAsia="Times New Roman" w:hAnsi="Times New Roman"/>
          <w:b/>
          <w:szCs w:val="24"/>
          <w:lang w:eastAsia="fr-FR"/>
        </w:rPr>
      </w:pPr>
      <w:r w:rsidRPr="004B6048">
        <w:rPr>
          <w:rFonts w:ascii="Times New Roman" w:eastAsia="Times New Roman" w:hAnsi="Times New Roman"/>
          <w:b/>
          <w:szCs w:val="24"/>
          <w:lang w:eastAsia="fr-FR"/>
        </w:rPr>
        <w:t>POUR LES T</w:t>
      </w:r>
      <w:r>
        <w:rPr>
          <w:rFonts w:ascii="Times New Roman" w:eastAsia="Times New Roman" w:hAnsi="Times New Roman"/>
          <w:b/>
          <w:szCs w:val="24"/>
          <w:lang w:eastAsia="fr-FR"/>
        </w:rPr>
        <w:t>RAVAUX D’ECLAIRAGE PUBLIC PAR 45</w:t>
      </w:r>
      <w:r w:rsidRPr="004B6048">
        <w:rPr>
          <w:rFonts w:ascii="Times New Roman" w:eastAsia="Times New Roman" w:hAnsi="Times New Roman"/>
          <w:b/>
          <w:szCs w:val="24"/>
          <w:lang w:eastAsia="fr-FR"/>
        </w:rPr>
        <w:t xml:space="preserve"> LAMPADAIRES SOLAIRES A KENTZOU</w:t>
      </w:r>
      <w:r w:rsidR="008B6B6F">
        <w:rPr>
          <w:rFonts w:ascii="Times New Roman" w:eastAsia="Times New Roman" w:hAnsi="Times New Roman"/>
          <w:b/>
          <w:szCs w:val="24"/>
          <w:lang w:eastAsia="fr-FR"/>
        </w:rPr>
        <w:t xml:space="preserve">, </w:t>
      </w:r>
      <w:r w:rsidRPr="004B6048">
        <w:rPr>
          <w:rFonts w:ascii="Times New Roman" w:eastAsia="Times New Roman" w:hAnsi="Times New Roman"/>
          <w:b/>
          <w:szCs w:val="24"/>
          <w:lang w:eastAsia="fr-FR"/>
        </w:rPr>
        <w:t>ARRONDISSEMENT DE LA BOMBE, DEPARTEMENT DE LA KADEY, REGION DE L’EST.</w:t>
      </w:r>
    </w:p>
    <w:p w:rsidR="00DB4915" w:rsidRPr="00771D01" w:rsidRDefault="00DB4915" w:rsidP="002226B8">
      <w:pPr>
        <w:pStyle w:val="Corpsdetexte3"/>
        <w:framePr w:hSpace="0" w:wrap="auto" w:vAnchor="margin" w:hAnchor="text" w:yAlign="inline"/>
        <w:rPr>
          <w:rFonts w:ascii="Times New Roman" w:hAnsi="Times New Roman"/>
          <w:i/>
          <w:iCs/>
          <w:color w:val="000000"/>
          <w:sz w:val="24"/>
        </w:rPr>
      </w:pPr>
      <w:r w:rsidRPr="00771D01">
        <w:rPr>
          <w:rFonts w:ascii="Times New Roman" w:hAnsi="Times New Roman"/>
          <w:b/>
          <w:bCs/>
          <w:color w:val="000000"/>
          <w:sz w:val="24"/>
        </w:rPr>
        <w:t xml:space="preserve">TITULAIRE </w:t>
      </w:r>
      <w:r w:rsidRPr="00771D01">
        <w:rPr>
          <w:rFonts w:ascii="Times New Roman" w:hAnsi="Times New Roman"/>
          <w:color w:val="000000"/>
          <w:sz w:val="24"/>
        </w:rPr>
        <w:t>:</w:t>
      </w:r>
      <w:r w:rsidR="00F4085A" w:rsidRPr="00771D01">
        <w:rPr>
          <w:rFonts w:ascii="Times New Roman" w:hAnsi="Times New Roman"/>
          <w:color w:val="000000"/>
          <w:sz w:val="24"/>
        </w:rPr>
        <w:t>……………………………..</w:t>
      </w:r>
    </w:p>
    <w:p w:rsidR="00DB4915" w:rsidRPr="00771D01" w:rsidRDefault="00F4085A"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 xml:space="preserve">B.P:………………….. </w:t>
      </w:r>
      <w:proofErr w:type="gramStart"/>
      <w:r w:rsidRPr="00771D01">
        <w:rPr>
          <w:rFonts w:ascii="Times New Roman" w:hAnsi="Times New Roman"/>
          <w:color w:val="000000"/>
          <w:sz w:val="24"/>
          <w:szCs w:val="24"/>
        </w:rPr>
        <w:t>à……………..,</w:t>
      </w:r>
      <w:proofErr w:type="gramEnd"/>
      <w:r w:rsidRPr="00771D01">
        <w:rPr>
          <w:rFonts w:ascii="Times New Roman" w:hAnsi="Times New Roman"/>
          <w:color w:val="000000"/>
          <w:sz w:val="24"/>
          <w:szCs w:val="24"/>
        </w:rPr>
        <w:t xml:space="preserve"> Tel………………. Fax :…………………..</w:t>
      </w:r>
    </w:p>
    <w:p w:rsidR="00DB4915" w:rsidRPr="00771D01" w:rsidRDefault="00DB4915"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N° R.C :</w:t>
      </w:r>
      <w:r w:rsidR="00F4085A" w:rsidRPr="00771D01">
        <w:rPr>
          <w:rFonts w:ascii="Times New Roman" w:hAnsi="Times New Roman"/>
          <w:color w:val="000000"/>
          <w:sz w:val="24"/>
          <w:szCs w:val="24"/>
        </w:rPr>
        <w:t>……………………….. A……………………………</w:t>
      </w:r>
    </w:p>
    <w:p w:rsidR="00DB4915" w:rsidRPr="00771D01" w:rsidRDefault="00F4085A"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N° Contribuable :……………………………..</w:t>
      </w:r>
    </w:p>
    <w:p w:rsidR="00F4085A" w:rsidRPr="00771D01" w:rsidRDefault="00F4085A" w:rsidP="00771D01">
      <w:pPr>
        <w:tabs>
          <w:tab w:val="left" w:pos="1680"/>
        </w:tabs>
        <w:spacing w:after="0" w:line="240" w:lineRule="auto"/>
        <w:jc w:val="both"/>
        <w:rPr>
          <w:rFonts w:ascii="Times New Roman" w:hAnsi="Times New Roman"/>
          <w:b/>
          <w:bCs/>
          <w:color w:val="000000"/>
          <w:sz w:val="24"/>
          <w:szCs w:val="24"/>
        </w:rPr>
      </w:pPr>
    </w:p>
    <w:p w:rsidR="00755773" w:rsidRPr="004B6048" w:rsidRDefault="00DB4915" w:rsidP="00755773">
      <w:pPr>
        <w:tabs>
          <w:tab w:val="left" w:pos="1680"/>
        </w:tabs>
        <w:jc w:val="center"/>
        <w:rPr>
          <w:rFonts w:ascii="Times New Roman" w:eastAsia="Times New Roman" w:hAnsi="Times New Roman"/>
          <w:b/>
          <w:szCs w:val="24"/>
          <w:lang w:eastAsia="fr-FR"/>
        </w:rPr>
      </w:pPr>
      <w:r w:rsidRPr="00FB0E32">
        <w:rPr>
          <w:rFonts w:ascii="Times New Roman" w:hAnsi="Times New Roman"/>
          <w:b/>
          <w:bCs/>
          <w:color w:val="000000"/>
          <w:sz w:val="24"/>
          <w:szCs w:val="24"/>
          <w:u w:val="single"/>
        </w:rPr>
        <w:t>OBJET</w:t>
      </w:r>
      <w:r w:rsidR="00FB0E32">
        <w:rPr>
          <w:rFonts w:ascii="Times New Roman" w:hAnsi="Times New Roman"/>
          <w:b/>
          <w:bCs/>
          <w:color w:val="000000"/>
          <w:sz w:val="24"/>
          <w:szCs w:val="24"/>
        </w:rPr>
        <w:t xml:space="preserve"> : </w:t>
      </w:r>
      <w:r w:rsidR="00FB0E32" w:rsidRPr="00FB0E32">
        <w:rPr>
          <w:rFonts w:ascii="Times New Roman" w:hAnsi="Times New Roman"/>
          <w:bCs/>
          <w:color w:val="000000"/>
          <w:sz w:val="24"/>
          <w:szCs w:val="24"/>
        </w:rPr>
        <w:t>POUR</w:t>
      </w:r>
      <w:r w:rsidR="00755773" w:rsidRPr="00FB0E32">
        <w:rPr>
          <w:rFonts w:ascii="Times New Roman" w:eastAsia="Times New Roman" w:hAnsi="Times New Roman"/>
          <w:szCs w:val="24"/>
          <w:lang w:eastAsia="fr-FR"/>
        </w:rPr>
        <w:t xml:space="preserve"> LES TRAVAUX D’ECLAIRAGE PUBLIC PAR 45 LAMPADAIRES SOLAIRES A KENTZOU</w:t>
      </w:r>
      <w:r w:rsidR="008B6B6F">
        <w:rPr>
          <w:rFonts w:ascii="Times New Roman" w:eastAsia="Times New Roman" w:hAnsi="Times New Roman"/>
          <w:szCs w:val="24"/>
          <w:lang w:eastAsia="fr-FR"/>
        </w:rPr>
        <w:t xml:space="preserve">, </w:t>
      </w:r>
      <w:r w:rsidR="00755773" w:rsidRPr="00FB0E32">
        <w:rPr>
          <w:rFonts w:ascii="Times New Roman" w:eastAsia="Times New Roman" w:hAnsi="Times New Roman"/>
          <w:szCs w:val="24"/>
          <w:lang w:eastAsia="fr-FR"/>
        </w:rPr>
        <w:t>ARRONDISSEMENT DE LA BOMBE, DEPARTEMENT DE LA KADEY, REGION DE L’EST</w:t>
      </w:r>
      <w:r w:rsidR="00755773" w:rsidRPr="004B6048">
        <w:rPr>
          <w:rFonts w:ascii="Times New Roman" w:eastAsia="Times New Roman" w:hAnsi="Times New Roman"/>
          <w:b/>
          <w:szCs w:val="24"/>
          <w:lang w:eastAsia="fr-FR"/>
        </w:rPr>
        <w:t>.</w:t>
      </w:r>
    </w:p>
    <w:p w:rsidR="00DB4915" w:rsidRPr="00771D01" w:rsidRDefault="00DB4915" w:rsidP="00755773">
      <w:pPr>
        <w:tabs>
          <w:tab w:val="left" w:pos="1680"/>
        </w:tabs>
        <w:jc w:val="both"/>
        <w:rPr>
          <w:rFonts w:ascii="Times New Roman" w:hAnsi="Times New Roman"/>
          <w:b/>
          <w:bCs/>
          <w:sz w:val="24"/>
          <w:szCs w:val="24"/>
        </w:rPr>
      </w:pPr>
      <w:r w:rsidRPr="00771D01">
        <w:rPr>
          <w:rFonts w:ascii="Times New Roman" w:hAnsi="Times New Roman"/>
          <w:b/>
          <w:bCs/>
          <w:sz w:val="24"/>
          <w:szCs w:val="24"/>
        </w:rPr>
        <w:t xml:space="preserve">LIEU </w:t>
      </w:r>
      <w:r w:rsidRPr="00771D01">
        <w:rPr>
          <w:rFonts w:ascii="Times New Roman" w:hAnsi="Times New Roman"/>
          <w:b/>
          <w:bCs/>
          <w:sz w:val="24"/>
          <w:szCs w:val="24"/>
        </w:rPr>
        <w:tab/>
      </w:r>
      <w:r w:rsidRPr="00771D01">
        <w:rPr>
          <w:rFonts w:ascii="Times New Roman" w:hAnsi="Times New Roman"/>
          <w:b/>
          <w:bCs/>
          <w:sz w:val="24"/>
          <w:szCs w:val="24"/>
        </w:rPr>
        <w:tab/>
      </w:r>
      <w:r w:rsidRPr="00771D01">
        <w:rPr>
          <w:rFonts w:ascii="Times New Roman" w:hAnsi="Times New Roman"/>
          <w:b/>
          <w:bCs/>
          <w:sz w:val="24"/>
          <w:szCs w:val="24"/>
        </w:rPr>
        <w:tab/>
      </w:r>
      <w:r w:rsidRPr="00771D01">
        <w:rPr>
          <w:rFonts w:ascii="Times New Roman" w:hAnsi="Times New Roman"/>
          <w:b/>
          <w:bCs/>
          <w:sz w:val="24"/>
          <w:szCs w:val="24"/>
        </w:rPr>
        <w:tab/>
      </w:r>
      <w:r w:rsidR="00BA64C2" w:rsidRPr="00771D01">
        <w:rPr>
          <w:rFonts w:ascii="Times New Roman" w:hAnsi="Times New Roman"/>
          <w:b/>
          <w:bCs/>
          <w:sz w:val="24"/>
          <w:szCs w:val="24"/>
        </w:rPr>
        <w:t xml:space="preserve">: </w:t>
      </w:r>
    </w:p>
    <w:p w:rsidR="00F4085A" w:rsidRPr="00771D01" w:rsidRDefault="00DB4915" w:rsidP="00771D01">
      <w:pPr>
        <w:autoSpaceDE w:val="0"/>
        <w:autoSpaceDN w:val="0"/>
        <w:adjustRightInd w:val="0"/>
        <w:jc w:val="both"/>
        <w:rPr>
          <w:rFonts w:ascii="Times New Roman" w:hAnsi="Times New Roman"/>
          <w:sz w:val="24"/>
          <w:szCs w:val="24"/>
        </w:rPr>
      </w:pPr>
      <w:r w:rsidRPr="00771D01">
        <w:rPr>
          <w:rFonts w:ascii="Times New Roman" w:hAnsi="Times New Roman"/>
          <w:b/>
          <w:bCs/>
          <w:sz w:val="24"/>
          <w:szCs w:val="24"/>
        </w:rPr>
        <w:t xml:space="preserve">MONTANT EN FCFA </w:t>
      </w:r>
      <w:r w:rsidRPr="00771D01">
        <w:rPr>
          <w:rFonts w:ascii="Times New Roman" w:hAnsi="Times New Roman"/>
          <w:b/>
          <w:bCs/>
          <w:sz w:val="24"/>
          <w:szCs w:val="24"/>
        </w:rPr>
        <w:tab/>
      </w:r>
      <w:r w:rsidRPr="00771D01">
        <w:rPr>
          <w:rFonts w:ascii="Times New Roman" w:hAnsi="Times New Roman"/>
          <w:sz w:val="24"/>
          <w:szCs w:val="24"/>
        </w:rPr>
        <w:t>:</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98"/>
        <w:gridCol w:w="3062"/>
      </w:tblGrid>
      <w:tr w:rsidR="00F4085A" w:rsidRPr="00771D01" w:rsidTr="00CA7338">
        <w:tc>
          <w:tcPr>
            <w:tcW w:w="3598" w:type="dxa"/>
          </w:tcPr>
          <w:p w:rsidR="00F4085A" w:rsidRPr="00771D01" w:rsidRDefault="00F4085A" w:rsidP="00771D01">
            <w:pPr>
              <w:spacing w:after="0" w:line="240" w:lineRule="auto"/>
              <w:jc w:val="both"/>
              <w:rPr>
                <w:rFonts w:ascii="Times New Roman" w:hAnsi="Times New Roman"/>
                <w:b/>
                <w:sz w:val="24"/>
                <w:szCs w:val="24"/>
              </w:rPr>
            </w:pPr>
          </w:p>
        </w:tc>
        <w:tc>
          <w:tcPr>
            <w:tcW w:w="3062" w:type="dxa"/>
          </w:tcPr>
          <w:p w:rsidR="00F4085A" w:rsidRPr="00771D01" w:rsidRDefault="00F4085A" w:rsidP="00771D01">
            <w:pPr>
              <w:spacing w:after="0" w:line="240" w:lineRule="auto"/>
              <w:jc w:val="both"/>
              <w:rPr>
                <w:rFonts w:ascii="Times New Roman" w:hAnsi="Times New Roman"/>
                <w:b/>
                <w:sz w:val="24"/>
                <w:szCs w:val="24"/>
              </w:rPr>
            </w:pPr>
            <w:r w:rsidRPr="00771D01">
              <w:rPr>
                <w:rFonts w:ascii="Times New Roman" w:hAnsi="Times New Roman"/>
                <w:b/>
                <w:sz w:val="24"/>
                <w:szCs w:val="24"/>
              </w:rPr>
              <w:t>Montants en FCFA</w:t>
            </w: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Montant TTC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7E4D8B" w:rsidP="00CA7338">
            <w:pPr>
              <w:spacing w:after="0" w:line="240" w:lineRule="auto"/>
              <w:rPr>
                <w:rFonts w:ascii="Times New Roman" w:hAnsi="Times New Roman"/>
                <w:b/>
                <w:sz w:val="24"/>
                <w:szCs w:val="24"/>
              </w:rPr>
            </w:pPr>
            <w:r w:rsidRPr="00771D01">
              <w:rPr>
                <w:rFonts w:ascii="Times New Roman" w:hAnsi="Times New Roman"/>
                <w:b/>
                <w:sz w:val="24"/>
                <w:szCs w:val="24"/>
              </w:rPr>
              <w:t>Montant HT</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T.V.A </w:t>
            </w:r>
            <w:r w:rsidR="00FA0145" w:rsidRPr="00771D01">
              <w:rPr>
                <w:rFonts w:ascii="Times New Roman" w:hAnsi="Times New Roman"/>
                <w:b/>
                <w:sz w:val="24"/>
                <w:szCs w:val="24"/>
              </w:rPr>
              <w:t>(19.25 %)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IR </w:t>
            </w:r>
            <w:r w:rsidR="00FA0145" w:rsidRPr="00771D01">
              <w:rPr>
                <w:rFonts w:ascii="Times New Roman" w:hAnsi="Times New Roman"/>
                <w:b/>
                <w:sz w:val="24"/>
                <w:szCs w:val="24"/>
              </w:rPr>
              <w:t>(2.2% ou 5.5 %)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Net à mandater</w:t>
            </w:r>
          </w:p>
        </w:tc>
        <w:tc>
          <w:tcPr>
            <w:tcW w:w="3062" w:type="dxa"/>
          </w:tcPr>
          <w:p w:rsidR="00F4085A" w:rsidRPr="00771D01" w:rsidRDefault="00F4085A" w:rsidP="00CA7338">
            <w:pPr>
              <w:spacing w:after="0" w:line="240" w:lineRule="auto"/>
              <w:rPr>
                <w:rFonts w:ascii="Times New Roman" w:hAnsi="Times New Roman"/>
                <w:b/>
                <w:sz w:val="24"/>
                <w:szCs w:val="24"/>
              </w:rPr>
            </w:pPr>
          </w:p>
        </w:tc>
      </w:tr>
    </w:tbl>
    <w:p w:rsidR="00771D01" w:rsidRPr="00D41E05" w:rsidRDefault="00771D01" w:rsidP="00F4085A">
      <w:pPr>
        <w:autoSpaceDE w:val="0"/>
        <w:autoSpaceDN w:val="0"/>
        <w:adjustRightInd w:val="0"/>
        <w:jc w:val="both"/>
        <w:rPr>
          <w:rFonts w:ascii="Times New Roman" w:hAnsi="Times New Roman"/>
          <w:b/>
          <w:bCs/>
          <w:color w:val="000000"/>
          <w:sz w:val="2"/>
          <w:szCs w:val="24"/>
        </w:rPr>
      </w:pPr>
    </w:p>
    <w:p w:rsidR="00F4085A" w:rsidRPr="00771D01" w:rsidRDefault="00F4085A" w:rsidP="00F4085A">
      <w:pPr>
        <w:autoSpaceDE w:val="0"/>
        <w:autoSpaceDN w:val="0"/>
        <w:adjustRightInd w:val="0"/>
        <w:jc w:val="both"/>
        <w:rPr>
          <w:rFonts w:ascii="Times New Roman" w:hAnsi="Times New Roman"/>
          <w:b/>
          <w:color w:val="000000"/>
          <w:sz w:val="24"/>
          <w:szCs w:val="24"/>
        </w:rPr>
      </w:pPr>
      <w:r w:rsidRPr="00771D01">
        <w:rPr>
          <w:rFonts w:ascii="Times New Roman" w:hAnsi="Times New Roman"/>
          <w:b/>
          <w:bCs/>
          <w:color w:val="000000"/>
          <w:sz w:val="24"/>
          <w:szCs w:val="24"/>
        </w:rPr>
        <w:t xml:space="preserve">DELAI D’EXECUTION </w:t>
      </w:r>
      <w:r w:rsidRPr="00771D01">
        <w:rPr>
          <w:rFonts w:ascii="Times New Roman" w:hAnsi="Times New Roman"/>
          <w:b/>
          <w:bCs/>
          <w:color w:val="000000"/>
          <w:sz w:val="24"/>
          <w:szCs w:val="24"/>
        </w:rPr>
        <w:tab/>
      </w:r>
      <w:r w:rsidRPr="00FC7A22">
        <w:rPr>
          <w:rFonts w:ascii="Times New Roman" w:hAnsi="Times New Roman"/>
          <w:color w:val="000000" w:themeColor="text1"/>
          <w:sz w:val="24"/>
          <w:szCs w:val="24"/>
        </w:rPr>
        <w:t xml:space="preserve">: </w:t>
      </w:r>
      <w:r w:rsidR="00ED74F4" w:rsidRPr="00FC7A22">
        <w:rPr>
          <w:rFonts w:ascii="Times New Roman" w:hAnsi="Times New Roman"/>
          <w:b/>
          <w:color w:val="000000" w:themeColor="text1"/>
          <w:sz w:val="24"/>
          <w:szCs w:val="24"/>
        </w:rPr>
        <w:t>(</w:t>
      </w:r>
      <w:r w:rsidR="005A4D23" w:rsidRPr="00FC7A22">
        <w:rPr>
          <w:rFonts w:ascii="Times New Roman" w:hAnsi="Times New Roman"/>
          <w:b/>
          <w:color w:val="000000" w:themeColor="text1"/>
          <w:sz w:val="24"/>
          <w:szCs w:val="24"/>
        </w:rPr>
        <w:t>0</w:t>
      </w:r>
      <w:r w:rsidR="00FB0E32">
        <w:rPr>
          <w:rFonts w:ascii="Times New Roman" w:hAnsi="Times New Roman"/>
          <w:b/>
          <w:color w:val="000000" w:themeColor="text1"/>
          <w:sz w:val="24"/>
          <w:szCs w:val="24"/>
        </w:rPr>
        <w:t>3</w:t>
      </w:r>
      <w:r w:rsidR="00ED74F4" w:rsidRPr="00FC7A22">
        <w:rPr>
          <w:rFonts w:ascii="Times New Roman" w:hAnsi="Times New Roman"/>
          <w:b/>
          <w:color w:val="000000" w:themeColor="text1"/>
          <w:sz w:val="24"/>
          <w:szCs w:val="24"/>
        </w:rPr>
        <w:t>)</w:t>
      </w:r>
      <w:r w:rsidR="00FB0E32">
        <w:rPr>
          <w:rFonts w:ascii="Times New Roman" w:hAnsi="Times New Roman"/>
          <w:b/>
          <w:color w:val="000000" w:themeColor="text1"/>
          <w:sz w:val="24"/>
          <w:szCs w:val="24"/>
        </w:rPr>
        <w:t xml:space="preserve"> </w:t>
      </w:r>
      <w:r w:rsidRPr="00771D01">
        <w:rPr>
          <w:rFonts w:ascii="Times New Roman" w:hAnsi="Times New Roman"/>
          <w:b/>
          <w:color w:val="000000"/>
          <w:sz w:val="24"/>
          <w:szCs w:val="24"/>
        </w:rPr>
        <w:t>mois</w:t>
      </w:r>
    </w:p>
    <w:p w:rsidR="00DB4915" w:rsidRPr="00771D01" w:rsidRDefault="00DB4915" w:rsidP="00DB4915">
      <w:pPr>
        <w:autoSpaceDE w:val="0"/>
        <w:autoSpaceDN w:val="0"/>
        <w:adjustRightInd w:val="0"/>
        <w:jc w:val="both"/>
        <w:rPr>
          <w:rFonts w:ascii="Times New Roman" w:hAnsi="Times New Roman"/>
          <w:i/>
          <w:iCs/>
          <w:color w:val="000000"/>
          <w:sz w:val="24"/>
          <w:szCs w:val="24"/>
        </w:rPr>
      </w:pPr>
      <w:r w:rsidRPr="00771D01">
        <w:rPr>
          <w:rFonts w:ascii="Times New Roman" w:hAnsi="Times New Roman"/>
          <w:b/>
          <w:bCs/>
          <w:color w:val="000000"/>
          <w:sz w:val="24"/>
          <w:szCs w:val="24"/>
        </w:rPr>
        <w:t xml:space="preserve">FINANCEMENT </w:t>
      </w:r>
      <w:r w:rsidRPr="00771D01">
        <w:rPr>
          <w:rFonts w:ascii="Times New Roman" w:hAnsi="Times New Roman"/>
          <w:b/>
          <w:bCs/>
          <w:color w:val="000000"/>
          <w:sz w:val="24"/>
          <w:szCs w:val="24"/>
        </w:rPr>
        <w:tab/>
      </w:r>
      <w:r w:rsidRPr="00771D01">
        <w:rPr>
          <w:rFonts w:ascii="Times New Roman" w:hAnsi="Times New Roman"/>
          <w:b/>
          <w:bCs/>
          <w:color w:val="000000"/>
          <w:sz w:val="24"/>
          <w:szCs w:val="24"/>
        </w:rPr>
        <w:tab/>
      </w:r>
      <w:r w:rsidRPr="00771D01">
        <w:rPr>
          <w:rFonts w:ascii="Times New Roman" w:hAnsi="Times New Roman"/>
          <w:color w:val="000000"/>
          <w:sz w:val="24"/>
          <w:szCs w:val="24"/>
        </w:rPr>
        <w:t xml:space="preserve">: </w:t>
      </w:r>
      <w:r w:rsidR="00552988">
        <w:rPr>
          <w:rFonts w:ascii="Times New Roman" w:hAnsi="Times New Roman"/>
          <w:i/>
          <w:iCs/>
          <w:color w:val="000000"/>
          <w:sz w:val="24"/>
          <w:szCs w:val="24"/>
        </w:rPr>
        <w:t>BIP-MINEE</w:t>
      </w:r>
      <w:r w:rsidR="00FB0E32">
        <w:rPr>
          <w:rFonts w:ascii="Times New Roman" w:hAnsi="Times New Roman"/>
          <w:i/>
          <w:iCs/>
          <w:color w:val="000000"/>
          <w:sz w:val="24"/>
          <w:szCs w:val="24"/>
        </w:rPr>
        <w:t xml:space="preserve"> 2026</w:t>
      </w:r>
    </w:p>
    <w:p w:rsidR="00BA64C2" w:rsidRPr="00771D01" w:rsidRDefault="00DB4915" w:rsidP="00BA64C2">
      <w:pPr>
        <w:autoSpaceDE w:val="0"/>
        <w:autoSpaceDN w:val="0"/>
        <w:adjustRightInd w:val="0"/>
        <w:jc w:val="both"/>
        <w:rPr>
          <w:rFonts w:ascii="Times New Roman" w:hAnsi="Times New Roman"/>
          <w:i/>
          <w:iCs/>
          <w:color w:val="000000"/>
          <w:sz w:val="24"/>
          <w:szCs w:val="24"/>
        </w:rPr>
      </w:pPr>
      <w:r w:rsidRPr="00771D01">
        <w:rPr>
          <w:rFonts w:ascii="Times New Roman" w:hAnsi="Times New Roman"/>
          <w:b/>
          <w:bCs/>
          <w:color w:val="000000"/>
          <w:sz w:val="24"/>
          <w:szCs w:val="24"/>
        </w:rPr>
        <w:t xml:space="preserve">IMPUTATION </w:t>
      </w:r>
      <w:r w:rsidRPr="00771D01">
        <w:rPr>
          <w:rFonts w:ascii="Times New Roman" w:hAnsi="Times New Roman"/>
          <w:b/>
          <w:bCs/>
          <w:color w:val="000000"/>
          <w:sz w:val="24"/>
          <w:szCs w:val="24"/>
        </w:rPr>
        <w:tab/>
      </w:r>
      <w:r w:rsidRPr="00771D01">
        <w:rPr>
          <w:rFonts w:ascii="Times New Roman" w:hAnsi="Times New Roman"/>
          <w:b/>
          <w:bCs/>
          <w:color w:val="000000"/>
          <w:sz w:val="24"/>
          <w:szCs w:val="24"/>
        </w:rPr>
        <w:tab/>
      </w:r>
      <w:r w:rsidR="00BA64C2" w:rsidRPr="00771D01">
        <w:rPr>
          <w:rFonts w:ascii="Times New Roman" w:hAnsi="Times New Roman"/>
          <w:color w:val="000000"/>
          <w:sz w:val="24"/>
          <w:szCs w:val="24"/>
        </w:rPr>
        <w:t xml:space="preserve">: </w:t>
      </w:r>
    </w:p>
    <w:p w:rsidR="00DB4915" w:rsidRPr="00771D01" w:rsidRDefault="00DB4915" w:rsidP="00FB0E32">
      <w:pPr>
        <w:autoSpaceDE w:val="0"/>
        <w:autoSpaceDN w:val="0"/>
        <w:adjustRightInd w:val="0"/>
        <w:spacing w:after="0" w:line="240" w:lineRule="auto"/>
        <w:jc w:val="center"/>
        <w:rPr>
          <w:rFonts w:ascii="Times New Roman" w:hAnsi="Times New Roman"/>
          <w:color w:val="000000"/>
          <w:sz w:val="24"/>
          <w:szCs w:val="24"/>
        </w:rPr>
      </w:pPr>
      <w:r w:rsidRPr="00771D01">
        <w:rPr>
          <w:rFonts w:ascii="Times New Roman" w:hAnsi="Times New Roman"/>
          <w:color w:val="000000"/>
          <w:sz w:val="24"/>
          <w:szCs w:val="24"/>
        </w:rPr>
        <w:t>SOUSCRITE, LE ______________</w:t>
      </w:r>
      <w:r w:rsidR="005A4D23" w:rsidRPr="00771D01">
        <w:rPr>
          <w:rFonts w:ascii="Times New Roman" w:hAnsi="Times New Roman"/>
          <w:color w:val="000000"/>
          <w:sz w:val="24"/>
          <w:szCs w:val="24"/>
        </w:rPr>
        <w:t>__</w:t>
      </w:r>
      <w:r w:rsidRPr="00771D01">
        <w:rPr>
          <w:rFonts w:ascii="Times New Roman" w:hAnsi="Times New Roman"/>
          <w:color w:val="000000"/>
          <w:sz w:val="24"/>
          <w:szCs w:val="24"/>
        </w:rPr>
        <w:t>__</w:t>
      </w:r>
    </w:p>
    <w:p w:rsidR="00DB4915" w:rsidRPr="00771D01" w:rsidRDefault="00DB4915" w:rsidP="009F6DF5">
      <w:pPr>
        <w:autoSpaceDE w:val="0"/>
        <w:autoSpaceDN w:val="0"/>
        <w:adjustRightInd w:val="0"/>
        <w:spacing w:after="0" w:line="240" w:lineRule="auto"/>
        <w:ind w:left="2832"/>
        <w:rPr>
          <w:rFonts w:ascii="Times New Roman" w:hAnsi="Times New Roman"/>
          <w:color w:val="000000"/>
          <w:sz w:val="24"/>
          <w:szCs w:val="24"/>
        </w:rPr>
      </w:pPr>
      <w:r w:rsidRPr="00771D01">
        <w:rPr>
          <w:rFonts w:ascii="Times New Roman" w:hAnsi="Times New Roman"/>
          <w:color w:val="000000"/>
          <w:sz w:val="24"/>
          <w:szCs w:val="24"/>
        </w:rPr>
        <w:t>SIGNEE, LE __________</w:t>
      </w:r>
      <w:r w:rsidR="005A4D23" w:rsidRPr="00771D01">
        <w:rPr>
          <w:rFonts w:ascii="Times New Roman" w:hAnsi="Times New Roman"/>
          <w:color w:val="000000"/>
          <w:sz w:val="24"/>
          <w:szCs w:val="24"/>
        </w:rPr>
        <w:t>______</w:t>
      </w:r>
      <w:r w:rsidRPr="00771D01">
        <w:rPr>
          <w:rFonts w:ascii="Times New Roman" w:hAnsi="Times New Roman"/>
          <w:color w:val="000000"/>
          <w:sz w:val="24"/>
          <w:szCs w:val="24"/>
        </w:rPr>
        <w:t>______</w:t>
      </w:r>
    </w:p>
    <w:p w:rsidR="00DB4915" w:rsidRPr="00771D01" w:rsidRDefault="00DB4915" w:rsidP="009F6DF5">
      <w:pPr>
        <w:autoSpaceDE w:val="0"/>
        <w:autoSpaceDN w:val="0"/>
        <w:adjustRightInd w:val="0"/>
        <w:spacing w:after="0" w:line="240" w:lineRule="auto"/>
        <w:ind w:left="2124" w:firstLine="708"/>
        <w:rPr>
          <w:rFonts w:ascii="Times New Roman" w:hAnsi="Times New Roman"/>
          <w:color w:val="000000"/>
          <w:sz w:val="24"/>
          <w:szCs w:val="24"/>
        </w:rPr>
      </w:pPr>
      <w:r w:rsidRPr="00771D01">
        <w:rPr>
          <w:rFonts w:ascii="Times New Roman" w:hAnsi="Times New Roman"/>
          <w:color w:val="000000"/>
          <w:sz w:val="24"/>
          <w:szCs w:val="24"/>
        </w:rPr>
        <w:t>NOTIFIEE, LE ___________</w:t>
      </w:r>
      <w:r w:rsidR="005A4D23" w:rsidRPr="00771D01">
        <w:rPr>
          <w:rFonts w:ascii="Times New Roman" w:hAnsi="Times New Roman"/>
          <w:color w:val="000000"/>
          <w:sz w:val="24"/>
          <w:szCs w:val="24"/>
        </w:rPr>
        <w:t>____</w:t>
      </w:r>
      <w:r w:rsidRPr="00771D01">
        <w:rPr>
          <w:rFonts w:ascii="Times New Roman" w:hAnsi="Times New Roman"/>
          <w:color w:val="000000"/>
          <w:sz w:val="24"/>
          <w:szCs w:val="24"/>
        </w:rPr>
        <w:t>_____</w:t>
      </w:r>
    </w:p>
    <w:p w:rsidR="00DB4915" w:rsidRPr="00771D01" w:rsidRDefault="00DB4915" w:rsidP="009F6DF5">
      <w:pPr>
        <w:autoSpaceDE w:val="0"/>
        <w:autoSpaceDN w:val="0"/>
        <w:adjustRightInd w:val="0"/>
        <w:spacing w:after="0" w:line="240" w:lineRule="auto"/>
        <w:ind w:left="2832"/>
        <w:rPr>
          <w:rFonts w:ascii="Times New Roman" w:hAnsi="Times New Roman"/>
          <w:color w:val="000000"/>
          <w:sz w:val="24"/>
          <w:szCs w:val="24"/>
        </w:rPr>
      </w:pPr>
      <w:r w:rsidRPr="00771D01">
        <w:rPr>
          <w:rFonts w:ascii="Times New Roman" w:hAnsi="Times New Roman"/>
          <w:color w:val="000000"/>
          <w:sz w:val="24"/>
          <w:szCs w:val="24"/>
        </w:rPr>
        <w:t>ENREGISTREE, LE ________________</w:t>
      </w:r>
    </w:p>
    <w:p w:rsidR="003E5A10" w:rsidRDefault="003E5A10"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Entre </w:t>
      </w:r>
      <w:r w:rsidRPr="00D41E05">
        <w:rPr>
          <w:rFonts w:ascii="Times New Roman" w:hAnsi="Times New Roman"/>
          <w:color w:val="000000"/>
          <w:sz w:val="24"/>
          <w:szCs w:val="24"/>
        </w:rPr>
        <w:t>:</w:t>
      </w:r>
    </w:p>
    <w:p w:rsidR="00DB4915" w:rsidRPr="00D41E05" w:rsidRDefault="00DB4915" w:rsidP="00DB4915">
      <w:pPr>
        <w:autoSpaceDE w:val="0"/>
        <w:autoSpaceDN w:val="0"/>
        <w:adjustRightInd w:val="0"/>
        <w:ind w:firstLine="709"/>
        <w:jc w:val="both"/>
        <w:rPr>
          <w:rFonts w:ascii="Times New Roman" w:hAnsi="Times New Roman"/>
          <w:color w:val="FF0000"/>
          <w:sz w:val="24"/>
          <w:szCs w:val="24"/>
        </w:rPr>
      </w:pPr>
      <w:r w:rsidRPr="00D41E05">
        <w:rPr>
          <w:rFonts w:ascii="Times New Roman" w:hAnsi="Times New Roman"/>
          <w:color w:val="000000"/>
          <w:sz w:val="24"/>
          <w:szCs w:val="24"/>
        </w:rPr>
        <w:t>Le Gouvernement de la Rép</w:t>
      </w:r>
      <w:r w:rsidR="008B6B6F">
        <w:rPr>
          <w:rFonts w:ascii="Times New Roman" w:hAnsi="Times New Roman"/>
          <w:color w:val="000000"/>
          <w:sz w:val="24"/>
          <w:szCs w:val="24"/>
        </w:rPr>
        <w:t>ublique du Cameroun, représenté</w:t>
      </w:r>
      <w:r w:rsidRPr="00D41E05">
        <w:rPr>
          <w:rFonts w:ascii="Times New Roman" w:hAnsi="Times New Roman"/>
          <w:color w:val="000000"/>
          <w:sz w:val="24"/>
          <w:szCs w:val="24"/>
        </w:rPr>
        <w:t xml:space="preserve"> </w:t>
      </w:r>
      <w:r w:rsidRPr="00FC7A22">
        <w:rPr>
          <w:rFonts w:ascii="Times New Roman" w:hAnsi="Times New Roman"/>
          <w:color w:val="000000" w:themeColor="text1"/>
          <w:sz w:val="24"/>
          <w:szCs w:val="24"/>
        </w:rPr>
        <w:t xml:space="preserve">par </w:t>
      </w:r>
      <w:r w:rsidRPr="00FC7A22">
        <w:rPr>
          <w:rFonts w:ascii="Times New Roman" w:hAnsi="Times New Roman"/>
          <w:b/>
          <w:color w:val="000000" w:themeColor="text1"/>
          <w:sz w:val="24"/>
          <w:szCs w:val="24"/>
        </w:rPr>
        <w:t xml:space="preserve">Le MAIRE DE LA COMMUNE </w:t>
      </w:r>
      <w:r w:rsidR="005D51EB" w:rsidRPr="00FC7A22">
        <w:rPr>
          <w:rFonts w:ascii="Times New Roman" w:hAnsi="Times New Roman"/>
          <w:b/>
          <w:color w:val="000000" w:themeColor="text1"/>
          <w:sz w:val="24"/>
          <w:szCs w:val="24"/>
        </w:rPr>
        <w:t xml:space="preserve">DE </w:t>
      </w:r>
      <w:r w:rsidR="00013E79">
        <w:rPr>
          <w:rFonts w:ascii="Times New Roman" w:hAnsi="Times New Roman"/>
          <w:b/>
          <w:color w:val="000000" w:themeColor="text1"/>
          <w:sz w:val="24"/>
          <w:szCs w:val="24"/>
        </w:rPr>
        <w:t xml:space="preserve">KENTZOU </w:t>
      </w:r>
      <w:r w:rsidR="008B6B6F">
        <w:rPr>
          <w:rFonts w:ascii="Times New Roman" w:hAnsi="Times New Roman"/>
          <w:color w:val="000000" w:themeColor="text1"/>
          <w:sz w:val="24"/>
          <w:szCs w:val="24"/>
        </w:rPr>
        <w:t>dénommé</w:t>
      </w:r>
      <w:r w:rsidRPr="00FC7A22">
        <w:rPr>
          <w:rFonts w:ascii="Times New Roman" w:hAnsi="Times New Roman"/>
          <w:color w:val="000000" w:themeColor="text1"/>
          <w:sz w:val="24"/>
          <w:szCs w:val="24"/>
        </w:rPr>
        <w:t xml:space="preserve"> ci-</w:t>
      </w:r>
      <w:r w:rsidR="00FC7A22" w:rsidRPr="00FC7A22">
        <w:rPr>
          <w:rFonts w:ascii="Times New Roman" w:hAnsi="Times New Roman"/>
          <w:color w:val="000000" w:themeColor="text1"/>
          <w:sz w:val="24"/>
          <w:szCs w:val="24"/>
        </w:rPr>
        <w:t>après «</w:t>
      </w:r>
      <w:r w:rsidR="00FC7A22" w:rsidRPr="00FC7A22">
        <w:rPr>
          <w:rFonts w:ascii="Times New Roman" w:hAnsi="Times New Roman"/>
          <w:b/>
          <w:color w:val="000000" w:themeColor="text1"/>
          <w:sz w:val="24"/>
          <w:szCs w:val="24"/>
        </w:rPr>
        <w:t xml:space="preserve"> Autorité</w:t>
      </w:r>
      <w:r w:rsidRPr="00FC7A22">
        <w:rPr>
          <w:rFonts w:ascii="Times New Roman" w:hAnsi="Times New Roman"/>
          <w:b/>
          <w:color w:val="000000" w:themeColor="text1"/>
          <w:sz w:val="24"/>
          <w:szCs w:val="24"/>
        </w:rPr>
        <w:t xml:space="preserve"> Contractante ».</w:t>
      </w: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D'une part</w:t>
      </w:r>
      <w:r w:rsidRPr="00D41E05">
        <w:rPr>
          <w:rFonts w:ascii="Times New Roman" w:hAnsi="Times New Roman"/>
          <w:color w:val="000000"/>
          <w:sz w:val="24"/>
          <w:szCs w:val="24"/>
        </w:rPr>
        <w:t>,</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r w:rsidRPr="00D41E05">
        <w:rPr>
          <w:rFonts w:ascii="Times New Roman" w:hAnsi="Times New Roman"/>
          <w:b/>
          <w:bCs/>
          <w:color w:val="000000"/>
          <w:sz w:val="24"/>
          <w:szCs w:val="24"/>
        </w:rPr>
        <w:t>Et</w:t>
      </w: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L’Entreprise </w:t>
      </w:r>
      <w:r w:rsidRPr="00D41E05">
        <w:rPr>
          <w:rFonts w:ascii="Times New Roman" w:hAnsi="Times New Roman"/>
          <w:color w:val="000000"/>
          <w:sz w:val="24"/>
          <w:szCs w:val="24"/>
        </w:rPr>
        <w:t>_________________________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B.P: __________ Tel_____________ Fax : 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N° R.C : 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N° Contribuable : _____</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Représentée par Monsieur ___________________,</w:t>
      </w:r>
      <w:r w:rsidR="00B13DB2" w:rsidRPr="00D41E05">
        <w:rPr>
          <w:rFonts w:ascii="Times New Roman" w:hAnsi="Times New Roman"/>
          <w:color w:val="000000"/>
          <w:sz w:val="24"/>
          <w:szCs w:val="24"/>
        </w:rPr>
        <w:t xml:space="preserve"> son Directeur Général, dénommé</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Ci-après</w:t>
      </w:r>
      <w:r w:rsidR="00FC7A22" w:rsidRPr="00D41E05">
        <w:rPr>
          <w:rFonts w:ascii="Times New Roman" w:hAnsi="Times New Roman"/>
          <w:color w:val="000000"/>
          <w:sz w:val="24"/>
          <w:szCs w:val="24"/>
        </w:rPr>
        <w:t xml:space="preserve"> « Cocontractant</w:t>
      </w:r>
      <w:r w:rsidRPr="00D41E05">
        <w:rPr>
          <w:rFonts w:ascii="Times New Roman" w:hAnsi="Times New Roman"/>
          <w:color w:val="000000"/>
          <w:sz w:val="24"/>
          <w:szCs w:val="24"/>
        </w:rPr>
        <w:t xml:space="preserve"> »</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D'autre part</w:t>
      </w:r>
      <w:r w:rsidRPr="00D41E05">
        <w:rPr>
          <w:rFonts w:ascii="Times New Roman" w:hAnsi="Times New Roman"/>
          <w:color w:val="000000"/>
          <w:sz w:val="24"/>
          <w:szCs w:val="24"/>
        </w:rPr>
        <w:t>,</w:t>
      </w: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DB4915" w:rsidP="00BA64C2">
      <w:pPr>
        <w:autoSpaceDE w:val="0"/>
        <w:autoSpaceDN w:val="0"/>
        <w:adjustRightInd w:val="0"/>
        <w:jc w:val="both"/>
        <w:rPr>
          <w:rFonts w:ascii="Times New Roman" w:hAnsi="Times New Roman"/>
          <w:color w:val="000000"/>
          <w:sz w:val="24"/>
          <w:szCs w:val="24"/>
        </w:rPr>
      </w:pPr>
      <w:proofErr w:type="gramStart"/>
      <w:r w:rsidRPr="00D41E05">
        <w:rPr>
          <w:rFonts w:ascii="Times New Roman" w:hAnsi="Times New Roman"/>
          <w:color w:val="000000"/>
          <w:sz w:val="24"/>
          <w:szCs w:val="24"/>
        </w:rPr>
        <w:t>a</w:t>
      </w:r>
      <w:proofErr w:type="gramEnd"/>
      <w:r w:rsidRPr="00D41E05">
        <w:rPr>
          <w:rFonts w:ascii="Times New Roman" w:hAnsi="Times New Roman"/>
          <w:color w:val="000000"/>
          <w:sz w:val="24"/>
          <w:szCs w:val="24"/>
        </w:rPr>
        <w:t xml:space="preserve"> été convenu et arrêté ce qui suit :</w:t>
      </w:r>
    </w:p>
    <w:p w:rsidR="00F4085A" w:rsidRPr="00D41E05" w:rsidRDefault="00F4085A" w:rsidP="00BA64C2">
      <w:pPr>
        <w:autoSpaceDE w:val="0"/>
        <w:autoSpaceDN w:val="0"/>
        <w:adjustRightInd w:val="0"/>
        <w:jc w:val="both"/>
        <w:rPr>
          <w:rFonts w:ascii="Times New Roman" w:hAnsi="Times New Roman"/>
          <w:color w:val="000000"/>
          <w:sz w:val="24"/>
          <w:szCs w:val="24"/>
        </w:rPr>
      </w:pPr>
    </w:p>
    <w:p w:rsidR="00F4085A" w:rsidRDefault="00F4085A" w:rsidP="00BA64C2">
      <w:pPr>
        <w:autoSpaceDE w:val="0"/>
        <w:autoSpaceDN w:val="0"/>
        <w:adjustRightInd w:val="0"/>
        <w:jc w:val="both"/>
        <w:rPr>
          <w:rFonts w:ascii="Centaur" w:hAnsi="Centaur" w:cs="Helvetica"/>
          <w:color w:val="000000"/>
          <w:sz w:val="24"/>
          <w:szCs w:val="24"/>
        </w:rPr>
      </w:pPr>
    </w:p>
    <w:p w:rsidR="00F4085A" w:rsidRDefault="00F4085A" w:rsidP="00BA64C2">
      <w:pPr>
        <w:autoSpaceDE w:val="0"/>
        <w:autoSpaceDN w:val="0"/>
        <w:adjustRightInd w:val="0"/>
        <w:jc w:val="both"/>
        <w:rPr>
          <w:rFonts w:ascii="Centaur" w:hAnsi="Centaur" w:cs="Helvetica"/>
          <w:color w:val="000000"/>
          <w:sz w:val="24"/>
          <w:szCs w:val="24"/>
        </w:rPr>
      </w:pPr>
    </w:p>
    <w:p w:rsidR="00B93B98" w:rsidRDefault="00B93B98"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8B6B6F" w:rsidRDefault="008B6B6F" w:rsidP="00BA64C2">
      <w:pPr>
        <w:autoSpaceDE w:val="0"/>
        <w:autoSpaceDN w:val="0"/>
        <w:adjustRightInd w:val="0"/>
        <w:jc w:val="both"/>
        <w:rPr>
          <w:rFonts w:ascii="Centaur" w:hAnsi="Centaur" w:cs="Helvetica"/>
          <w:color w:val="000000"/>
          <w:sz w:val="24"/>
          <w:szCs w:val="24"/>
        </w:rPr>
      </w:pPr>
    </w:p>
    <w:p w:rsidR="008B6B6F" w:rsidRDefault="008B6B6F" w:rsidP="00BA64C2">
      <w:pPr>
        <w:autoSpaceDE w:val="0"/>
        <w:autoSpaceDN w:val="0"/>
        <w:adjustRightInd w:val="0"/>
        <w:jc w:val="both"/>
        <w:rPr>
          <w:rFonts w:ascii="Centaur" w:hAnsi="Centaur" w:cs="Helvetica"/>
          <w:color w:val="000000"/>
          <w:sz w:val="24"/>
          <w:szCs w:val="24"/>
        </w:rPr>
      </w:pPr>
    </w:p>
    <w:p w:rsidR="008B6B6F" w:rsidRDefault="008B6B6F" w:rsidP="00BA64C2">
      <w:pPr>
        <w:autoSpaceDE w:val="0"/>
        <w:autoSpaceDN w:val="0"/>
        <w:adjustRightInd w:val="0"/>
        <w:jc w:val="both"/>
        <w:rPr>
          <w:rFonts w:ascii="Centaur" w:hAnsi="Centaur" w:cs="Helvetica"/>
          <w:color w:val="000000"/>
          <w:sz w:val="24"/>
          <w:szCs w:val="24"/>
        </w:rPr>
      </w:pPr>
    </w:p>
    <w:p w:rsidR="001A2EDB" w:rsidRDefault="001A2EDB" w:rsidP="00BA64C2">
      <w:pPr>
        <w:autoSpaceDE w:val="0"/>
        <w:autoSpaceDN w:val="0"/>
        <w:adjustRightInd w:val="0"/>
        <w:jc w:val="both"/>
        <w:rPr>
          <w:rFonts w:ascii="Centaur" w:hAnsi="Centaur" w:cs="Helvetica"/>
          <w:color w:val="000000"/>
          <w:sz w:val="24"/>
          <w:szCs w:val="24"/>
        </w:rPr>
      </w:pPr>
    </w:p>
    <w:p w:rsidR="00F4085A" w:rsidRPr="00BA64C2" w:rsidRDefault="00F4085A" w:rsidP="00BA64C2">
      <w:pPr>
        <w:autoSpaceDE w:val="0"/>
        <w:autoSpaceDN w:val="0"/>
        <w:adjustRightInd w:val="0"/>
        <w:jc w:val="both"/>
        <w:rPr>
          <w:rFonts w:ascii="Centaur" w:hAnsi="Centaur" w:cs="Helvetica"/>
          <w:color w:val="000000"/>
          <w:sz w:val="24"/>
          <w:szCs w:val="24"/>
        </w:rPr>
      </w:pPr>
    </w:p>
    <w:p w:rsidR="00DB4915" w:rsidRDefault="00DB4915" w:rsidP="00DB4915">
      <w:pPr>
        <w:autoSpaceDE w:val="0"/>
        <w:autoSpaceDN w:val="0"/>
        <w:adjustRightInd w:val="0"/>
        <w:jc w:val="center"/>
        <w:rPr>
          <w:rFonts w:ascii="Times New Roman" w:hAnsi="Times New Roman"/>
          <w:b/>
          <w:bCs/>
          <w:color w:val="000000"/>
          <w:sz w:val="28"/>
          <w:szCs w:val="24"/>
        </w:rPr>
      </w:pPr>
      <w:r w:rsidRPr="00D41E05">
        <w:rPr>
          <w:rFonts w:ascii="Times New Roman" w:hAnsi="Times New Roman"/>
          <w:b/>
          <w:bCs/>
          <w:color w:val="000000"/>
          <w:sz w:val="28"/>
          <w:szCs w:val="24"/>
        </w:rPr>
        <w:lastRenderedPageBreak/>
        <w:t>Sommaire</w:t>
      </w:r>
    </w:p>
    <w:p w:rsidR="004E1D31" w:rsidRPr="00D41E05" w:rsidRDefault="004E1D31" w:rsidP="00DB4915">
      <w:pPr>
        <w:autoSpaceDE w:val="0"/>
        <w:autoSpaceDN w:val="0"/>
        <w:adjustRightInd w:val="0"/>
        <w:jc w:val="center"/>
        <w:rPr>
          <w:rFonts w:ascii="Times New Roman" w:hAnsi="Times New Roman"/>
          <w:b/>
          <w:bCs/>
          <w:color w:val="000000"/>
          <w:sz w:val="28"/>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Titre I : Cahier des Clauses Administratives Particulières (CCAP)</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Titre II : Cahier des Clauses Techniques Particulières (CCTP)</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Titre III : Bordereau des Prix Unitaires (BPU)</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Titre IV : Détail ou Devis Estimatif (DE)</w:t>
      </w:r>
    </w:p>
    <w:p w:rsidR="0027395D" w:rsidRPr="00D41E05" w:rsidRDefault="0027395D"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Pr="00D41E05" w:rsidRDefault="00F4085A" w:rsidP="00DB6E78">
      <w:pPr>
        <w:tabs>
          <w:tab w:val="left" w:pos="1800"/>
        </w:tabs>
        <w:jc w:val="center"/>
        <w:rPr>
          <w:rFonts w:ascii="Times New Roman" w:hAnsi="Times New Roman"/>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6A6990">
      <w:pPr>
        <w:tabs>
          <w:tab w:val="left" w:pos="1800"/>
        </w:tabs>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B0E32" w:rsidRDefault="00FB0E32" w:rsidP="00DB6E78">
      <w:pPr>
        <w:tabs>
          <w:tab w:val="left" w:pos="1800"/>
        </w:tabs>
        <w:jc w:val="center"/>
        <w:rPr>
          <w:rFonts w:ascii="Centaur" w:hAnsi="Centaur" w:cs="Helvetica"/>
          <w:color w:val="000000"/>
          <w:sz w:val="24"/>
          <w:szCs w:val="24"/>
        </w:rPr>
      </w:pPr>
    </w:p>
    <w:p w:rsidR="00FB0E32" w:rsidRDefault="00FB0E32" w:rsidP="00DB6E78">
      <w:pPr>
        <w:tabs>
          <w:tab w:val="left" w:pos="1800"/>
        </w:tabs>
        <w:jc w:val="center"/>
        <w:rPr>
          <w:rFonts w:ascii="Centaur" w:hAnsi="Centaur" w:cs="Helvetica"/>
          <w:color w:val="000000"/>
          <w:sz w:val="24"/>
          <w:szCs w:val="24"/>
        </w:rPr>
      </w:pPr>
    </w:p>
    <w:p w:rsidR="00FB0E32" w:rsidRDefault="00FB0E32"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F4085A" w:rsidRDefault="00F4085A" w:rsidP="00DB6E78">
      <w:pPr>
        <w:tabs>
          <w:tab w:val="left" w:pos="1800"/>
        </w:tabs>
        <w:jc w:val="center"/>
        <w:rPr>
          <w:rFonts w:ascii="Centaur" w:hAnsi="Centaur" w:cs="Helvetica"/>
          <w:color w:val="000000"/>
          <w:sz w:val="24"/>
          <w:szCs w:val="24"/>
        </w:rPr>
      </w:pPr>
    </w:p>
    <w:p w:rsidR="00B93B98" w:rsidRDefault="00B93B98" w:rsidP="002226B8">
      <w:pPr>
        <w:autoSpaceDE w:val="0"/>
        <w:autoSpaceDN w:val="0"/>
        <w:adjustRightInd w:val="0"/>
        <w:rPr>
          <w:rFonts w:ascii="Times New Roman" w:hAnsi="Times New Roman"/>
          <w:b/>
          <w:bCs/>
          <w:sz w:val="24"/>
          <w:szCs w:val="24"/>
        </w:rPr>
      </w:pPr>
    </w:p>
    <w:p w:rsidR="00B93B98" w:rsidRPr="00D41E05" w:rsidRDefault="00B93B98" w:rsidP="00B93B98">
      <w:pPr>
        <w:tabs>
          <w:tab w:val="left" w:pos="1800"/>
        </w:tabs>
        <w:rPr>
          <w:rFonts w:ascii="Times New Roman" w:hAnsi="Times New Roman"/>
          <w:b/>
          <w:sz w:val="24"/>
          <w:szCs w:val="24"/>
        </w:rPr>
      </w:pPr>
      <w:r w:rsidRPr="00D41E05">
        <w:rPr>
          <w:rFonts w:ascii="Times New Roman" w:hAnsi="Times New Roman"/>
          <w:b/>
          <w:sz w:val="24"/>
          <w:szCs w:val="24"/>
        </w:rPr>
        <w:t>Page----------et Dernière</w:t>
      </w:r>
    </w:p>
    <w:p w:rsidR="00F4085A" w:rsidRPr="001A2EDB" w:rsidRDefault="009A6226" w:rsidP="008B6B6F">
      <w:pPr>
        <w:autoSpaceDE w:val="0"/>
        <w:autoSpaceDN w:val="0"/>
        <w:adjustRightInd w:val="0"/>
        <w:ind w:left="2543" w:hanging="1267"/>
        <w:rPr>
          <w:rFonts w:ascii="Times New Roman" w:hAnsi="Times New Roman"/>
          <w:szCs w:val="24"/>
        </w:rPr>
      </w:pPr>
      <w:r w:rsidRPr="001A2EDB">
        <w:rPr>
          <w:rFonts w:ascii="Times New Roman" w:hAnsi="Times New Roman"/>
          <w:b/>
          <w:bCs/>
          <w:szCs w:val="24"/>
        </w:rPr>
        <w:lastRenderedPageBreak/>
        <w:t>LETTRE COMMANDE N</w:t>
      </w:r>
      <w:r w:rsidR="00F4085A" w:rsidRPr="001A2EDB">
        <w:rPr>
          <w:rFonts w:ascii="Times New Roman" w:hAnsi="Times New Roman"/>
          <w:b/>
          <w:bCs/>
          <w:szCs w:val="24"/>
        </w:rPr>
        <w:t xml:space="preserve">° ………… / </w:t>
      </w:r>
      <w:r w:rsidRPr="001A2EDB">
        <w:rPr>
          <w:rFonts w:ascii="Times New Roman" w:hAnsi="Times New Roman"/>
          <w:b/>
          <w:bCs/>
          <w:szCs w:val="24"/>
        </w:rPr>
        <w:t>L</w:t>
      </w:r>
      <w:r w:rsidR="00F4085A" w:rsidRPr="001A2EDB">
        <w:rPr>
          <w:rFonts w:ascii="Times New Roman" w:hAnsi="Times New Roman"/>
          <w:b/>
          <w:bCs/>
          <w:szCs w:val="24"/>
        </w:rPr>
        <w:t>/C.</w:t>
      </w:r>
      <w:r w:rsidR="00013E79" w:rsidRPr="001A2EDB">
        <w:rPr>
          <w:rFonts w:ascii="Times New Roman" w:hAnsi="Times New Roman"/>
          <w:b/>
          <w:bCs/>
          <w:szCs w:val="24"/>
        </w:rPr>
        <w:t xml:space="preserve">KENTZOU </w:t>
      </w:r>
      <w:r w:rsidR="00F4085A" w:rsidRPr="001A2EDB">
        <w:rPr>
          <w:rFonts w:ascii="Times New Roman" w:hAnsi="Times New Roman"/>
          <w:b/>
          <w:bCs/>
          <w:szCs w:val="24"/>
        </w:rPr>
        <w:t>/</w:t>
      </w:r>
      <w:r w:rsidR="002226B8">
        <w:rPr>
          <w:rFonts w:ascii="Times New Roman" w:hAnsi="Times New Roman"/>
          <w:b/>
          <w:bCs/>
          <w:szCs w:val="24"/>
        </w:rPr>
        <w:t>SG/ SIGAMP/</w:t>
      </w:r>
      <w:r w:rsidR="00F4085A" w:rsidRPr="001A2EDB">
        <w:rPr>
          <w:rFonts w:ascii="Times New Roman" w:hAnsi="Times New Roman"/>
          <w:b/>
          <w:bCs/>
          <w:color w:val="000000" w:themeColor="text1"/>
          <w:szCs w:val="24"/>
        </w:rPr>
        <w:t>CIPM</w:t>
      </w:r>
      <w:r w:rsidR="00F4085A" w:rsidRPr="001A2EDB">
        <w:rPr>
          <w:rFonts w:ascii="Times New Roman" w:hAnsi="Times New Roman"/>
          <w:b/>
          <w:bCs/>
          <w:szCs w:val="24"/>
        </w:rPr>
        <w:t>/</w:t>
      </w:r>
      <w:r w:rsidR="002226B8">
        <w:rPr>
          <w:rFonts w:ascii="Times New Roman" w:hAnsi="Times New Roman"/>
          <w:b/>
          <w:bCs/>
          <w:szCs w:val="24"/>
        </w:rPr>
        <w:t>2026</w:t>
      </w:r>
    </w:p>
    <w:p w:rsidR="002226B8" w:rsidRPr="004B6048" w:rsidRDefault="00F4085A" w:rsidP="002226B8">
      <w:pPr>
        <w:pStyle w:val="Corpsdetexte3"/>
        <w:framePr w:hSpace="0" w:wrap="auto" w:vAnchor="margin" w:hAnchor="text" w:yAlign="inline"/>
        <w:rPr>
          <w:rFonts w:ascii="Times New Roman" w:hAnsi="Times New Roman" w:cs="Times New Roman"/>
          <w:b/>
          <w:color w:val="FF0000"/>
          <w:sz w:val="22"/>
        </w:rPr>
      </w:pPr>
      <w:r w:rsidRPr="001A2EDB">
        <w:rPr>
          <w:rFonts w:ascii="Times New Roman" w:hAnsi="Times New Roman"/>
          <w:b/>
          <w:sz w:val="22"/>
        </w:rPr>
        <w:t xml:space="preserve">Passée après Appel d’Offres </w:t>
      </w:r>
      <w:r w:rsidR="002226B8" w:rsidRPr="004B6048">
        <w:rPr>
          <w:rFonts w:ascii="Times New Roman" w:hAnsi="Times New Roman" w:cs="Times New Roman"/>
          <w:b/>
          <w:sz w:val="22"/>
        </w:rPr>
        <w:t>N° </w:t>
      </w:r>
      <w:r w:rsidR="002226B8">
        <w:rPr>
          <w:rFonts w:ascii="Times New Roman" w:hAnsi="Times New Roman" w:cs="Times New Roman"/>
          <w:b/>
          <w:color w:val="FF0000"/>
          <w:sz w:val="22"/>
        </w:rPr>
        <w:t>003</w:t>
      </w:r>
      <w:r w:rsidR="002226B8" w:rsidRPr="004B6048">
        <w:rPr>
          <w:rFonts w:ascii="Times New Roman" w:hAnsi="Times New Roman" w:cs="Times New Roman"/>
          <w:b/>
          <w:color w:val="FF0000"/>
          <w:sz w:val="22"/>
        </w:rPr>
        <w:t xml:space="preserve"> </w:t>
      </w:r>
      <w:r w:rsidR="002226B8">
        <w:rPr>
          <w:rFonts w:ascii="Times New Roman" w:hAnsi="Times New Roman" w:cs="Times New Roman"/>
          <w:b/>
          <w:sz w:val="22"/>
        </w:rPr>
        <w:t>/AONO/RE/DK/C.</w:t>
      </w:r>
      <w:r w:rsidR="002226B8" w:rsidRPr="002226B8">
        <w:rPr>
          <w:rFonts w:ascii="Times New Roman" w:hAnsi="Times New Roman" w:cs="Times New Roman"/>
          <w:b/>
          <w:sz w:val="22"/>
        </w:rPr>
        <w:t>KENTZOU</w:t>
      </w:r>
      <w:r w:rsidR="002226B8">
        <w:rPr>
          <w:rFonts w:ascii="Times New Roman" w:hAnsi="Times New Roman" w:cs="Times New Roman"/>
          <w:b/>
          <w:sz w:val="22"/>
        </w:rPr>
        <w:t>/</w:t>
      </w:r>
      <w:r w:rsidR="002226B8" w:rsidRPr="002226B8">
        <w:rPr>
          <w:rFonts w:ascii="Times New Roman" w:hAnsi="Times New Roman"/>
          <w:b/>
          <w:bCs/>
          <w:sz w:val="22"/>
        </w:rPr>
        <w:t>SG</w:t>
      </w:r>
      <w:r w:rsidR="002226B8" w:rsidRPr="002226B8">
        <w:rPr>
          <w:rFonts w:ascii="Times New Roman" w:hAnsi="Times New Roman"/>
          <w:b/>
          <w:bCs/>
          <w:sz w:val="18"/>
        </w:rPr>
        <w:t xml:space="preserve">/ </w:t>
      </w:r>
      <w:r w:rsidR="002226B8" w:rsidRPr="002226B8">
        <w:rPr>
          <w:rFonts w:ascii="Times New Roman" w:hAnsi="Times New Roman"/>
          <w:b/>
          <w:bCs/>
          <w:sz w:val="22"/>
        </w:rPr>
        <w:t>SIGAMP</w:t>
      </w:r>
      <w:r w:rsidR="002226B8">
        <w:rPr>
          <w:rFonts w:ascii="Times New Roman" w:hAnsi="Times New Roman" w:cs="Times New Roman"/>
          <w:b/>
          <w:sz w:val="22"/>
        </w:rPr>
        <w:t>/CIPM/2026</w:t>
      </w:r>
      <w:r w:rsidR="002226B8" w:rsidRPr="004B6048">
        <w:rPr>
          <w:rFonts w:ascii="Times New Roman" w:hAnsi="Times New Roman" w:cs="Times New Roman"/>
          <w:b/>
          <w:sz w:val="22"/>
        </w:rPr>
        <w:t xml:space="preserve"> DU </w:t>
      </w:r>
      <w:r w:rsidR="002226B8">
        <w:rPr>
          <w:rFonts w:ascii="Times New Roman" w:hAnsi="Times New Roman" w:cs="Times New Roman"/>
          <w:b/>
          <w:color w:val="FF0000"/>
          <w:sz w:val="22"/>
        </w:rPr>
        <w:t>________________</w:t>
      </w:r>
      <w:r w:rsidR="002226B8" w:rsidRPr="004B6048">
        <w:rPr>
          <w:rFonts w:ascii="Times New Roman" w:hAnsi="Times New Roman" w:cs="Times New Roman"/>
          <w:b/>
          <w:color w:val="FF0000"/>
          <w:sz w:val="22"/>
        </w:rPr>
        <w:t xml:space="preserve"> </w:t>
      </w:r>
      <w:r w:rsidR="002226B8" w:rsidRPr="004B6048">
        <w:rPr>
          <w:rFonts w:ascii="Times New Roman" w:hAnsi="Times New Roman" w:cs="Times New Roman"/>
          <w:b/>
          <w:sz w:val="22"/>
        </w:rPr>
        <w:t xml:space="preserve">EN </w:t>
      </w:r>
      <w:r w:rsidR="002226B8" w:rsidRPr="004B6048">
        <w:rPr>
          <w:rFonts w:ascii="Times New Roman" w:hAnsi="Times New Roman"/>
          <w:b/>
          <w:sz w:val="22"/>
        </w:rPr>
        <w:t>PROCEDURE D’URGENCE</w:t>
      </w:r>
    </w:p>
    <w:p w:rsidR="002226B8" w:rsidRPr="004B6048" w:rsidRDefault="002226B8" w:rsidP="002226B8">
      <w:pPr>
        <w:tabs>
          <w:tab w:val="left" w:pos="1680"/>
        </w:tabs>
        <w:jc w:val="center"/>
        <w:rPr>
          <w:rFonts w:ascii="Times New Roman" w:eastAsia="Times New Roman" w:hAnsi="Times New Roman"/>
          <w:b/>
          <w:szCs w:val="24"/>
          <w:lang w:eastAsia="fr-FR"/>
        </w:rPr>
      </w:pPr>
      <w:r w:rsidRPr="004B6048">
        <w:rPr>
          <w:rFonts w:ascii="Times New Roman" w:eastAsia="Times New Roman" w:hAnsi="Times New Roman"/>
          <w:b/>
          <w:szCs w:val="24"/>
          <w:lang w:eastAsia="fr-FR"/>
        </w:rPr>
        <w:t>POUR LES T</w:t>
      </w:r>
      <w:r>
        <w:rPr>
          <w:rFonts w:ascii="Times New Roman" w:eastAsia="Times New Roman" w:hAnsi="Times New Roman"/>
          <w:b/>
          <w:szCs w:val="24"/>
          <w:lang w:eastAsia="fr-FR"/>
        </w:rPr>
        <w:t>RAVAUX D’ECLAIRAGE PUBLIC PAR 45</w:t>
      </w:r>
      <w:r w:rsidRPr="004B6048">
        <w:rPr>
          <w:rFonts w:ascii="Times New Roman" w:eastAsia="Times New Roman" w:hAnsi="Times New Roman"/>
          <w:b/>
          <w:szCs w:val="24"/>
          <w:lang w:eastAsia="fr-FR"/>
        </w:rPr>
        <w:t xml:space="preserve"> LAMPADAIRES SOLAIRES A KENTZOU</w:t>
      </w:r>
      <w:r w:rsidR="008B6B6F">
        <w:rPr>
          <w:rFonts w:ascii="Times New Roman" w:eastAsia="Times New Roman" w:hAnsi="Times New Roman"/>
          <w:b/>
          <w:szCs w:val="24"/>
          <w:lang w:eastAsia="fr-FR"/>
        </w:rPr>
        <w:t xml:space="preserve">, </w:t>
      </w:r>
      <w:r w:rsidRPr="004B6048">
        <w:rPr>
          <w:rFonts w:ascii="Times New Roman" w:eastAsia="Times New Roman" w:hAnsi="Times New Roman"/>
          <w:b/>
          <w:szCs w:val="24"/>
          <w:lang w:eastAsia="fr-FR"/>
        </w:rPr>
        <w:t>ARRONDISSEMENT DE LA BOMBE, DEPARTEMENT DE LA KADEY, REGION DE L’EST.</w:t>
      </w:r>
    </w:p>
    <w:p w:rsidR="00ED74F4" w:rsidRPr="00D41E05" w:rsidRDefault="00ED74F4" w:rsidP="002226B8">
      <w:pPr>
        <w:pStyle w:val="Corpsdetexte3"/>
        <w:framePr w:hSpace="0" w:wrap="auto" w:vAnchor="margin" w:hAnchor="text" w:yAlign="inline"/>
        <w:rPr>
          <w:rFonts w:ascii="Times New Roman" w:hAnsi="Times New Roman"/>
          <w:i/>
          <w:iCs/>
          <w:color w:val="000000"/>
          <w:sz w:val="24"/>
        </w:rPr>
      </w:pPr>
      <w:r w:rsidRPr="00D41E05">
        <w:rPr>
          <w:rFonts w:ascii="Times New Roman" w:hAnsi="Times New Roman"/>
          <w:b/>
          <w:bCs/>
          <w:color w:val="000000"/>
          <w:sz w:val="24"/>
        </w:rPr>
        <w:t xml:space="preserve">TITULAIRE </w:t>
      </w:r>
      <w:r w:rsidRPr="00D41E05">
        <w:rPr>
          <w:rFonts w:ascii="Times New Roman" w:hAnsi="Times New Roman"/>
          <w:color w:val="000000"/>
          <w:sz w:val="24"/>
        </w:rPr>
        <w:t>:………………………</w:t>
      </w:r>
      <w:r w:rsidR="00B53B73" w:rsidRPr="00D41E05">
        <w:rPr>
          <w:rFonts w:ascii="Times New Roman" w:hAnsi="Times New Roman"/>
          <w:color w:val="000000"/>
          <w:sz w:val="24"/>
        </w:rPr>
        <w:t>…………………………………………………………</w:t>
      </w:r>
      <w:r w:rsidRPr="00D41E05">
        <w:rPr>
          <w:rFonts w:ascii="Times New Roman" w:hAnsi="Times New Roman"/>
          <w:color w:val="000000"/>
          <w:sz w:val="24"/>
        </w:rPr>
        <w:t>……..</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 xml:space="preserve">B.P:………………….. </w:t>
      </w:r>
      <w:proofErr w:type="gramStart"/>
      <w:r w:rsidRPr="00D41E05">
        <w:rPr>
          <w:rFonts w:ascii="Times New Roman" w:hAnsi="Times New Roman"/>
          <w:color w:val="000000"/>
          <w:sz w:val="24"/>
          <w:szCs w:val="24"/>
        </w:rPr>
        <w:t>à……………..,</w:t>
      </w:r>
      <w:proofErr w:type="gramEnd"/>
      <w:r w:rsidRPr="00D41E05">
        <w:rPr>
          <w:rFonts w:ascii="Times New Roman" w:hAnsi="Times New Roman"/>
          <w:color w:val="000000"/>
          <w:sz w:val="24"/>
          <w:szCs w:val="24"/>
        </w:rPr>
        <w:t xml:space="preserve"> Tel………………. Fax :…………………..</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N° R.C :…………………</w:t>
      </w:r>
      <w:r w:rsidR="00B53B73" w:rsidRPr="00D41E05">
        <w:rPr>
          <w:rFonts w:ascii="Times New Roman" w:hAnsi="Times New Roman"/>
          <w:color w:val="000000"/>
          <w:sz w:val="24"/>
          <w:szCs w:val="24"/>
        </w:rPr>
        <w:t>………………….</w:t>
      </w:r>
      <w:r w:rsidRPr="00D41E05">
        <w:rPr>
          <w:rFonts w:ascii="Times New Roman" w:hAnsi="Times New Roman"/>
          <w:color w:val="000000"/>
          <w:sz w:val="24"/>
          <w:szCs w:val="24"/>
        </w:rPr>
        <w:t>…….. A……………………………</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N° Contribuable :…………………………</w:t>
      </w:r>
      <w:r w:rsidR="00B53B73" w:rsidRPr="00D41E05">
        <w:rPr>
          <w:rFonts w:ascii="Times New Roman" w:hAnsi="Times New Roman"/>
          <w:color w:val="000000"/>
          <w:sz w:val="24"/>
          <w:szCs w:val="24"/>
        </w:rPr>
        <w:t>……………………………………</w:t>
      </w:r>
      <w:r w:rsidRPr="00D41E05">
        <w:rPr>
          <w:rFonts w:ascii="Times New Roman" w:hAnsi="Times New Roman"/>
          <w:color w:val="000000"/>
          <w:sz w:val="24"/>
          <w:szCs w:val="24"/>
        </w:rPr>
        <w:t>…..</w:t>
      </w:r>
    </w:p>
    <w:p w:rsidR="00ED74F4" w:rsidRPr="00D41E05" w:rsidRDefault="00ED74F4" w:rsidP="00DB6E78">
      <w:pPr>
        <w:spacing w:after="0" w:line="240" w:lineRule="auto"/>
        <w:rPr>
          <w:rFonts w:ascii="Times New Roman" w:hAnsi="Times New Roman"/>
          <w:b/>
          <w:sz w:val="24"/>
          <w:szCs w:val="24"/>
        </w:rPr>
      </w:pPr>
    </w:p>
    <w:p w:rsidR="00DB6E78" w:rsidRPr="00D41E05" w:rsidRDefault="00ED74F4" w:rsidP="00ED74F4">
      <w:pPr>
        <w:spacing w:line="240" w:lineRule="auto"/>
        <w:jc w:val="both"/>
        <w:rPr>
          <w:rFonts w:ascii="Times New Roman" w:hAnsi="Times New Roman"/>
          <w:i/>
          <w:iCs/>
          <w:color w:val="000000"/>
          <w:sz w:val="24"/>
          <w:szCs w:val="24"/>
        </w:rPr>
      </w:pPr>
      <w:r w:rsidRPr="00D41E05">
        <w:rPr>
          <w:rFonts w:ascii="Times New Roman" w:hAnsi="Times New Roman"/>
          <w:b/>
          <w:bCs/>
          <w:color w:val="000000"/>
          <w:sz w:val="24"/>
          <w:szCs w:val="24"/>
        </w:rPr>
        <w:t xml:space="preserve">OBJET </w:t>
      </w:r>
      <w:r w:rsidR="00C74AEC" w:rsidRPr="00C74AEC">
        <w:rPr>
          <w:rFonts w:ascii="Times New Roman" w:eastAsia="Times New Roman" w:hAnsi="Times New Roman"/>
          <w:sz w:val="24"/>
          <w:szCs w:val="28"/>
          <w:lang w:eastAsia="fr-FR"/>
        </w:rPr>
        <w:t>pour les t</w:t>
      </w:r>
      <w:r w:rsidR="002226B8">
        <w:rPr>
          <w:rFonts w:ascii="Times New Roman" w:eastAsia="Times New Roman" w:hAnsi="Times New Roman"/>
          <w:sz w:val="24"/>
          <w:szCs w:val="28"/>
          <w:lang w:eastAsia="fr-FR"/>
        </w:rPr>
        <w:t>ravaux d’éclairage public par 45</w:t>
      </w:r>
      <w:r w:rsidR="00C74AEC" w:rsidRPr="00C74AEC">
        <w:rPr>
          <w:rFonts w:ascii="Times New Roman" w:eastAsia="Times New Roman" w:hAnsi="Times New Roman"/>
          <w:sz w:val="24"/>
          <w:szCs w:val="28"/>
          <w:lang w:eastAsia="fr-FR"/>
        </w:rPr>
        <w:t xml:space="preserve"> lampadaires solaires </w:t>
      </w:r>
      <w:r w:rsidR="002226B8">
        <w:rPr>
          <w:rFonts w:ascii="Times New Roman" w:eastAsia="Times New Roman" w:hAnsi="Times New Roman"/>
          <w:sz w:val="24"/>
          <w:szCs w:val="28"/>
          <w:lang w:eastAsia="fr-FR"/>
        </w:rPr>
        <w:t xml:space="preserve">dans la ville de kentzou </w:t>
      </w:r>
      <w:r w:rsidR="00C74AEC" w:rsidRPr="00771D01">
        <w:rPr>
          <w:rFonts w:ascii="Times New Roman" w:hAnsi="Times New Roman"/>
          <w:i/>
          <w:iCs/>
          <w:sz w:val="24"/>
          <w:szCs w:val="24"/>
        </w:rPr>
        <w:t xml:space="preserve">département </w:t>
      </w:r>
      <w:r w:rsidR="00C74AEC">
        <w:rPr>
          <w:rFonts w:ascii="Times New Roman" w:hAnsi="Times New Roman"/>
          <w:i/>
          <w:iCs/>
          <w:sz w:val="24"/>
          <w:szCs w:val="24"/>
        </w:rPr>
        <w:t>de la Kadey</w:t>
      </w:r>
      <w:r w:rsidR="00C74AEC" w:rsidRPr="00771D01">
        <w:rPr>
          <w:rFonts w:ascii="Times New Roman" w:hAnsi="Times New Roman"/>
          <w:i/>
          <w:iCs/>
          <w:sz w:val="24"/>
          <w:szCs w:val="24"/>
        </w:rPr>
        <w:t xml:space="preserve">, </w:t>
      </w:r>
      <w:r w:rsidR="00C74AEC">
        <w:rPr>
          <w:rFonts w:ascii="Times New Roman" w:hAnsi="Times New Roman"/>
          <w:i/>
          <w:iCs/>
          <w:sz w:val="24"/>
          <w:szCs w:val="24"/>
        </w:rPr>
        <w:t>Région de l’Est</w:t>
      </w:r>
      <w:r w:rsidR="00C74AEC" w:rsidRPr="00771D01">
        <w:rPr>
          <w:rFonts w:ascii="Times New Roman" w:hAnsi="Times New Roman"/>
          <w:i/>
          <w:iCs/>
          <w:sz w:val="24"/>
          <w:szCs w:val="24"/>
        </w:rPr>
        <w:t>.</w:t>
      </w:r>
    </w:p>
    <w:p w:rsidR="00ED74F4" w:rsidRPr="00D41E05" w:rsidRDefault="00ED74F4" w:rsidP="00ED74F4">
      <w:pPr>
        <w:spacing w:line="240" w:lineRule="auto"/>
        <w:jc w:val="both"/>
        <w:rPr>
          <w:rFonts w:ascii="Times New Roman" w:hAnsi="Times New Roman"/>
          <w:b/>
          <w:bCs/>
          <w:color w:val="000000"/>
          <w:sz w:val="24"/>
          <w:szCs w:val="24"/>
        </w:rPr>
      </w:pPr>
      <w:r w:rsidRPr="00D41E05">
        <w:rPr>
          <w:rFonts w:ascii="Times New Roman" w:hAnsi="Times New Roman"/>
          <w:b/>
          <w:bCs/>
          <w:color w:val="000000"/>
          <w:sz w:val="24"/>
          <w:szCs w:val="24"/>
        </w:rPr>
        <w:t xml:space="preserve">LIEU </w:t>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00B205B6" w:rsidRPr="00D41E05">
        <w:rPr>
          <w:rFonts w:ascii="Times New Roman" w:hAnsi="Times New Roman"/>
          <w:b/>
          <w:bCs/>
          <w:color w:val="000000"/>
          <w:sz w:val="24"/>
          <w:szCs w:val="24"/>
        </w:rPr>
        <w:t xml:space="preserve">: </w:t>
      </w:r>
    </w:p>
    <w:p w:rsidR="00ED74F4" w:rsidRPr="00D41E05" w:rsidRDefault="00ED74F4" w:rsidP="00ED74F4">
      <w:pPr>
        <w:autoSpaceDE w:val="0"/>
        <w:autoSpaceDN w:val="0"/>
        <w:adjustRightInd w:val="0"/>
        <w:jc w:val="both"/>
        <w:rPr>
          <w:rFonts w:ascii="Times New Roman" w:hAnsi="Times New Roman"/>
          <w:b/>
          <w:color w:val="000000"/>
          <w:sz w:val="24"/>
          <w:szCs w:val="24"/>
        </w:rPr>
      </w:pPr>
      <w:r w:rsidRPr="00D41E05">
        <w:rPr>
          <w:rFonts w:ascii="Times New Roman" w:hAnsi="Times New Roman"/>
          <w:b/>
          <w:bCs/>
          <w:color w:val="000000"/>
          <w:sz w:val="24"/>
          <w:szCs w:val="24"/>
        </w:rPr>
        <w:t xml:space="preserve">DELAI D’EXECUTION </w:t>
      </w:r>
      <w:r w:rsidRPr="00D41E05">
        <w:rPr>
          <w:rFonts w:ascii="Times New Roman" w:hAnsi="Times New Roman"/>
          <w:b/>
          <w:bCs/>
          <w:color w:val="000000"/>
          <w:sz w:val="24"/>
          <w:szCs w:val="24"/>
        </w:rPr>
        <w:tab/>
      </w:r>
      <w:r w:rsidRPr="00D41E05">
        <w:rPr>
          <w:rFonts w:ascii="Times New Roman" w:hAnsi="Times New Roman"/>
          <w:color w:val="000000"/>
          <w:sz w:val="24"/>
          <w:szCs w:val="24"/>
        </w:rPr>
        <w:t xml:space="preserve">: </w:t>
      </w:r>
      <w:r w:rsidRPr="00FC7A22">
        <w:rPr>
          <w:rFonts w:ascii="Times New Roman" w:hAnsi="Times New Roman"/>
          <w:color w:val="000000" w:themeColor="text1"/>
          <w:sz w:val="24"/>
          <w:szCs w:val="24"/>
        </w:rPr>
        <w:t>(</w:t>
      </w:r>
      <w:r w:rsidR="00B53B73" w:rsidRPr="00FC7A22">
        <w:rPr>
          <w:rFonts w:ascii="Times New Roman" w:hAnsi="Times New Roman"/>
          <w:b/>
          <w:color w:val="000000" w:themeColor="text1"/>
          <w:sz w:val="24"/>
          <w:szCs w:val="24"/>
        </w:rPr>
        <w:t>0</w:t>
      </w:r>
      <w:r w:rsidR="002226B8">
        <w:rPr>
          <w:rFonts w:ascii="Times New Roman" w:hAnsi="Times New Roman"/>
          <w:b/>
          <w:color w:val="000000" w:themeColor="text1"/>
          <w:sz w:val="24"/>
          <w:szCs w:val="24"/>
        </w:rPr>
        <w:t>3</w:t>
      </w:r>
      <w:r w:rsidRPr="00D41E05">
        <w:rPr>
          <w:rFonts w:ascii="Times New Roman" w:hAnsi="Times New Roman"/>
          <w:b/>
          <w:color w:val="000000"/>
          <w:sz w:val="24"/>
          <w:szCs w:val="24"/>
        </w:rPr>
        <w:t>) mois</w:t>
      </w:r>
    </w:p>
    <w:tbl>
      <w:tblPr>
        <w:tblpPr w:leftFromText="141" w:rightFromText="141" w:vertAnchor="text" w:horzAnchor="margin" w:tblpXSpec="right" w:tblpY="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8"/>
        <w:gridCol w:w="3119"/>
      </w:tblGrid>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p>
        </w:tc>
        <w:tc>
          <w:tcPr>
            <w:tcW w:w="3119" w:type="dxa"/>
          </w:tcPr>
          <w:p w:rsidR="00ED74F4" w:rsidRPr="00D41E05" w:rsidRDefault="00ED74F4" w:rsidP="00ED74F4">
            <w:pPr>
              <w:spacing w:after="0" w:line="240" w:lineRule="auto"/>
              <w:jc w:val="center"/>
              <w:rPr>
                <w:rFonts w:ascii="Times New Roman" w:hAnsi="Times New Roman"/>
                <w:b/>
                <w:sz w:val="24"/>
                <w:szCs w:val="24"/>
              </w:rPr>
            </w:pPr>
            <w:r w:rsidRPr="00D41E05">
              <w:rPr>
                <w:rFonts w:ascii="Times New Roman" w:hAnsi="Times New Roman"/>
                <w:b/>
                <w:sz w:val="24"/>
                <w:szCs w:val="24"/>
              </w:rPr>
              <w:t>Montants en FCFA</w:t>
            </w:r>
          </w:p>
        </w:tc>
      </w:tr>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r w:rsidRPr="00D41E05">
              <w:rPr>
                <w:rFonts w:ascii="Times New Roman" w:hAnsi="Times New Roman"/>
                <w:b/>
                <w:sz w:val="24"/>
                <w:szCs w:val="24"/>
              </w:rPr>
              <w:t xml:space="preserve">Montant TTC </w:t>
            </w:r>
          </w:p>
        </w:tc>
        <w:tc>
          <w:tcPr>
            <w:tcW w:w="3119" w:type="dxa"/>
          </w:tcPr>
          <w:p w:rsidR="00ED74F4" w:rsidRPr="00D41E05" w:rsidRDefault="00ED74F4" w:rsidP="00ED74F4">
            <w:pPr>
              <w:spacing w:after="0" w:line="240" w:lineRule="auto"/>
              <w:rPr>
                <w:rFonts w:ascii="Times New Roman" w:hAnsi="Times New Roman"/>
                <w:b/>
                <w:sz w:val="24"/>
                <w:szCs w:val="24"/>
              </w:rPr>
            </w:pPr>
          </w:p>
        </w:tc>
      </w:tr>
      <w:tr w:rsidR="00ED74F4" w:rsidRPr="00D41E05" w:rsidTr="00ED74F4">
        <w:tc>
          <w:tcPr>
            <w:tcW w:w="2518" w:type="dxa"/>
          </w:tcPr>
          <w:p w:rsidR="00ED74F4" w:rsidRPr="00D41E05" w:rsidRDefault="007E4D8B" w:rsidP="00ED74F4">
            <w:pPr>
              <w:spacing w:after="0" w:line="240" w:lineRule="auto"/>
              <w:rPr>
                <w:rFonts w:ascii="Times New Roman" w:hAnsi="Times New Roman"/>
                <w:b/>
                <w:sz w:val="24"/>
                <w:szCs w:val="24"/>
              </w:rPr>
            </w:pPr>
            <w:r w:rsidRPr="00D41E05">
              <w:rPr>
                <w:rFonts w:ascii="Times New Roman" w:hAnsi="Times New Roman"/>
                <w:b/>
                <w:sz w:val="24"/>
                <w:szCs w:val="24"/>
              </w:rPr>
              <w:t>Montant HT</w:t>
            </w:r>
          </w:p>
        </w:tc>
        <w:tc>
          <w:tcPr>
            <w:tcW w:w="3119" w:type="dxa"/>
          </w:tcPr>
          <w:p w:rsidR="00ED74F4" w:rsidRPr="00D41E05" w:rsidRDefault="00ED74F4" w:rsidP="00ED74F4">
            <w:pPr>
              <w:spacing w:after="0" w:line="240" w:lineRule="auto"/>
              <w:rPr>
                <w:rFonts w:ascii="Times New Roman" w:hAnsi="Times New Roman"/>
                <w:b/>
                <w:sz w:val="24"/>
                <w:szCs w:val="24"/>
              </w:rPr>
            </w:pPr>
          </w:p>
        </w:tc>
      </w:tr>
      <w:tr w:rsidR="00AA24AF" w:rsidRPr="00D41E05" w:rsidTr="00ED74F4">
        <w:tc>
          <w:tcPr>
            <w:tcW w:w="2518" w:type="dxa"/>
          </w:tcPr>
          <w:p w:rsidR="00AA24AF" w:rsidRPr="00D41E05" w:rsidRDefault="00AA24AF" w:rsidP="00FC0007">
            <w:pPr>
              <w:spacing w:after="0" w:line="240" w:lineRule="auto"/>
              <w:rPr>
                <w:rFonts w:ascii="Times New Roman" w:hAnsi="Times New Roman"/>
                <w:b/>
                <w:sz w:val="24"/>
                <w:szCs w:val="24"/>
              </w:rPr>
            </w:pPr>
            <w:r w:rsidRPr="00D41E05">
              <w:rPr>
                <w:rFonts w:ascii="Times New Roman" w:hAnsi="Times New Roman"/>
                <w:b/>
                <w:sz w:val="24"/>
                <w:szCs w:val="24"/>
              </w:rPr>
              <w:t>T.V.A (19.25 %)</w:t>
            </w:r>
          </w:p>
        </w:tc>
        <w:tc>
          <w:tcPr>
            <w:tcW w:w="3119" w:type="dxa"/>
          </w:tcPr>
          <w:p w:rsidR="00AA24AF" w:rsidRPr="00D41E05" w:rsidRDefault="00AA24AF" w:rsidP="00ED74F4">
            <w:pPr>
              <w:spacing w:after="0" w:line="240" w:lineRule="auto"/>
              <w:rPr>
                <w:rFonts w:ascii="Times New Roman" w:hAnsi="Times New Roman"/>
                <w:b/>
                <w:sz w:val="24"/>
                <w:szCs w:val="24"/>
              </w:rPr>
            </w:pPr>
          </w:p>
        </w:tc>
      </w:tr>
      <w:tr w:rsidR="00AA24AF" w:rsidRPr="00D41E05" w:rsidTr="00ED74F4">
        <w:tc>
          <w:tcPr>
            <w:tcW w:w="2518" w:type="dxa"/>
          </w:tcPr>
          <w:p w:rsidR="00AA24AF" w:rsidRPr="00D41E05" w:rsidRDefault="00AA24AF" w:rsidP="00FC0007">
            <w:pPr>
              <w:spacing w:after="0" w:line="240" w:lineRule="auto"/>
              <w:rPr>
                <w:rFonts w:ascii="Times New Roman" w:hAnsi="Times New Roman"/>
                <w:b/>
                <w:sz w:val="24"/>
                <w:szCs w:val="24"/>
              </w:rPr>
            </w:pPr>
            <w:r w:rsidRPr="00D41E05">
              <w:rPr>
                <w:rFonts w:ascii="Times New Roman" w:hAnsi="Times New Roman"/>
                <w:b/>
                <w:sz w:val="24"/>
                <w:szCs w:val="24"/>
              </w:rPr>
              <w:t>IR (2.2% ou 5.5 %)</w:t>
            </w:r>
          </w:p>
        </w:tc>
        <w:tc>
          <w:tcPr>
            <w:tcW w:w="3119" w:type="dxa"/>
          </w:tcPr>
          <w:p w:rsidR="00AA24AF" w:rsidRPr="00D41E05" w:rsidRDefault="00AA24AF" w:rsidP="00ED74F4">
            <w:pPr>
              <w:spacing w:after="0" w:line="240" w:lineRule="auto"/>
              <w:rPr>
                <w:rFonts w:ascii="Times New Roman" w:hAnsi="Times New Roman"/>
                <w:b/>
                <w:sz w:val="24"/>
                <w:szCs w:val="24"/>
              </w:rPr>
            </w:pPr>
          </w:p>
        </w:tc>
      </w:tr>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r w:rsidRPr="00D41E05">
              <w:rPr>
                <w:rFonts w:ascii="Times New Roman" w:hAnsi="Times New Roman"/>
                <w:b/>
                <w:sz w:val="24"/>
                <w:szCs w:val="24"/>
              </w:rPr>
              <w:t>Net à mandater</w:t>
            </w:r>
          </w:p>
        </w:tc>
        <w:tc>
          <w:tcPr>
            <w:tcW w:w="3119" w:type="dxa"/>
          </w:tcPr>
          <w:p w:rsidR="00ED74F4" w:rsidRPr="00D41E05" w:rsidRDefault="00ED74F4" w:rsidP="00ED74F4">
            <w:pPr>
              <w:spacing w:after="0" w:line="240" w:lineRule="auto"/>
              <w:rPr>
                <w:rFonts w:ascii="Times New Roman" w:hAnsi="Times New Roman"/>
                <w:b/>
                <w:sz w:val="24"/>
                <w:szCs w:val="24"/>
              </w:rPr>
            </w:pPr>
          </w:p>
        </w:tc>
      </w:tr>
    </w:tbl>
    <w:p w:rsidR="00ED74F4" w:rsidRPr="00D41E05" w:rsidRDefault="00ED74F4" w:rsidP="00ED74F4">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MONTANT EN FCFA </w:t>
      </w:r>
      <w:r w:rsidRPr="00D41E05">
        <w:rPr>
          <w:rFonts w:ascii="Times New Roman" w:hAnsi="Times New Roman"/>
          <w:b/>
          <w:bCs/>
          <w:color w:val="000000"/>
          <w:sz w:val="24"/>
          <w:szCs w:val="24"/>
        </w:rPr>
        <w:tab/>
      </w:r>
      <w:r w:rsidRPr="00D41E05">
        <w:rPr>
          <w:rFonts w:ascii="Times New Roman" w:hAnsi="Times New Roman"/>
          <w:color w:val="000000"/>
          <w:sz w:val="24"/>
          <w:szCs w:val="24"/>
        </w:rPr>
        <w:t>:</w:t>
      </w:r>
    </w:p>
    <w:p w:rsidR="00ED74F4" w:rsidRPr="00D41E05" w:rsidRDefault="00ED74F4" w:rsidP="00ED74F4">
      <w:pPr>
        <w:autoSpaceDE w:val="0"/>
        <w:autoSpaceDN w:val="0"/>
        <w:adjustRightInd w:val="0"/>
        <w:jc w:val="both"/>
        <w:rPr>
          <w:rFonts w:ascii="Times New Roman" w:hAnsi="Times New Roman"/>
          <w:color w:val="000000"/>
          <w:sz w:val="24"/>
          <w:szCs w:val="24"/>
        </w:rPr>
      </w:pPr>
    </w:p>
    <w:p w:rsidR="00ED74F4" w:rsidRPr="00D41E05" w:rsidRDefault="00ED74F4" w:rsidP="00ED74F4">
      <w:pPr>
        <w:tabs>
          <w:tab w:val="left" w:pos="1980"/>
        </w:tabs>
        <w:jc w:val="center"/>
        <w:rPr>
          <w:rFonts w:ascii="Times New Roman" w:hAnsi="Times New Roman"/>
          <w:b/>
          <w:sz w:val="24"/>
          <w:szCs w:val="24"/>
        </w:rPr>
      </w:pPr>
    </w:p>
    <w:p w:rsidR="006E2779" w:rsidRPr="00D41E05" w:rsidRDefault="006E2779" w:rsidP="00ED74F4">
      <w:pPr>
        <w:tabs>
          <w:tab w:val="left" w:pos="1980"/>
        </w:tabs>
        <w:jc w:val="center"/>
        <w:rPr>
          <w:rFonts w:ascii="Times New Roman" w:hAnsi="Times New Roman"/>
          <w:b/>
          <w:sz w:val="24"/>
          <w:szCs w:val="24"/>
        </w:rPr>
      </w:pPr>
    </w:p>
    <w:p w:rsidR="00DB6E78" w:rsidRPr="00D41E05" w:rsidRDefault="00DB6E78" w:rsidP="00ED74F4">
      <w:pPr>
        <w:tabs>
          <w:tab w:val="left" w:pos="1980"/>
        </w:tabs>
        <w:jc w:val="center"/>
        <w:rPr>
          <w:rFonts w:ascii="Times New Roman" w:hAnsi="Times New Roman"/>
          <w:b/>
          <w:sz w:val="24"/>
          <w:szCs w:val="24"/>
        </w:rPr>
      </w:pPr>
      <w:r w:rsidRPr="00D41E05">
        <w:rPr>
          <w:rFonts w:ascii="Times New Roman" w:hAnsi="Times New Roman"/>
          <w:b/>
          <w:sz w:val="24"/>
          <w:szCs w:val="24"/>
        </w:rPr>
        <w:t>ONT SIGNE</w:t>
      </w:r>
    </w:p>
    <w:tbl>
      <w:tblPr>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7"/>
      </w:tblGrid>
      <w:tr w:rsidR="00DB6E78" w:rsidRPr="00D41E05" w:rsidTr="00A21C1F">
        <w:trPr>
          <w:trHeight w:val="1345"/>
        </w:trPr>
        <w:tc>
          <w:tcPr>
            <w:tcW w:w="9597" w:type="dxa"/>
            <w:tcBorders>
              <w:right w:val="single" w:sz="4" w:space="0" w:color="auto"/>
            </w:tcBorders>
          </w:tcPr>
          <w:p w:rsidR="00DB6E78" w:rsidRPr="00D41E05" w:rsidRDefault="00DB6E78" w:rsidP="00C12D47">
            <w:pPr>
              <w:tabs>
                <w:tab w:val="left" w:pos="1980"/>
              </w:tabs>
              <w:spacing w:after="0" w:line="240" w:lineRule="auto"/>
              <w:jc w:val="center"/>
              <w:rPr>
                <w:rFonts w:ascii="Times New Roman" w:hAnsi="Times New Roman"/>
                <w:b/>
                <w:sz w:val="24"/>
                <w:szCs w:val="24"/>
              </w:rPr>
            </w:pPr>
            <w:r w:rsidRPr="00D41E05">
              <w:rPr>
                <w:rFonts w:ascii="Times New Roman" w:hAnsi="Times New Roman"/>
                <w:b/>
                <w:sz w:val="24"/>
                <w:szCs w:val="24"/>
              </w:rPr>
              <w:t>Lu et approuvé par l’Entrepreneur</w:t>
            </w:r>
          </w:p>
          <w:p w:rsidR="00DB6E78" w:rsidRPr="00D41E05" w:rsidRDefault="00DB6E78" w:rsidP="00C12D47">
            <w:pPr>
              <w:tabs>
                <w:tab w:val="left" w:pos="1980"/>
              </w:tabs>
              <w:spacing w:after="0" w:line="240" w:lineRule="auto"/>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013E79" w:rsidP="00A42581">
            <w:pPr>
              <w:tabs>
                <w:tab w:val="left" w:pos="1980"/>
              </w:tabs>
              <w:spacing w:after="0" w:line="240" w:lineRule="auto"/>
              <w:jc w:val="center"/>
              <w:rPr>
                <w:rFonts w:ascii="Times New Roman" w:hAnsi="Times New Roman"/>
                <w:b/>
                <w:sz w:val="24"/>
                <w:szCs w:val="24"/>
              </w:rPr>
            </w:pPr>
            <w:r>
              <w:rPr>
                <w:rFonts w:ascii="Times New Roman" w:hAnsi="Times New Roman"/>
                <w:b/>
                <w:sz w:val="24"/>
                <w:szCs w:val="24"/>
              </w:rPr>
              <w:t>KENTZOU</w:t>
            </w:r>
            <w:r w:rsidR="00DB6E78" w:rsidRPr="00D41E05">
              <w:rPr>
                <w:rFonts w:ascii="Times New Roman" w:hAnsi="Times New Roman"/>
                <w:b/>
                <w:sz w:val="24"/>
                <w:szCs w:val="24"/>
              </w:rPr>
              <w:t>, le ____________________</w:t>
            </w:r>
          </w:p>
        </w:tc>
      </w:tr>
      <w:tr w:rsidR="00DB6E78" w:rsidRPr="00D41E05" w:rsidTr="00A21C1F">
        <w:trPr>
          <w:trHeight w:val="1583"/>
        </w:trPr>
        <w:tc>
          <w:tcPr>
            <w:tcW w:w="9597" w:type="dxa"/>
            <w:tcBorders>
              <w:right w:val="single" w:sz="4" w:space="0" w:color="auto"/>
            </w:tcBorders>
          </w:tcPr>
          <w:p w:rsidR="00DB6E78" w:rsidRPr="00D41E05" w:rsidRDefault="00DB6E78" w:rsidP="00C12D47">
            <w:pPr>
              <w:tabs>
                <w:tab w:val="left" w:pos="1980"/>
              </w:tabs>
              <w:spacing w:after="0" w:line="240" w:lineRule="auto"/>
              <w:jc w:val="center"/>
              <w:rPr>
                <w:rFonts w:ascii="Times New Roman" w:hAnsi="Times New Roman"/>
                <w:b/>
                <w:i/>
                <w:sz w:val="24"/>
                <w:szCs w:val="24"/>
              </w:rPr>
            </w:pPr>
          </w:p>
          <w:p w:rsidR="00DB6E78" w:rsidRPr="00FC7A22" w:rsidRDefault="00ED74F4" w:rsidP="00C12D47">
            <w:pPr>
              <w:tabs>
                <w:tab w:val="left" w:pos="1980"/>
              </w:tabs>
              <w:spacing w:after="0" w:line="240" w:lineRule="auto"/>
              <w:jc w:val="center"/>
              <w:rPr>
                <w:rFonts w:ascii="Times New Roman" w:hAnsi="Times New Roman"/>
                <w:b/>
                <w:color w:val="000000" w:themeColor="text1"/>
                <w:sz w:val="24"/>
                <w:szCs w:val="24"/>
              </w:rPr>
            </w:pPr>
            <w:r w:rsidRPr="00FC7A22">
              <w:rPr>
                <w:rFonts w:ascii="Times New Roman" w:hAnsi="Times New Roman"/>
                <w:b/>
                <w:color w:val="000000" w:themeColor="text1"/>
                <w:sz w:val="24"/>
                <w:szCs w:val="24"/>
              </w:rPr>
              <w:t xml:space="preserve">Le Maire de la Commune </w:t>
            </w:r>
            <w:r w:rsidR="005D51EB" w:rsidRPr="00FC7A22">
              <w:rPr>
                <w:rFonts w:ascii="Times New Roman" w:hAnsi="Times New Roman"/>
                <w:b/>
                <w:color w:val="000000" w:themeColor="text1"/>
                <w:sz w:val="24"/>
                <w:szCs w:val="24"/>
              </w:rPr>
              <w:t xml:space="preserve">de </w:t>
            </w:r>
            <w:r w:rsidR="00013E79">
              <w:rPr>
                <w:rFonts w:ascii="Times New Roman" w:hAnsi="Times New Roman"/>
                <w:b/>
                <w:color w:val="000000" w:themeColor="text1"/>
                <w:sz w:val="24"/>
                <w:szCs w:val="24"/>
              </w:rPr>
              <w:t xml:space="preserve">KENTZOU </w:t>
            </w:r>
          </w:p>
          <w:p w:rsidR="00DB6E78" w:rsidRPr="00FC7A22" w:rsidRDefault="00DB6E78" w:rsidP="00C12D47">
            <w:pPr>
              <w:tabs>
                <w:tab w:val="left" w:pos="1980"/>
              </w:tabs>
              <w:spacing w:after="0" w:line="240" w:lineRule="auto"/>
              <w:jc w:val="center"/>
              <w:rPr>
                <w:rFonts w:ascii="Times New Roman" w:hAnsi="Times New Roman"/>
                <w:b/>
                <w:i/>
                <w:color w:val="000000" w:themeColor="text1"/>
                <w:sz w:val="24"/>
                <w:szCs w:val="24"/>
              </w:rPr>
            </w:pPr>
            <w:r w:rsidRPr="00FC7A22">
              <w:rPr>
                <w:rFonts w:ascii="Times New Roman" w:hAnsi="Times New Roman"/>
                <w:b/>
                <w:i/>
                <w:color w:val="000000" w:themeColor="text1"/>
                <w:sz w:val="24"/>
                <w:szCs w:val="24"/>
              </w:rPr>
              <w:t>(Autorité Contractante),</w:t>
            </w:r>
          </w:p>
          <w:p w:rsidR="00DB6E78" w:rsidRPr="00FC7A22" w:rsidRDefault="00DB6E78" w:rsidP="00C12D47">
            <w:pPr>
              <w:tabs>
                <w:tab w:val="left" w:pos="1980"/>
              </w:tabs>
              <w:spacing w:after="0" w:line="240" w:lineRule="auto"/>
              <w:rPr>
                <w:rFonts w:ascii="Times New Roman" w:hAnsi="Times New Roman"/>
                <w:b/>
                <w:color w:val="000000" w:themeColor="text1"/>
                <w:sz w:val="24"/>
                <w:szCs w:val="24"/>
              </w:rPr>
            </w:pPr>
          </w:p>
          <w:p w:rsidR="00DB6E78" w:rsidRPr="00D41E05" w:rsidRDefault="00DB6E78" w:rsidP="00ED74F4">
            <w:pPr>
              <w:tabs>
                <w:tab w:val="left" w:pos="1980"/>
              </w:tabs>
              <w:spacing w:after="0" w:line="240" w:lineRule="auto"/>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ED74F4" w:rsidRPr="00D41E05" w:rsidRDefault="00ED74F4" w:rsidP="00C12D47">
            <w:pPr>
              <w:tabs>
                <w:tab w:val="left" w:pos="1980"/>
              </w:tabs>
              <w:spacing w:after="0" w:line="240" w:lineRule="auto"/>
              <w:jc w:val="center"/>
              <w:rPr>
                <w:rFonts w:ascii="Times New Roman" w:hAnsi="Times New Roman"/>
                <w:b/>
                <w:sz w:val="24"/>
                <w:szCs w:val="24"/>
              </w:rPr>
            </w:pPr>
          </w:p>
          <w:p w:rsidR="00DB6E78" w:rsidRPr="00D41E05" w:rsidRDefault="00013E79" w:rsidP="00C12D47">
            <w:pPr>
              <w:tabs>
                <w:tab w:val="left" w:pos="1980"/>
              </w:tabs>
              <w:spacing w:after="0" w:line="240" w:lineRule="auto"/>
              <w:jc w:val="center"/>
              <w:rPr>
                <w:rFonts w:ascii="Times New Roman" w:hAnsi="Times New Roman"/>
                <w:b/>
                <w:sz w:val="24"/>
                <w:szCs w:val="24"/>
              </w:rPr>
            </w:pPr>
            <w:r>
              <w:rPr>
                <w:rFonts w:ascii="Times New Roman" w:hAnsi="Times New Roman"/>
                <w:b/>
                <w:sz w:val="24"/>
                <w:szCs w:val="24"/>
              </w:rPr>
              <w:t xml:space="preserve">KENTZOU </w:t>
            </w:r>
            <w:r w:rsidR="00DB6E78" w:rsidRPr="00D41E05">
              <w:rPr>
                <w:rFonts w:ascii="Times New Roman" w:hAnsi="Times New Roman"/>
                <w:b/>
                <w:sz w:val="24"/>
                <w:szCs w:val="24"/>
              </w:rPr>
              <w:t>le ____________________</w:t>
            </w:r>
          </w:p>
          <w:p w:rsidR="00DB6E78" w:rsidRPr="00D41E05" w:rsidRDefault="00DB6E78" w:rsidP="00ED74F4">
            <w:pPr>
              <w:tabs>
                <w:tab w:val="left" w:pos="1980"/>
              </w:tabs>
              <w:spacing w:after="0" w:line="240" w:lineRule="auto"/>
              <w:rPr>
                <w:rFonts w:ascii="Times New Roman" w:hAnsi="Times New Roman"/>
                <w:b/>
                <w:sz w:val="24"/>
                <w:szCs w:val="24"/>
              </w:rPr>
            </w:pPr>
          </w:p>
        </w:tc>
      </w:tr>
      <w:tr w:rsidR="00F4085A" w:rsidRPr="00D41E05" w:rsidTr="00A21C1F">
        <w:trPr>
          <w:trHeight w:val="1519"/>
        </w:trPr>
        <w:tc>
          <w:tcPr>
            <w:tcW w:w="9597" w:type="dxa"/>
            <w:tcBorders>
              <w:top w:val="single" w:sz="4" w:space="0" w:color="000000"/>
              <w:left w:val="single" w:sz="4" w:space="0" w:color="000000"/>
              <w:bottom w:val="single" w:sz="4" w:space="0" w:color="000000"/>
              <w:right w:val="single" w:sz="4" w:space="0" w:color="auto"/>
            </w:tcBorders>
          </w:tcPr>
          <w:p w:rsidR="00F4085A" w:rsidRPr="00D41E05" w:rsidRDefault="00F4085A" w:rsidP="00F4085A">
            <w:pPr>
              <w:tabs>
                <w:tab w:val="left" w:pos="1980"/>
              </w:tabs>
              <w:rPr>
                <w:rFonts w:ascii="Times New Roman" w:hAnsi="Times New Roman"/>
                <w:b/>
                <w:sz w:val="24"/>
                <w:szCs w:val="24"/>
                <w:u w:val="single"/>
              </w:rPr>
            </w:pPr>
            <w:r w:rsidRPr="00D41E05">
              <w:rPr>
                <w:rFonts w:ascii="Times New Roman" w:hAnsi="Times New Roman"/>
                <w:b/>
                <w:sz w:val="24"/>
                <w:szCs w:val="24"/>
                <w:u w:val="single"/>
              </w:rPr>
              <w:t>ENREGISTREMENT</w:t>
            </w:r>
          </w:p>
          <w:p w:rsidR="00F4085A" w:rsidRPr="00D41E05" w:rsidRDefault="00F4085A" w:rsidP="00CA7338">
            <w:pPr>
              <w:tabs>
                <w:tab w:val="left" w:pos="1980"/>
              </w:tabs>
              <w:spacing w:after="0" w:line="240" w:lineRule="auto"/>
              <w:jc w:val="center"/>
              <w:rPr>
                <w:rFonts w:ascii="Times New Roman" w:hAnsi="Times New Roman"/>
                <w:b/>
                <w:i/>
                <w:sz w:val="24"/>
                <w:szCs w:val="24"/>
              </w:rPr>
            </w:pPr>
          </w:p>
          <w:p w:rsidR="00F4085A" w:rsidRPr="00D41E05" w:rsidRDefault="00F4085A" w:rsidP="00CA7338">
            <w:pPr>
              <w:tabs>
                <w:tab w:val="left" w:pos="1980"/>
              </w:tabs>
              <w:spacing w:after="0" w:line="240" w:lineRule="auto"/>
              <w:jc w:val="center"/>
              <w:rPr>
                <w:rFonts w:ascii="Times New Roman" w:hAnsi="Times New Roman"/>
                <w:b/>
                <w:i/>
                <w:sz w:val="24"/>
                <w:szCs w:val="24"/>
              </w:rPr>
            </w:pPr>
          </w:p>
          <w:p w:rsidR="00F4085A" w:rsidRPr="00D41E05" w:rsidRDefault="00F4085A" w:rsidP="00CA7338">
            <w:pPr>
              <w:tabs>
                <w:tab w:val="left" w:pos="1980"/>
              </w:tabs>
              <w:spacing w:after="0" w:line="240" w:lineRule="auto"/>
              <w:jc w:val="center"/>
              <w:rPr>
                <w:rFonts w:ascii="Times New Roman" w:hAnsi="Times New Roman"/>
                <w:b/>
                <w:i/>
                <w:sz w:val="24"/>
                <w:szCs w:val="24"/>
              </w:rPr>
            </w:pPr>
          </w:p>
        </w:tc>
      </w:tr>
    </w:tbl>
    <w:p w:rsidR="00DB6E78" w:rsidRPr="00BA64C2" w:rsidRDefault="00DB6E78" w:rsidP="00DB6E78">
      <w:pPr>
        <w:tabs>
          <w:tab w:val="left" w:pos="1980"/>
        </w:tabs>
        <w:rPr>
          <w:rFonts w:ascii="Centaur" w:hAnsi="Centaur"/>
          <w:b/>
          <w:sz w:val="24"/>
          <w:szCs w:val="24"/>
        </w:rPr>
      </w:pPr>
    </w:p>
    <w:p w:rsidR="00DB6E78" w:rsidRPr="00BA64C2" w:rsidRDefault="00DB6E78" w:rsidP="00DB6E78">
      <w:pPr>
        <w:tabs>
          <w:tab w:val="left" w:pos="1980"/>
        </w:tabs>
        <w:jc w:val="center"/>
        <w:rPr>
          <w:rFonts w:ascii="Centaur" w:hAnsi="Centaur"/>
          <w:b/>
          <w:sz w:val="24"/>
          <w:szCs w:val="24"/>
          <w:u w:val="single"/>
        </w:rPr>
      </w:pPr>
    </w:p>
    <w:p w:rsidR="00DB6E78" w:rsidRPr="00BA64C2"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Default="00DB6E78"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002B23" w:rsidRDefault="00002B23" w:rsidP="00793DB4">
      <w:pPr>
        <w:tabs>
          <w:tab w:val="left" w:pos="1980"/>
        </w:tabs>
        <w:rPr>
          <w:rFonts w:ascii="Centaur" w:hAnsi="Centaur"/>
          <w:b/>
          <w:sz w:val="24"/>
          <w:szCs w:val="24"/>
          <w:u w:val="single"/>
        </w:rPr>
      </w:pPr>
    </w:p>
    <w:p w:rsidR="00002B23" w:rsidRDefault="00002B23" w:rsidP="00793DB4">
      <w:pPr>
        <w:tabs>
          <w:tab w:val="left" w:pos="1980"/>
        </w:tabs>
        <w:rPr>
          <w:rFonts w:ascii="Centaur" w:hAnsi="Centaur"/>
          <w:b/>
          <w:sz w:val="24"/>
          <w:szCs w:val="24"/>
          <w:u w:val="single"/>
        </w:rPr>
      </w:pPr>
    </w:p>
    <w:p w:rsidR="006A6990" w:rsidRPr="00771A5E" w:rsidRDefault="006A6990" w:rsidP="00793DB4">
      <w:pPr>
        <w:tabs>
          <w:tab w:val="left" w:pos="1980"/>
        </w:tabs>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585A70" w:rsidP="00DB6E78">
      <w:pPr>
        <w:tabs>
          <w:tab w:val="left" w:pos="1980"/>
        </w:tabs>
        <w:jc w:val="center"/>
        <w:rPr>
          <w:rFonts w:ascii="Centaur" w:hAnsi="Centaur"/>
          <w:b/>
          <w:sz w:val="24"/>
          <w:szCs w:val="24"/>
          <w:u w:val="single"/>
        </w:rPr>
      </w:pPr>
      <w:r>
        <w:rPr>
          <w:rFonts w:ascii="Centaur" w:hAnsi="Centaur"/>
          <w:b/>
          <w:noProof/>
          <w:sz w:val="24"/>
          <w:szCs w:val="24"/>
          <w:u w:val="single"/>
          <w:lang w:eastAsia="fr-FR"/>
        </w:rPr>
        <mc:AlternateContent>
          <mc:Choice Requires="wps">
            <w:drawing>
              <wp:anchor distT="0" distB="0" distL="114300" distR="114300" simplePos="0" relativeHeight="251657728" behindDoc="1" locked="0" layoutInCell="1" allowOverlap="1">
                <wp:simplePos x="0" y="0"/>
                <wp:positionH relativeFrom="column">
                  <wp:posOffset>-177800</wp:posOffset>
                </wp:positionH>
                <wp:positionV relativeFrom="paragraph">
                  <wp:posOffset>32385</wp:posOffset>
                </wp:positionV>
                <wp:extent cx="6421755" cy="914400"/>
                <wp:effectExtent l="0" t="0" r="17145" b="1905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914400"/>
                        </a:xfrm>
                        <a:prstGeom prst="flowChartAlternateProcess">
                          <a:avLst/>
                        </a:prstGeom>
                        <a:solidFill>
                          <a:srgbClr val="F2F2F2"/>
                        </a:solidFill>
                        <a:ln w="9525" cap="rnd">
                          <a:solidFill>
                            <a:srgbClr val="5A5A5A"/>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6EC42" id="AutoShape 12" o:spid="_x0000_s1026" type="#_x0000_t176" style="position:absolute;margin-left:-14pt;margin-top:2.55pt;width:505.6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" fillcolor="#f2f2f2" strokecolor="#5a5a5a">
                <v:stroke dashstyle="1 1" endcap="round"/>
              </v:shape>
            </w:pict>
          </mc:Fallback>
        </mc:AlternateContent>
      </w:r>
    </w:p>
    <w:p w:rsidR="00DB6E78" w:rsidRPr="00771A5E" w:rsidRDefault="00585A70" w:rsidP="00DB6E78">
      <w:pPr>
        <w:tabs>
          <w:tab w:val="left" w:pos="1980"/>
        </w:tabs>
        <w:rPr>
          <w:rFonts w:ascii="Centaur" w:hAnsi="Centaur"/>
          <w:b/>
          <w:sz w:val="40"/>
          <w:szCs w:val="40"/>
        </w:rPr>
      </w:pPr>
      <w:r>
        <w:rPr>
          <w:rFonts w:ascii="Centaur" w:hAnsi="Centaur"/>
          <w:noProof/>
          <w:sz w:val="24"/>
          <w:szCs w:val="24"/>
          <w:lang w:eastAsia="fr-FR"/>
        </w:rPr>
        <mc:AlternateContent>
          <mc:Choice Requires="wps">
            <w:drawing>
              <wp:inline distT="0" distB="0" distL="0" distR="0">
                <wp:extent cx="5994400" cy="412750"/>
                <wp:effectExtent l="0" t="0" r="0" b="0"/>
                <wp:docPr id="8"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94400" cy="412750"/>
                        </a:xfrm>
                        <a:prstGeom prst="rect">
                          <a:avLst/>
                        </a:prstGeom>
                        <a:noFill/>
                        <a:ln>
                          <a:noFill/>
                        </a:ln>
                      </wps:spPr>
                      <wps:txbx>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n°10: Annexe</w:t>
                            </w:r>
                          </w:p>
                        </w:txbxContent>
                      </wps:txbx>
                      <wps:bodyPr rot="0" vert="horz" wrap="square" lIns="91440" tIns="45720" rIns="91440" bIns="45720" anchor="t" anchorCtr="0" upright="1">
                        <a:spAutoFit/>
                      </wps:bodyPr>
                    </wps:wsp>
                  </a:graphicData>
                </a:graphic>
              </wp:inline>
            </w:drawing>
          </mc:Choice>
          <mc:Fallback>
            <w:pict>
              <v:shape id="WordArt 9" o:spid="_x0000_s1039" type="#_x0000_t202" style="width:472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" filled="f" stroked="f">
                <o:lock v:ext="edit" text="t" shapetype="t"/>
                <v:textbox style="mso-fit-shape-to-text:t">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n°10: Annexe</w:t>
                      </w:r>
                    </w:p>
                  </w:txbxContent>
                </v:textbox>
                <w10:anchorlock/>
              </v:shape>
            </w:pict>
          </mc:Fallback>
        </mc:AlternateContent>
      </w:r>
    </w:p>
    <w:p w:rsidR="00DB6E78" w:rsidRPr="00771A5E" w:rsidRDefault="00DB6E78" w:rsidP="00DB6E78">
      <w:pPr>
        <w:tabs>
          <w:tab w:val="left" w:pos="1980"/>
        </w:tabs>
        <w:jc w:val="center"/>
        <w:rPr>
          <w:rFonts w:ascii="Centaur" w:hAnsi="Centaur"/>
          <w:b/>
          <w:sz w:val="24"/>
          <w:szCs w:val="24"/>
        </w:rPr>
      </w:pPr>
    </w:p>
    <w:p w:rsidR="00DB6E78" w:rsidRPr="00771A5E" w:rsidRDefault="00DB6E78" w:rsidP="00DB6E78">
      <w:pPr>
        <w:tabs>
          <w:tab w:val="left" w:pos="1980"/>
        </w:tabs>
        <w:jc w:val="center"/>
        <w:rPr>
          <w:rFonts w:ascii="Centaur" w:hAnsi="Centaur"/>
          <w:b/>
          <w:sz w:val="24"/>
          <w:szCs w:val="24"/>
        </w:rPr>
      </w:pPr>
    </w:p>
    <w:p w:rsidR="003E5A10" w:rsidRDefault="003E5A10" w:rsidP="00D744B1">
      <w:pPr>
        <w:tabs>
          <w:tab w:val="left" w:pos="1980"/>
        </w:tabs>
        <w:rPr>
          <w:rFonts w:ascii="Times New Roman" w:hAnsi="Times New Roman"/>
          <w:b/>
          <w:sz w:val="28"/>
          <w:szCs w:val="24"/>
        </w:rPr>
      </w:pPr>
    </w:p>
    <w:p w:rsidR="003E5A10" w:rsidRDefault="003E5A10"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2226B8" w:rsidRDefault="002226B8" w:rsidP="00DB6E78">
      <w:pPr>
        <w:tabs>
          <w:tab w:val="left" w:pos="1980"/>
        </w:tabs>
        <w:jc w:val="center"/>
        <w:rPr>
          <w:rFonts w:ascii="Times New Roman" w:hAnsi="Times New Roman"/>
          <w:b/>
          <w:sz w:val="28"/>
          <w:szCs w:val="24"/>
        </w:rPr>
      </w:pPr>
    </w:p>
    <w:p w:rsidR="002226B8" w:rsidRDefault="002226B8" w:rsidP="00DB6E78">
      <w:pPr>
        <w:tabs>
          <w:tab w:val="left" w:pos="1980"/>
        </w:tabs>
        <w:jc w:val="center"/>
        <w:rPr>
          <w:rFonts w:ascii="Times New Roman" w:hAnsi="Times New Roman"/>
          <w:b/>
          <w:sz w:val="28"/>
          <w:szCs w:val="24"/>
        </w:rPr>
      </w:pPr>
    </w:p>
    <w:p w:rsidR="002226B8" w:rsidRDefault="002226B8" w:rsidP="00DB6E78">
      <w:pPr>
        <w:tabs>
          <w:tab w:val="left" w:pos="1980"/>
        </w:tabs>
        <w:jc w:val="center"/>
        <w:rPr>
          <w:rFonts w:ascii="Times New Roman" w:hAnsi="Times New Roman"/>
          <w:b/>
          <w:sz w:val="28"/>
          <w:szCs w:val="24"/>
        </w:rPr>
      </w:pPr>
    </w:p>
    <w:p w:rsidR="002226B8" w:rsidRDefault="002226B8" w:rsidP="00DB6E78">
      <w:pPr>
        <w:tabs>
          <w:tab w:val="left" w:pos="1980"/>
        </w:tabs>
        <w:jc w:val="center"/>
        <w:rPr>
          <w:rFonts w:ascii="Times New Roman" w:hAnsi="Times New Roman"/>
          <w:b/>
          <w:sz w:val="28"/>
          <w:szCs w:val="24"/>
        </w:rPr>
      </w:pPr>
    </w:p>
    <w:p w:rsidR="002226B8" w:rsidRDefault="002226B8" w:rsidP="00DB6E78">
      <w:pPr>
        <w:tabs>
          <w:tab w:val="left" w:pos="1980"/>
        </w:tabs>
        <w:jc w:val="center"/>
        <w:rPr>
          <w:rFonts w:ascii="Times New Roman" w:hAnsi="Times New Roman"/>
          <w:b/>
          <w:sz w:val="28"/>
          <w:szCs w:val="24"/>
        </w:rPr>
      </w:pPr>
    </w:p>
    <w:p w:rsidR="002226B8" w:rsidRDefault="002226B8" w:rsidP="00DB6E78">
      <w:pPr>
        <w:tabs>
          <w:tab w:val="left" w:pos="1980"/>
        </w:tabs>
        <w:jc w:val="center"/>
        <w:rPr>
          <w:rFonts w:ascii="Times New Roman" w:hAnsi="Times New Roman"/>
          <w:b/>
          <w:sz w:val="28"/>
          <w:szCs w:val="24"/>
        </w:rPr>
      </w:pPr>
    </w:p>
    <w:p w:rsidR="00A21C1F" w:rsidRDefault="00A21C1F" w:rsidP="00DB6E78">
      <w:pPr>
        <w:tabs>
          <w:tab w:val="left" w:pos="1980"/>
        </w:tabs>
        <w:jc w:val="center"/>
        <w:rPr>
          <w:rFonts w:ascii="Times New Roman" w:hAnsi="Times New Roman"/>
          <w:b/>
          <w:sz w:val="28"/>
          <w:szCs w:val="24"/>
        </w:rPr>
      </w:pPr>
    </w:p>
    <w:p w:rsidR="001D5500" w:rsidRPr="00D41E05" w:rsidRDefault="00DB6E78" w:rsidP="00DB6E78">
      <w:pPr>
        <w:tabs>
          <w:tab w:val="left" w:pos="1980"/>
        </w:tabs>
        <w:jc w:val="center"/>
        <w:rPr>
          <w:rFonts w:ascii="Times New Roman" w:hAnsi="Times New Roman"/>
          <w:b/>
          <w:sz w:val="28"/>
          <w:szCs w:val="24"/>
        </w:rPr>
      </w:pPr>
      <w:r w:rsidRPr="00D41E05">
        <w:rPr>
          <w:rFonts w:ascii="Times New Roman" w:hAnsi="Times New Roman"/>
          <w:b/>
          <w:sz w:val="28"/>
          <w:szCs w:val="24"/>
        </w:rPr>
        <w:lastRenderedPageBreak/>
        <w:t>Annexe n°8-1 :</w:t>
      </w:r>
    </w:p>
    <w:p w:rsidR="00DB6E78" w:rsidRPr="00D41E05" w:rsidRDefault="00DB6E78" w:rsidP="00DB6E78">
      <w:pPr>
        <w:tabs>
          <w:tab w:val="left" w:pos="1980"/>
        </w:tabs>
        <w:jc w:val="center"/>
        <w:rPr>
          <w:rFonts w:ascii="Times New Roman" w:hAnsi="Times New Roman"/>
          <w:b/>
          <w:sz w:val="28"/>
          <w:szCs w:val="24"/>
          <w:u w:val="single"/>
        </w:rPr>
      </w:pPr>
      <w:r w:rsidRPr="00D41E05">
        <w:rPr>
          <w:rFonts w:ascii="Times New Roman" w:hAnsi="Times New Roman"/>
          <w:b/>
          <w:sz w:val="28"/>
          <w:szCs w:val="24"/>
          <w:u w:val="single"/>
        </w:rPr>
        <w:t xml:space="preserve"> Modèle de soumission</w:t>
      </w:r>
    </w:p>
    <w:p w:rsidR="00DB6E78" w:rsidRPr="00D41E05" w:rsidRDefault="00DB6E78" w:rsidP="00DB6E78">
      <w:pPr>
        <w:tabs>
          <w:tab w:val="left" w:pos="1980"/>
        </w:tabs>
        <w:rPr>
          <w:rFonts w:ascii="Times New Roman" w:hAnsi="Times New Roman"/>
          <w:i/>
          <w:sz w:val="24"/>
          <w:szCs w:val="24"/>
        </w:rPr>
      </w:pPr>
      <w:r w:rsidRPr="00D41E05">
        <w:rPr>
          <w:rFonts w:ascii="Times New Roman" w:hAnsi="Times New Roman"/>
          <w:sz w:val="24"/>
          <w:szCs w:val="24"/>
        </w:rPr>
        <w:t>Je soussigné ___________________________ (</w:t>
      </w:r>
      <w:r w:rsidRPr="00D41E05">
        <w:rPr>
          <w:rFonts w:ascii="Times New Roman" w:hAnsi="Times New Roman"/>
          <w:i/>
          <w:sz w:val="24"/>
          <w:szCs w:val="24"/>
        </w:rPr>
        <w:t>indiquer le nom et la qualité du signataire)</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Représentant, l’entreprise ___________________ dont le siège social est à ______________ inscrite au registre du commerce de _____________ sous le N° ________</w:t>
      </w:r>
    </w:p>
    <w:p w:rsidR="00DB6E78" w:rsidRPr="00BE0987" w:rsidRDefault="00DB6E78" w:rsidP="00523DB8">
      <w:pPr>
        <w:autoSpaceDE w:val="0"/>
        <w:autoSpaceDN w:val="0"/>
        <w:adjustRightInd w:val="0"/>
        <w:rPr>
          <w:rFonts w:ascii="Times New Roman" w:hAnsi="Times New Roman"/>
          <w:b/>
          <w:bCs/>
          <w:color w:val="000000"/>
          <w:sz w:val="24"/>
          <w:szCs w:val="24"/>
          <w:u w:val="single"/>
        </w:rPr>
      </w:pPr>
      <w:r w:rsidRPr="00D41E05">
        <w:rPr>
          <w:rFonts w:ascii="Times New Roman" w:hAnsi="Times New Roman"/>
          <w:sz w:val="24"/>
          <w:szCs w:val="24"/>
        </w:rPr>
        <w:t xml:space="preserve">Après avoir pris connaissance de </w:t>
      </w:r>
      <w:r w:rsidR="009A6226" w:rsidRPr="00D41E05">
        <w:rPr>
          <w:rFonts w:ascii="Times New Roman" w:hAnsi="Times New Roman"/>
          <w:sz w:val="24"/>
          <w:szCs w:val="24"/>
        </w:rPr>
        <w:t>toutes les</w:t>
      </w:r>
      <w:r w:rsidRPr="00D41E05">
        <w:rPr>
          <w:rFonts w:ascii="Times New Roman" w:hAnsi="Times New Roman"/>
          <w:sz w:val="24"/>
          <w:szCs w:val="24"/>
        </w:rPr>
        <w:t xml:space="preserve"> pièces figurant ou, mentionnées au </w:t>
      </w:r>
      <w:r w:rsidR="00B13DB2" w:rsidRPr="00D41E05">
        <w:rPr>
          <w:rFonts w:ascii="Times New Roman" w:hAnsi="Times New Roman"/>
          <w:sz w:val="24"/>
          <w:szCs w:val="24"/>
        </w:rPr>
        <w:t>D</w:t>
      </w:r>
      <w:r w:rsidRPr="00D41E05">
        <w:rPr>
          <w:rFonts w:ascii="Times New Roman" w:hAnsi="Times New Roman"/>
          <w:sz w:val="24"/>
          <w:szCs w:val="24"/>
        </w:rPr>
        <w:t xml:space="preserve">ossier d’Appel d’Offres </w:t>
      </w:r>
      <w:r w:rsidR="009150C5" w:rsidRPr="00D41E05">
        <w:rPr>
          <w:rFonts w:ascii="Times New Roman" w:hAnsi="Times New Roman"/>
          <w:sz w:val="24"/>
          <w:szCs w:val="24"/>
        </w:rPr>
        <w:t>relatif</w:t>
      </w:r>
      <w:r w:rsidR="00D744B1">
        <w:rPr>
          <w:rFonts w:ascii="Times New Roman" w:hAnsi="Times New Roman"/>
          <w:sz w:val="24"/>
          <w:szCs w:val="24"/>
        </w:rPr>
        <w:t xml:space="preserve"> </w:t>
      </w:r>
      <w:r w:rsidR="00645D06" w:rsidRPr="00D41E05">
        <w:rPr>
          <w:rFonts w:ascii="Times New Roman" w:hAnsi="Times New Roman"/>
          <w:b/>
          <w:sz w:val="24"/>
          <w:szCs w:val="24"/>
        </w:rPr>
        <w:t xml:space="preserve">aux </w:t>
      </w:r>
      <w:bookmarkStart w:id="5" w:name="_Hlk71921382"/>
      <w:r w:rsidR="00A302C1">
        <w:rPr>
          <w:rFonts w:ascii="Times New Roman" w:eastAsia="Times New Roman" w:hAnsi="Times New Roman"/>
          <w:b/>
          <w:sz w:val="24"/>
          <w:szCs w:val="28"/>
          <w:lang w:eastAsia="fr-FR"/>
        </w:rPr>
        <w:t>t</w:t>
      </w:r>
      <w:r w:rsidR="00A21C1F">
        <w:rPr>
          <w:rFonts w:ascii="Times New Roman" w:eastAsia="Times New Roman" w:hAnsi="Times New Roman"/>
          <w:b/>
          <w:sz w:val="24"/>
          <w:szCs w:val="28"/>
          <w:lang w:eastAsia="fr-FR"/>
        </w:rPr>
        <w:t xml:space="preserve">ravaux d’éclairage public par </w:t>
      </w:r>
      <w:r w:rsidR="002226B8">
        <w:rPr>
          <w:rFonts w:ascii="Times New Roman" w:eastAsia="Times New Roman" w:hAnsi="Times New Roman"/>
          <w:b/>
          <w:sz w:val="24"/>
          <w:szCs w:val="28"/>
          <w:lang w:eastAsia="fr-FR"/>
        </w:rPr>
        <w:t>45 lampadaires solaires</w:t>
      </w:r>
      <w:r w:rsidR="00CF75B7">
        <w:rPr>
          <w:rFonts w:ascii="Times New Roman" w:eastAsia="Times New Roman" w:hAnsi="Times New Roman"/>
          <w:b/>
          <w:sz w:val="24"/>
          <w:szCs w:val="28"/>
          <w:lang w:eastAsia="fr-FR"/>
        </w:rPr>
        <w:t xml:space="preserve"> à kentzou</w:t>
      </w:r>
      <w:r w:rsidR="002226B8">
        <w:rPr>
          <w:rFonts w:ascii="Times New Roman" w:eastAsia="Times New Roman" w:hAnsi="Times New Roman"/>
          <w:b/>
          <w:sz w:val="24"/>
          <w:szCs w:val="28"/>
          <w:lang w:eastAsia="fr-FR"/>
        </w:rPr>
        <w:t xml:space="preserve">, </w:t>
      </w:r>
      <w:r w:rsidR="00BE0987" w:rsidRPr="00BE0987">
        <w:rPr>
          <w:rFonts w:ascii="Times New Roman" w:hAnsi="Times New Roman"/>
          <w:b/>
          <w:bCs/>
          <w:sz w:val="24"/>
          <w:szCs w:val="24"/>
        </w:rPr>
        <w:t>départ</w:t>
      </w:r>
      <w:r w:rsidR="008B6B6F">
        <w:rPr>
          <w:rFonts w:ascii="Times New Roman" w:hAnsi="Times New Roman"/>
          <w:b/>
          <w:bCs/>
          <w:sz w:val="24"/>
          <w:szCs w:val="24"/>
        </w:rPr>
        <w:t>ement de la Kadey, région de l’E</w:t>
      </w:r>
      <w:r w:rsidR="00BE0987" w:rsidRPr="00BE0987">
        <w:rPr>
          <w:rFonts w:ascii="Times New Roman" w:hAnsi="Times New Roman"/>
          <w:b/>
          <w:bCs/>
          <w:sz w:val="24"/>
          <w:szCs w:val="24"/>
        </w:rPr>
        <w:t>st</w:t>
      </w:r>
      <w:bookmarkEnd w:id="5"/>
      <w:r w:rsidR="00BE0987" w:rsidRPr="00BE0987">
        <w:rPr>
          <w:rFonts w:ascii="Times New Roman" w:hAnsi="Times New Roman"/>
          <w:b/>
          <w:bCs/>
          <w:sz w:val="24"/>
          <w:szCs w:val="24"/>
        </w:rPr>
        <w:t>.</w:t>
      </w:r>
    </w:p>
    <w:p w:rsidR="00DB6E78" w:rsidRPr="00D41E05" w:rsidRDefault="00DB6E78" w:rsidP="00DC108F">
      <w:pPr>
        <w:tabs>
          <w:tab w:val="left" w:pos="1980"/>
        </w:tabs>
        <w:jc w:val="both"/>
        <w:rPr>
          <w:rFonts w:ascii="Times New Roman" w:hAnsi="Times New Roman"/>
          <w:sz w:val="24"/>
          <w:szCs w:val="24"/>
        </w:rPr>
      </w:pPr>
      <w:r w:rsidRPr="00D41E05">
        <w:rPr>
          <w:rFonts w:ascii="Times New Roman" w:hAnsi="Times New Roman"/>
          <w:sz w:val="24"/>
          <w:szCs w:val="24"/>
        </w:rPr>
        <w:t>Après m’être personnellement rendu compte de la situation des lieux et avoir apprécié à mon point de vue et sous ma responsabilité, la nature et la difficulté des travaux à effectuer.</w:t>
      </w:r>
    </w:p>
    <w:p w:rsidR="00DB6E78" w:rsidRPr="00D41E05" w:rsidRDefault="00DB6E78" w:rsidP="00B13DB2">
      <w:pPr>
        <w:tabs>
          <w:tab w:val="left" w:pos="1980"/>
        </w:tabs>
        <w:jc w:val="both"/>
        <w:rPr>
          <w:rFonts w:ascii="Times New Roman" w:hAnsi="Times New Roman"/>
          <w:sz w:val="24"/>
          <w:szCs w:val="24"/>
        </w:rPr>
      </w:pPr>
      <w:r w:rsidRPr="00D41E05">
        <w:rPr>
          <w:rFonts w:ascii="Times New Roman" w:hAnsi="Times New Roman"/>
          <w:sz w:val="24"/>
          <w:szCs w:val="24"/>
        </w:rPr>
        <w:t xml:space="preserve">Remets, revêtus de ma signature, le bordereau des prix unitaires ainsi que le devis estimatif établis conformément aux cadres figurant dans le </w:t>
      </w:r>
      <w:r w:rsidR="00B13DB2" w:rsidRPr="00D41E05">
        <w:rPr>
          <w:rFonts w:ascii="Times New Roman" w:hAnsi="Times New Roman"/>
          <w:sz w:val="24"/>
          <w:szCs w:val="24"/>
        </w:rPr>
        <w:t>D</w:t>
      </w:r>
      <w:r w:rsidRPr="00D41E05">
        <w:rPr>
          <w:rFonts w:ascii="Times New Roman" w:hAnsi="Times New Roman"/>
          <w:sz w:val="24"/>
          <w:szCs w:val="24"/>
        </w:rPr>
        <w:t>ossier d’</w:t>
      </w:r>
      <w:r w:rsidR="00B13DB2" w:rsidRPr="00D41E05">
        <w:rPr>
          <w:rFonts w:ascii="Times New Roman" w:hAnsi="Times New Roman"/>
          <w:sz w:val="24"/>
          <w:szCs w:val="24"/>
        </w:rPr>
        <w:t>A</w:t>
      </w:r>
      <w:r w:rsidRPr="00D41E05">
        <w:rPr>
          <w:rFonts w:ascii="Times New Roman" w:hAnsi="Times New Roman"/>
          <w:sz w:val="24"/>
          <w:szCs w:val="24"/>
        </w:rPr>
        <w:t>ppel d’Offres.</w:t>
      </w:r>
    </w:p>
    <w:p w:rsidR="00DB6E78" w:rsidRPr="00D41E05" w:rsidRDefault="00DB6E78" w:rsidP="00B13DB2">
      <w:pPr>
        <w:tabs>
          <w:tab w:val="left" w:pos="1980"/>
        </w:tabs>
        <w:jc w:val="both"/>
        <w:rPr>
          <w:rFonts w:ascii="Times New Roman" w:hAnsi="Times New Roman"/>
          <w:sz w:val="24"/>
          <w:szCs w:val="24"/>
        </w:rPr>
      </w:pPr>
      <w:proofErr w:type="spellStart"/>
      <w:r w:rsidRPr="00D41E05">
        <w:rPr>
          <w:rFonts w:ascii="Times New Roman" w:hAnsi="Times New Roman"/>
          <w:sz w:val="24"/>
          <w:szCs w:val="24"/>
        </w:rPr>
        <w:t>Me</w:t>
      </w:r>
      <w:proofErr w:type="spellEnd"/>
      <w:r w:rsidRPr="00D41E05">
        <w:rPr>
          <w:rFonts w:ascii="Times New Roman" w:hAnsi="Times New Roman"/>
          <w:sz w:val="24"/>
          <w:szCs w:val="24"/>
        </w:rPr>
        <w:t xml:space="preserve"> soumets et m’engage à exécuter les travaux conformément au </w:t>
      </w:r>
      <w:r w:rsidR="00B13DB2" w:rsidRPr="00D41E05">
        <w:rPr>
          <w:rFonts w:ascii="Times New Roman" w:hAnsi="Times New Roman"/>
          <w:sz w:val="24"/>
          <w:szCs w:val="24"/>
        </w:rPr>
        <w:t>D</w:t>
      </w:r>
      <w:r w:rsidRPr="00D41E05">
        <w:rPr>
          <w:rFonts w:ascii="Times New Roman" w:hAnsi="Times New Roman"/>
          <w:sz w:val="24"/>
          <w:szCs w:val="24"/>
        </w:rPr>
        <w:t>ossier d’Appel d’Offres, moyennant les prix que j’ai établi moi-même pour chaque nature d’ouvrage, lesquels prix font ressortir le montant de l’offre à _____________________ [</w:t>
      </w:r>
      <w:r w:rsidRPr="00D41E05">
        <w:rPr>
          <w:rFonts w:ascii="Times New Roman" w:hAnsi="Times New Roman"/>
          <w:i/>
          <w:sz w:val="24"/>
          <w:szCs w:val="24"/>
        </w:rPr>
        <w:t>en chiffres et en lettres</w:t>
      </w:r>
      <w:r w:rsidRPr="00D41E05">
        <w:rPr>
          <w:rFonts w:ascii="Times New Roman" w:hAnsi="Times New Roman"/>
          <w:sz w:val="24"/>
          <w:szCs w:val="24"/>
        </w:rPr>
        <w:t>] francs CFA Hors TVA, et à _____________________ francs CFA Toutes Taxes Comprises. [</w:t>
      </w:r>
      <w:r w:rsidRPr="00D41E05">
        <w:rPr>
          <w:rFonts w:ascii="Times New Roman" w:hAnsi="Times New Roman"/>
          <w:i/>
          <w:sz w:val="24"/>
          <w:szCs w:val="24"/>
        </w:rPr>
        <w:t>En chiffres et en lettres</w:t>
      </w:r>
      <w:r w:rsidRPr="00D41E05">
        <w:rPr>
          <w:rFonts w:ascii="Times New Roman" w:hAnsi="Times New Roman"/>
          <w:sz w:val="24"/>
          <w:szCs w:val="24"/>
        </w:rPr>
        <w:t>].</w:t>
      </w:r>
    </w:p>
    <w:p w:rsidR="00DB6E78" w:rsidRPr="00D41E05" w:rsidRDefault="00DB6E78" w:rsidP="00523DB8">
      <w:pPr>
        <w:tabs>
          <w:tab w:val="left" w:pos="1980"/>
        </w:tabs>
        <w:rPr>
          <w:rFonts w:ascii="Times New Roman" w:hAnsi="Times New Roman"/>
          <w:sz w:val="24"/>
          <w:szCs w:val="24"/>
        </w:rPr>
      </w:pPr>
      <w:r w:rsidRPr="00D41E05">
        <w:rPr>
          <w:rFonts w:ascii="Times New Roman" w:hAnsi="Times New Roman"/>
          <w:sz w:val="24"/>
          <w:szCs w:val="24"/>
        </w:rPr>
        <w:t>M’engage à exécuter les travaux dans un délai de __________ mois</w:t>
      </w:r>
      <w:r w:rsidR="00523DB8" w:rsidRPr="00D41E05">
        <w:rPr>
          <w:rFonts w:ascii="Times New Roman" w:hAnsi="Times New Roman"/>
          <w:sz w:val="24"/>
          <w:szCs w:val="24"/>
        </w:rPr>
        <w:t>.</w:t>
      </w:r>
    </w:p>
    <w:p w:rsidR="00DB6E78" w:rsidRPr="00D41E05" w:rsidRDefault="00DB6E78" w:rsidP="00DC108F">
      <w:pPr>
        <w:tabs>
          <w:tab w:val="left" w:pos="1980"/>
        </w:tabs>
        <w:jc w:val="both"/>
        <w:rPr>
          <w:rFonts w:ascii="Times New Roman" w:hAnsi="Times New Roman"/>
          <w:sz w:val="24"/>
          <w:szCs w:val="24"/>
        </w:rPr>
      </w:pPr>
      <w:r w:rsidRPr="00D41E05">
        <w:rPr>
          <w:rFonts w:ascii="Times New Roman" w:hAnsi="Times New Roman"/>
          <w:sz w:val="24"/>
          <w:szCs w:val="24"/>
        </w:rPr>
        <w:t>M’engage en outre à maintenir mon offre dans le délai ___________ jours [</w:t>
      </w:r>
      <w:r w:rsidRPr="00D41E05">
        <w:rPr>
          <w:rFonts w:ascii="Times New Roman" w:hAnsi="Times New Roman"/>
          <w:i/>
          <w:sz w:val="24"/>
          <w:szCs w:val="24"/>
        </w:rPr>
        <w:t>indiquer la durée de validité, en principe 90 jours pour les AON et 120 jours pour les AOI</w:t>
      </w:r>
      <w:r w:rsidRPr="00D41E05">
        <w:rPr>
          <w:rFonts w:ascii="Times New Roman" w:hAnsi="Times New Roman"/>
          <w:sz w:val="24"/>
          <w:szCs w:val="24"/>
        </w:rPr>
        <w:t>] à compter de la date limite de remise des offres. Les rabais et les modalités d’application desdits rabais sont les suivants (en cas de possibilité attribution de plusieurs lots) :</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 xml:space="preserve">Le Chef de Service du </w:t>
      </w:r>
      <w:r w:rsidR="009A6226" w:rsidRPr="00D41E05">
        <w:rPr>
          <w:rFonts w:ascii="Times New Roman" w:hAnsi="Times New Roman"/>
          <w:sz w:val="24"/>
          <w:szCs w:val="24"/>
        </w:rPr>
        <w:t>marché se</w:t>
      </w:r>
      <w:r w:rsidRPr="00D41E05">
        <w:rPr>
          <w:rFonts w:ascii="Times New Roman" w:hAnsi="Times New Roman"/>
          <w:sz w:val="24"/>
          <w:szCs w:val="24"/>
        </w:rPr>
        <w:t xml:space="preserve"> libèrera des sommes dues par lui au titre </w:t>
      </w:r>
      <w:r w:rsidR="009A6226" w:rsidRPr="00D41E05">
        <w:rPr>
          <w:rFonts w:ascii="Times New Roman" w:hAnsi="Times New Roman"/>
          <w:sz w:val="24"/>
          <w:szCs w:val="24"/>
        </w:rPr>
        <w:t>du présent</w:t>
      </w:r>
      <w:r w:rsidRPr="00D41E05">
        <w:rPr>
          <w:rFonts w:ascii="Times New Roman" w:hAnsi="Times New Roman"/>
          <w:sz w:val="24"/>
          <w:szCs w:val="24"/>
        </w:rPr>
        <w:t xml:space="preserve"> marché en mandatant __________ au compte N° _________ ouvert au nom de ______________________ auprès de la banque ___________________ Agence de ______________. Suivant signature du marché, la présente soumission acceptée par nous vaudra engagement entre nous.</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Fait à ______________ le ________________</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Signature de ___________________________</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En qualité de __________________________</w:t>
      </w:r>
    </w:p>
    <w:p w:rsidR="00DB6E78" w:rsidRPr="00D41E05" w:rsidRDefault="00DB6E78" w:rsidP="00DB6E78">
      <w:pPr>
        <w:tabs>
          <w:tab w:val="left" w:pos="1980"/>
        </w:tabs>
        <w:ind w:left="4248"/>
        <w:jc w:val="both"/>
        <w:rPr>
          <w:rFonts w:ascii="Times New Roman" w:hAnsi="Times New Roman"/>
          <w:sz w:val="24"/>
          <w:szCs w:val="24"/>
        </w:rPr>
      </w:pPr>
      <w:r w:rsidRPr="00D41E05">
        <w:rPr>
          <w:rFonts w:ascii="Times New Roman" w:hAnsi="Times New Roman"/>
          <w:sz w:val="24"/>
          <w:szCs w:val="24"/>
        </w:rPr>
        <w:t>Dûment autorisé à signer les soumissions pour et au nom de ________</w:t>
      </w:r>
      <w:r w:rsidR="00523DB8" w:rsidRPr="00D41E05">
        <w:rPr>
          <w:rFonts w:ascii="Times New Roman" w:hAnsi="Times New Roman"/>
          <w:sz w:val="24"/>
          <w:szCs w:val="24"/>
        </w:rPr>
        <w:t>____________________________________</w:t>
      </w:r>
      <w:r w:rsidRPr="00D41E05">
        <w:rPr>
          <w:rFonts w:ascii="Times New Roman" w:hAnsi="Times New Roman"/>
          <w:sz w:val="24"/>
          <w:szCs w:val="24"/>
        </w:rPr>
        <w:t>___</w:t>
      </w:r>
    </w:p>
    <w:p w:rsidR="00B93B98" w:rsidRDefault="00B93B98" w:rsidP="00DB6E78">
      <w:pPr>
        <w:tabs>
          <w:tab w:val="left" w:pos="1980"/>
        </w:tabs>
        <w:spacing w:line="240" w:lineRule="auto"/>
        <w:jc w:val="center"/>
        <w:rPr>
          <w:rFonts w:ascii="Times New Roman" w:hAnsi="Times New Roman"/>
          <w:b/>
          <w:sz w:val="28"/>
          <w:szCs w:val="24"/>
        </w:rPr>
      </w:pPr>
    </w:p>
    <w:p w:rsidR="00B93B98" w:rsidRDefault="00B93B98" w:rsidP="00DB6E78">
      <w:pPr>
        <w:tabs>
          <w:tab w:val="left" w:pos="1980"/>
        </w:tabs>
        <w:spacing w:line="240" w:lineRule="auto"/>
        <w:jc w:val="center"/>
        <w:rPr>
          <w:rFonts w:ascii="Times New Roman" w:hAnsi="Times New Roman"/>
          <w:b/>
          <w:sz w:val="28"/>
          <w:szCs w:val="24"/>
        </w:rPr>
      </w:pPr>
    </w:p>
    <w:p w:rsidR="00B93B98" w:rsidRDefault="00B93B98" w:rsidP="00DB6E78">
      <w:pPr>
        <w:tabs>
          <w:tab w:val="left" w:pos="1980"/>
        </w:tabs>
        <w:spacing w:line="240" w:lineRule="auto"/>
        <w:jc w:val="center"/>
        <w:rPr>
          <w:rFonts w:ascii="Times New Roman" w:hAnsi="Times New Roman"/>
          <w:b/>
          <w:sz w:val="28"/>
          <w:szCs w:val="24"/>
        </w:rPr>
      </w:pPr>
    </w:p>
    <w:p w:rsidR="00B93B98" w:rsidRDefault="00B93B98" w:rsidP="00DB6E78">
      <w:pPr>
        <w:tabs>
          <w:tab w:val="left" w:pos="1980"/>
        </w:tabs>
        <w:spacing w:line="240" w:lineRule="auto"/>
        <w:jc w:val="center"/>
        <w:rPr>
          <w:rFonts w:ascii="Times New Roman" w:hAnsi="Times New Roman"/>
          <w:b/>
          <w:sz w:val="28"/>
          <w:szCs w:val="24"/>
        </w:rPr>
      </w:pPr>
    </w:p>
    <w:p w:rsidR="001D5500" w:rsidRPr="00D41E05" w:rsidRDefault="001D5500" w:rsidP="00DB6E78">
      <w:pPr>
        <w:tabs>
          <w:tab w:val="left" w:pos="1980"/>
        </w:tabs>
        <w:spacing w:line="240" w:lineRule="auto"/>
        <w:jc w:val="center"/>
        <w:rPr>
          <w:rFonts w:ascii="Times New Roman" w:hAnsi="Times New Roman"/>
          <w:b/>
          <w:sz w:val="28"/>
          <w:szCs w:val="24"/>
        </w:rPr>
      </w:pPr>
      <w:r w:rsidRPr="00D41E05">
        <w:rPr>
          <w:rFonts w:ascii="Times New Roman" w:hAnsi="Times New Roman"/>
          <w:b/>
          <w:sz w:val="28"/>
          <w:szCs w:val="24"/>
        </w:rPr>
        <w:t>Annexe n°8-2 :</w:t>
      </w:r>
    </w:p>
    <w:p w:rsidR="00DB6E78" w:rsidRPr="00D41E05" w:rsidRDefault="00DB6E78" w:rsidP="00DB6E78">
      <w:pPr>
        <w:tabs>
          <w:tab w:val="left" w:pos="1980"/>
        </w:tabs>
        <w:spacing w:line="240" w:lineRule="auto"/>
        <w:jc w:val="center"/>
        <w:rPr>
          <w:rFonts w:ascii="Times New Roman" w:hAnsi="Times New Roman"/>
          <w:b/>
          <w:sz w:val="28"/>
          <w:szCs w:val="24"/>
          <w:u w:val="single"/>
        </w:rPr>
      </w:pPr>
      <w:r w:rsidRPr="00D41E05">
        <w:rPr>
          <w:rFonts w:ascii="Times New Roman" w:hAnsi="Times New Roman"/>
          <w:b/>
          <w:sz w:val="28"/>
          <w:szCs w:val="24"/>
          <w:u w:val="single"/>
        </w:rPr>
        <w:lastRenderedPageBreak/>
        <w:t xml:space="preserve"> Modèle de caution de soumission</w:t>
      </w:r>
    </w:p>
    <w:p w:rsidR="00DB6E78" w:rsidRPr="00D41E05" w:rsidRDefault="00DB6E78" w:rsidP="00DB6E78">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Adressé à {</w:t>
      </w:r>
      <w:r w:rsidRPr="00D41E05">
        <w:rPr>
          <w:rFonts w:ascii="Times New Roman" w:hAnsi="Times New Roman"/>
          <w:i/>
          <w:sz w:val="24"/>
          <w:szCs w:val="24"/>
        </w:rPr>
        <w:t>indiquer l’Autorité contractante et son adresse}.</w:t>
      </w:r>
    </w:p>
    <w:p w:rsidR="00DB6E78" w:rsidRPr="002226B8" w:rsidRDefault="00DB6E78" w:rsidP="002226B8">
      <w:pPr>
        <w:autoSpaceDE w:val="0"/>
        <w:autoSpaceDN w:val="0"/>
        <w:adjustRightInd w:val="0"/>
        <w:rPr>
          <w:rFonts w:ascii="Times New Roman" w:hAnsi="Times New Roman"/>
          <w:b/>
          <w:bCs/>
          <w:color w:val="000000"/>
          <w:sz w:val="24"/>
          <w:szCs w:val="24"/>
          <w:u w:val="single"/>
        </w:rPr>
      </w:pPr>
      <w:r w:rsidRPr="00D41E05">
        <w:rPr>
          <w:rFonts w:ascii="Times New Roman" w:hAnsi="Times New Roman"/>
          <w:sz w:val="24"/>
          <w:szCs w:val="24"/>
        </w:rPr>
        <w:t>Attendu que l’entreprise _____________ ci-</w:t>
      </w:r>
      <w:r w:rsidR="00C20C21" w:rsidRPr="00D41E05">
        <w:rPr>
          <w:rFonts w:ascii="Times New Roman" w:hAnsi="Times New Roman"/>
          <w:sz w:val="24"/>
          <w:szCs w:val="24"/>
        </w:rPr>
        <w:t>dessous désignée « l’Entrepreneur</w:t>
      </w:r>
      <w:r w:rsidRPr="00D41E05">
        <w:rPr>
          <w:rFonts w:ascii="Times New Roman" w:hAnsi="Times New Roman"/>
          <w:sz w:val="24"/>
          <w:szCs w:val="24"/>
        </w:rPr>
        <w:t xml:space="preserve"> » a soumis son offre en date du ________________ </w:t>
      </w:r>
      <w:r w:rsidR="00A302C1" w:rsidRPr="00E65C25">
        <w:rPr>
          <w:rFonts w:ascii="Times New Roman" w:eastAsia="Times New Roman" w:hAnsi="Times New Roman"/>
          <w:b/>
          <w:sz w:val="24"/>
          <w:szCs w:val="28"/>
          <w:lang w:eastAsia="fr-FR"/>
        </w:rPr>
        <w:t xml:space="preserve">pour </w:t>
      </w:r>
      <w:r w:rsidR="008B6B6F">
        <w:rPr>
          <w:rFonts w:ascii="Times New Roman" w:eastAsia="Times New Roman" w:hAnsi="Times New Roman"/>
          <w:b/>
          <w:sz w:val="24"/>
          <w:szCs w:val="28"/>
          <w:lang w:eastAsia="fr-FR"/>
        </w:rPr>
        <w:t xml:space="preserve">les </w:t>
      </w:r>
      <w:r w:rsidR="002226B8">
        <w:rPr>
          <w:rFonts w:ascii="Times New Roman" w:eastAsia="Times New Roman" w:hAnsi="Times New Roman"/>
          <w:b/>
          <w:sz w:val="24"/>
          <w:szCs w:val="28"/>
          <w:lang w:eastAsia="fr-FR"/>
        </w:rPr>
        <w:t>travaux d’éclairage public par 45 lampadaires solaires</w:t>
      </w:r>
      <w:r w:rsidR="00CF75B7">
        <w:rPr>
          <w:rFonts w:ascii="Times New Roman" w:eastAsia="Times New Roman" w:hAnsi="Times New Roman"/>
          <w:b/>
          <w:sz w:val="24"/>
          <w:szCs w:val="28"/>
          <w:lang w:eastAsia="fr-FR"/>
        </w:rPr>
        <w:t xml:space="preserve"> à kentzou</w:t>
      </w:r>
      <w:r w:rsidR="002226B8">
        <w:rPr>
          <w:rFonts w:ascii="Times New Roman" w:eastAsia="Times New Roman" w:hAnsi="Times New Roman"/>
          <w:b/>
          <w:sz w:val="24"/>
          <w:szCs w:val="28"/>
          <w:lang w:eastAsia="fr-FR"/>
        </w:rPr>
        <w:t xml:space="preserve">, </w:t>
      </w:r>
      <w:r w:rsidR="002226B8" w:rsidRPr="00BE0987">
        <w:rPr>
          <w:rFonts w:ascii="Times New Roman" w:hAnsi="Times New Roman"/>
          <w:b/>
          <w:bCs/>
          <w:sz w:val="24"/>
          <w:szCs w:val="24"/>
        </w:rPr>
        <w:t>départ</w:t>
      </w:r>
      <w:r w:rsidR="008B6B6F">
        <w:rPr>
          <w:rFonts w:ascii="Times New Roman" w:hAnsi="Times New Roman"/>
          <w:b/>
          <w:bCs/>
          <w:sz w:val="24"/>
          <w:szCs w:val="24"/>
        </w:rPr>
        <w:t>ement de la Kadey, région de l’E</w:t>
      </w:r>
      <w:r w:rsidR="002226B8" w:rsidRPr="00BE0987">
        <w:rPr>
          <w:rFonts w:ascii="Times New Roman" w:hAnsi="Times New Roman"/>
          <w:b/>
          <w:bCs/>
          <w:sz w:val="24"/>
          <w:szCs w:val="24"/>
        </w:rPr>
        <w:t>st.</w:t>
      </w:r>
      <w:r w:rsidR="002226B8">
        <w:rPr>
          <w:rFonts w:ascii="Times New Roman" w:hAnsi="Times New Roman"/>
          <w:b/>
          <w:bCs/>
          <w:color w:val="000000"/>
          <w:sz w:val="24"/>
          <w:szCs w:val="24"/>
          <w:u w:val="single"/>
        </w:rPr>
        <w:t xml:space="preserve"> </w:t>
      </w:r>
      <w:r w:rsidR="00A302C1" w:rsidRPr="00D41E05">
        <w:rPr>
          <w:rFonts w:ascii="Times New Roman" w:hAnsi="Times New Roman"/>
          <w:sz w:val="24"/>
          <w:szCs w:val="24"/>
        </w:rPr>
        <w:t>Ci-dessous</w:t>
      </w:r>
      <w:r w:rsidRPr="00D41E05">
        <w:rPr>
          <w:rFonts w:ascii="Times New Roman" w:hAnsi="Times New Roman"/>
          <w:sz w:val="24"/>
          <w:szCs w:val="24"/>
        </w:rPr>
        <w:t xml:space="preserve"> désignée. « L’offre », et pour laquelle il doit joindre un cautionnement provisoire équivalant à [</w:t>
      </w:r>
      <w:r w:rsidRPr="00D41E05">
        <w:rPr>
          <w:rFonts w:ascii="Times New Roman" w:hAnsi="Times New Roman"/>
          <w:i/>
          <w:sz w:val="24"/>
          <w:szCs w:val="24"/>
        </w:rPr>
        <w:t>indiquer le montant</w:t>
      </w:r>
      <w:r w:rsidRPr="00D41E05">
        <w:rPr>
          <w:rFonts w:ascii="Times New Roman" w:hAnsi="Times New Roman"/>
          <w:sz w:val="24"/>
          <w:szCs w:val="24"/>
        </w:rPr>
        <w:t>} francs CFA,</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Nous _______________ [</w:t>
      </w:r>
      <w:r w:rsidRPr="00D41E05">
        <w:rPr>
          <w:rFonts w:ascii="Times New Roman" w:hAnsi="Times New Roman"/>
          <w:i/>
          <w:sz w:val="24"/>
          <w:szCs w:val="24"/>
        </w:rPr>
        <w:t xml:space="preserve">nom et adresse de la banque}, représentée par _____________ </w:t>
      </w:r>
      <w:r w:rsidRPr="00D41E05">
        <w:rPr>
          <w:rFonts w:ascii="Times New Roman" w:hAnsi="Times New Roman"/>
          <w:sz w:val="24"/>
          <w:szCs w:val="24"/>
        </w:rPr>
        <w:t>[</w:t>
      </w:r>
      <w:r w:rsidRPr="00D41E05">
        <w:rPr>
          <w:rFonts w:ascii="Times New Roman" w:hAnsi="Times New Roman"/>
          <w:i/>
          <w:sz w:val="24"/>
          <w:szCs w:val="24"/>
        </w:rPr>
        <w:t>nous des signataires</w:t>
      </w:r>
      <w:r w:rsidRPr="00D41E05">
        <w:rPr>
          <w:rFonts w:ascii="Times New Roman" w:hAnsi="Times New Roman"/>
          <w:sz w:val="24"/>
          <w:szCs w:val="24"/>
        </w:rPr>
        <w:t xml:space="preserve">], ci-dessous désignée « la banque », déclarons garantir le paiement à l’Autorité </w:t>
      </w:r>
      <w:r w:rsidR="00B13DB2" w:rsidRPr="00D41E05">
        <w:rPr>
          <w:rFonts w:ascii="Times New Roman" w:hAnsi="Times New Roman"/>
          <w:sz w:val="24"/>
          <w:szCs w:val="24"/>
        </w:rPr>
        <w:t>C</w:t>
      </w:r>
      <w:r w:rsidRPr="00D41E05">
        <w:rPr>
          <w:rFonts w:ascii="Times New Roman" w:hAnsi="Times New Roman"/>
          <w:sz w:val="24"/>
          <w:szCs w:val="24"/>
        </w:rPr>
        <w:t>ontractante de la somme maximale de {</w:t>
      </w:r>
      <w:r w:rsidRPr="00D41E05">
        <w:rPr>
          <w:rFonts w:ascii="Times New Roman" w:hAnsi="Times New Roman"/>
          <w:i/>
          <w:sz w:val="24"/>
          <w:szCs w:val="24"/>
        </w:rPr>
        <w:t>indiquer le montant</w:t>
      </w:r>
      <w:r w:rsidRPr="00D41E05">
        <w:rPr>
          <w:rFonts w:ascii="Times New Roman" w:hAnsi="Times New Roman"/>
          <w:sz w:val="24"/>
          <w:szCs w:val="24"/>
        </w:rPr>
        <w:t>} Francs CFA, que la banque s’engage à régler intégralement au l’Autorité contractante, s’obligeant elle-même, ses successeurs et assignataires.</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Les conditions de cette obligation sont les suivantes :</w:t>
      </w:r>
    </w:p>
    <w:p w:rsidR="00766571" w:rsidRPr="00D41E05" w:rsidRDefault="00DB6E78" w:rsidP="004A4DB9">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Si le soumissionnaire retire l’offre pendant la période de validité spécifiée par lui sur l’acte de soumission ;</w:t>
      </w:r>
      <w:r w:rsidR="00766571" w:rsidRPr="00D41E05">
        <w:rPr>
          <w:rFonts w:ascii="Times New Roman" w:hAnsi="Times New Roman"/>
          <w:sz w:val="24"/>
          <w:szCs w:val="24"/>
        </w:rPr>
        <w:t xml:space="preserve"> o</w:t>
      </w:r>
      <w:r w:rsidRPr="00D41E05">
        <w:rPr>
          <w:rFonts w:ascii="Times New Roman" w:hAnsi="Times New Roman"/>
          <w:sz w:val="24"/>
          <w:szCs w:val="24"/>
        </w:rPr>
        <w:t xml:space="preserve">u </w:t>
      </w:r>
    </w:p>
    <w:p w:rsidR="00DB6E78" w:rsidRPr="00D41E05" w:rsidRDefault="00B13DB2" w:rsidP="004A4DB9">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Si</w:t>
      </w:r>
      <w:r w:rsidR="00DB6E78" w:rsidRPr="00D41E05">
        <w:rPr>
          <w:rFonts w:ascii="Times New Roman" w:hAnsi="Times New Roman"/>
          <w:sz w:val="24"/>
          <w:szCs w:val="24"/>
        </w:rPr>
        <w:t xml:space="preserve"> le soumissionnaire, s’étant vu notifier l’attrib</w:t>
      </w:r>
      <w:r w:rsidR="004A4DB9" w:rsidRPr="00D41E05">
        <w:rPr>
          <w:rFonts w:ascii="Times New Roman" w:hAnsi="Times New Roman"/>
          <w:sz w:val="24"/>
          <w:szCs w:val="24"/>
        </w:rPr>
        <w:t>ution du marché par l’Autorité C</w:t>
      </w:r>
      <w:r w:rsidR="00DB6E78" w:rsidRPr="00D41E05">
        <w:rPr>
          <w:rFonts w:ascii="Times New Roman" w:hAnsi="Times New Roman"/>
          <w:sz w:val="24"/>
          <w:szCs w:val="24"/>
        </w:rPr>
        <w:t>ontractante pendant la période de validité :</w:t>
      </w:r>
    </w:p>
    <w:p w:rsidR="00DB6E78" w:rsidRPr="00D41E05" w:rsidRDefault="00DB6E78" w:rsidP="004A4DB9">
      <w:pPr>
        <w:spacing w:after="0" w:line="240" w:lineRule="auto"/>
        <w:jc w:val="both"/>
        <w:rPr>
          <w:rFonts w:ascii="Times New Roman" w:hAnsi="Times New Roman"/>
          <w:sz w:val="24"/>
          <w:szCs w:val="24"/>
        </w:rPr>
      </w:pPr>
      <w:r w:rsidRPr="00D41E05">
        <w:rPr>
          <w:rFonts w:ascii="Times New Roman" w:hAnsi="Times New Roman"/>
          <w:sz w:val="24"/>
          <w:szCs w:val="24"/>
        </w:rPr>
        <w:t>Manque à signer ou refuse de signer le marché, alors qu’il est requis de le faire ;</w:t>
      </w:r>
    </w:p>
    <w:p w:rsidR="00766571" w:rsidRPr="00D41E05" w:rsidRDefault="00766571" w:rsidP="004A4DB9">
      <w:pPr>
        <w:spacing w:after="0" w:line="240" w:lineRule="auto"/>
        <w:jc w:val="both"/>
        <w:rPr>
          <w:rFonts w:ascii="Times New Roman" w:hAnsi="Times New Roman"/>
          <w:sz w:val="24"/>
          <w:szCs w:val="24"/>
        </w:rPr>
      </w:pPr>
    </w:p>
    <w:p w:rsidR="00766571" w:rsidRPr="00D41E05" w:rsidRDefault="00766571" w:rsidP="004A4DB9">
      <w:pPr>
        <w:spacing w:after="0" w:line="240" w:lineRule="auto"/>
        <w:jc w:val="both"/>
        <w:rPr>
          <w:rFonts w:ascii="Times New Roman" w:hAnsi="Times New Roman"/>
          <w:sz w:val="24"/>
          <w:szCs w:val="24"/>
        </w:rPr>
      </w:pPr>
      <w:r w:rsidRPr="00D41E05">
        <w:rPr>
          <w:rFonts w:ascii="Times New Roman" w:hAnsi="Times New Roman"/>
          <w:sz w:val="24"/>
          <w:szCs w:val="24"/>
        </w:rPr>
        <w:t>Manque à fournir ou refuse de fournir le cautionnement définitif du marché (cautionnement définitif), comme prévu dans celui – ci</w:t>
      </w:r>
      <w:r w:rsidR="004A4DB9" w:rsidRPr="00D41E05">
        <w:rPr>
          <w:rFonts w:ascii="Times New Roman" w:hAnsi="Times New Roman"/>
          <w:sz w:val="24"/>
          <w:szCs w:val="24"/>
        </w:rPr>
        <w:t>.</w:t>
      </w:r>
    </w:p>
    <w:p w:rsidR="004A4DB9" w:rsidRPr="00D41E05" w:rsidRDefault="004A4DB9" w:rsidP="004A4DB9">
      <w:pPr>
        <w:spacing w:after="0" w:line="240" w:lineRule="auto"/>
        <w:jc w:val="both"/>
        <w:rPr>
          <w:rFonts w:ascii="Times New Roman" w:hAnsi="Times New Roman"/>
          <w:sz w:val="24"/>
          <w:szCs w:val="24"/>
        </w:rPr>
      </w:pP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Nous nous engageons à payer au soumissionnaire un montant allant jusqu’au maximum de la somme stipulée ci-dessus, dès réception de sa première demande écrite , sans que le soumissionnaire soit tenu de justifier sa demande, étant entendu toutefois que dans sa demande le soumissionnaire notera que le montant qu’il réclame lui est dû parce que l’une ou l’autre des conditions ci-dessus, ou toutes les deux, sont remplies, et qu’il spécifiera quelle (s) condition (s) a (ont) joué.</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 xml:space="preserve">La présente caution entre en vigueur dès sa signature et dès la date limite fixée par l’Autorité </w:t>
      </w:r>
      <w:r w:rsidR="00B13DB2" w:rsidRPr="00D41E05">
        <w:rPr>
          <w:rFonts w:ascii="Times New Roman" w:hAnsi="Times New Roman"/>
          <w:sz w:val="24"/>
          <w:szCs w:val="24"/>
        </w:rPr>
        <w:t>C</w:t>
      </w:r>
      <w:r w:rsidRPr="00D41E05">
        <w:rPr>
          <w:rFonts w:ascii="Times New Roman" w:hAnsi="Times New Roman"/>
          <w:sz w:val="24"/>
          <w:szCs w:val="24"/>
        </w:rPr>
        <w:t xml:space="preserve">ontractante pour la remise des offres. Elle demeurera valable jusqu'au trentième jour inclus suivant la fin du délai de validité des offres. Toute demande de l’Autorité </w:t>
      </w:r>
      <w:r w:rsidR="00B13DB2" w:rsidRPr="00D41E05">
        <w:rPr>
          <w:rFonts w:ascii="Times New Roman" w:hAnsi="Times New Roman"/>
          <w:sz w:val="24"/>
          <w:szCs w:val="24"/>
        </w:rPr>
        <w:t>C</w:t>
      </w:r>
      <w:r w:rsidRPr="00D41E05">
        <w:rPr>
          <w:rFonts w:ascii="Times New Roman" w:hAnsi="Times New Roman"/>
          <w:sz w:val="24"/>
          <w:szCs w:val="24"/>
        </w:rPr>
        <w:t xml:space="preserve">ontractante tendant à la faire jouer devra parvenir à la banque, par lettre recommandée avec accusé de réception, avant la fin de cette période de validité.  </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 xml:space="preserve">La présente caution est soumise pour son interprétation et son exécution aux juridictions Camerounaises qui seront seules compétentes. </w:t>
      </w:r>
    </w:p>
    <w:p w:rsidR="00DB6E78" w:rsidRPr="00D41E05" w:rsidRDefault="00DB6E78" w:rsidP="00DB6E78">
      <w:pPr>
        <w:tabs>
          <w:tab w:val="left" w:pos="1980"/>
        </w:tabs>
        <w:spacing w:line="240" w:lineRule="auto"/>
        <w:jc w:val="both"/>
        <w:rPr>
          <w:rFonts w:ascii="Times New Roman" w:hAnsi="Times New Roman"/>
          <w:b/>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p>
    <w:p w:rsidR="00DB6E78" w:rsidRPr="00D41E05" w:rsidRDefault="00DB6E78" w:rsidP="00DB6E78">
      <w:pPr>
        <w:tabs>
          <w:tab w:val="left" w:pos="1980"/>
        </w:tabs>
        <w:jc w:val="both"/>
        <w:rPr>
          <w:rFonts w:ascii="Times New Roman" w:hAnsi="Times New Roman"/>
          <w:b/>
          <w:sz w:val="24"/>
          <w:szCs w:val="24"/>
        </w:rPr>
      </w:pP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00AA24AF" w:rsidRPr="00D41E05">
        <w:rPr>
          <w:rFonts w:ascii="Times New Roman" w:hAnsi="Times New Roman"/>
          <w:b/>
          <w:sz w:val="24"/>
          <w:szCs w:val="24"/>
        </w:rPr>
        <w:t>À</w:t>
      </w:r>
      <w:r w:rsidRPr="00D41E05">
        <w:rPr>
          <w:rFonts w:ascii="Times New Roman" w:hAnsi="Times New Roman"/>
          <w:b/>
          <w:sz w:val="24"/>
          <w:szCs w:val="24"/>
        </w:rPr>
        <w:t xml:space="preserve"> ______________ le __________________</w:t>
      </w:r>
    </w:p>
    <w:p w:rsidR="00DB6E78" w:rsidRPr="00D41E05" w:rsidRDefault="00DB6E78" w:rsidP="006A6990">
      <w:pPr>
        <w:tabs>
          <w:tab w:val="left" w:pos="1980"/>
        </w:tabs>
        <w:jc w:val="both"/>
        <w:rPr>
          <w:rFonts w:ascii="Times New Roman" w:hAnsi="Times New Roman"/>
          <w:b/>
          <w:sz w:val="24"/>
          <w:szCs w:val="24"/>
        </w:rPr>
      </w:pP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00AD5731" w:rsidRPr="00D41E05">
        <w:rPr>
          <w:rFonts w:ascii="Times New Roman" w:hAnsi="Times New Roman"/>
          <w:b/>
          <w:sz w:val="24"/>
          <w:szCs w:val="24"/>
        </w:rPr>
        <w:t xml:space="preserve">          Signé et authentifié par la banque</w:t>
      </w:r>
    </w:p>
    <w:p w:rsidR="00B13DB2" w:rsidRPr="00D41E05" w:rsidRDefault="00B13DB2" w:rsidP="00CA7338">
      <w:pPr>
        <w:pStyle w:val="xl43"/>
        <w:pBdr>
          <w:top w:val="none" w:sz="0" w:space="0" w:color="auto"/>
          <w:left w:val="none" w:sz="0" w:space="0" w:color="auto"/>
          <w:right w:val="none" w:sz="0" w:space="0" w:color="auto"/>
        </w:pBdr>
        <w:jc w:val="center"/>
        <w:rPr>
          <w:rFonts w:eastAsia="Calibri"/>
          <w:b/>
        </w:rPr>
      </w:pPr>
    </w:p>
    <w:p w:rsidR="003E5A10" w:rsidRDefault="003E5A10"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FB0E32" w:rsidRDefault="00FB0E32"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CA7338" w:rsidRPr="00083DFA" w:rsidRDefault="001D5500" w:rsidP="00CA7338">
      <w:pPr>
        <w:pStyle w:val="xl43"/>
        <w:pBdr>
          <w:top w:val="none" w:sz="0" w:space="0" w:color="auto"/>
          <w:left w:val="none" w:sz="0" w:space="0" w:color="auto"/>
          <w:right w:val="none" w:sz="0" w:space="0" w:color="auto"/>
        </w:pBdr>
        <w:jc w:val="center"/>
        <w:rPr>
          <w:rFonts w:eastAsia="Calibri"/>
          <w:b/>
        </w:rPr>
      </w:pPr>
      <w:r w:rsidRPr="00083DFA">
        <w:rPr>
          <w:rFonts w:eastAsia="Calibri"/>
          <w:b/>
        </w:rPr>
        <w:t>Annexe 8-3</w:t>
      </w:r>
    </w:p>
    <w:p w:rsidR="001D5500" w:rsidRPr="00083DFA" w:rsidRDefault="001D5500" w:rsidP="00CA7338">
      <w:pPr>
        <w:pStyle w:val="xl43"/>
        <w:pBdr>
          <w:top w:val="none" w:sz="0" w:space="0" w:color="auto"/>
          <w:left w:val="none" w:sz="0" w:space="0" w:color="auto"/>
          <w:right w:val="none" w:sz="0" w:space="0" w:color="auto"/>
        </w:pBdr>
        <w:jc w:val="center"/>
        <w:rPr>
          <w:rFonts w:eastAsia="Calibri"/>
          <w:b/>
        </w:rPr>
      </w:pPr>
    </w:p>
    <w:p w:rsidR="00DB6E78" w:rsidRPr="00083DFA" w:rsidRDefault="001D5500" w:rsidP="00CA7338">
      <w:pPr>
        <w:pStyle w:val="xl43"/>
        <w:pBdr>
          <w:top w:val="none" w:sz="0" w:space="0" w:color="auto"/>
          <w:left w:val="none" w:sz="0" w:space="0" w:color="auto"/>
          <w:right w:val="none" w:sz="0" w:space="0" w:color="auto"/>
        </w:pBdr>
        <w:jc w:val="center"/>
        <w:rPr>
          <w:rFonts w:eastAsia="Calibri"/>
          <w:b/>
          <w:sz w:val="28"/>
          <w:u w:val="single"/>
        </w:rPr>
      </w:pPr>
      <w:r w:rsidRPr="00083DFA">
        <w:rPr>
          <w:rFonts w:eastAsia="Calibri"/>
          <w:b/>
          <w:sz w:val="28"/>
          <w:u w:val="single"/>
        </w:rPr>
        <w:t>Modèle</w:t>
      </w:r>
      <w:r w:rsidR="00DB6E78" w:rsidRPr="00083DFA">
        <w:rPr>
          <w:rFonts w:eastAsia="Calibri"/>
          <w:b/>
          <w:sz w:val="28"/>
          <w:u w:val="single"/>
        </w:rPr>
        <w:t xml:space="preserve"> de déclaration d’intention de soumissionner</w:t>
      </w:r>
    </w:p>
    <w:p w:rsidR="00DB6E78" w:rsidRPr="00083DFA" w:rsidRDefault="00DB6E78" w:rsidP="00DB6E78">
      <w:pPr>
        <w:pStyle w:val="xl43"/>
        <w:pBdr>
          <w:top w:val="none" w:sz="0" w:space="0" w:color="auto"/>
          <w:left w:val="none" w:sz="0" w:space="0" w:color="auto"/>
          <w:right w:val="none" w:sz="0" w:space="0" w:color="auto"/>
        </w:pBdr>
        <w:rPr>
          <w:rFonts w:eastAsia="Calibri"/>
          <w:sz w:val="28"/>
          <w:u w:val="single"/>
        </w:rP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Je soussigné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Nationalité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Domicile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Fonction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Entreprise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 xml:space="preserve">En vertu de mes pouvoirs de Directeur Général, après avoir pris connaissance du Dossier d’Appel d’Offres </w:t>
      </w:r>
      <w:r w:rsidR="00B13DB2" w:rsidRPr="00083DFA">
        <w:t>N</w:t>
      </w:r>
      <w:r w:rsidRPr="00083DFA">
        <w:t xml:space="preserve">ational </w:t>
      </w:r>
      <w:r w:rsidR="00B13DB2" w:rsidRPr="00083DFA">
        <w:t>O</w:t>
      </w:r>
      <w:r w:rsidRPr="00083DFA">
        <w:t>uvert N°---------------------------------</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r w:rsidRPr="00083DFA">
        <w:t>Relatif à ---</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Déclare par la présente, l’intention de mon Entreprise ------------------------------ (nom et raison sociale) de soumissionner pour ledit Appel d’Offres.</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ab/>
      </w:r>
      <w:r w:rsidRPr="00083DFA">
        <w:tab/>
      </w:r>
      <w:r w:rsidRPr="00083DFA">
        <w:tab/>
      </w:r>
      <w:r w:rsidRPr="00083DFA">
        <w:tab/>
      </w:r>
      <w:r w:rsidRPr="00083DFA">
        <w:tab/>
      </w:r>
      <w:r w:rsidRPr="00083DFA">
        <w:tab/>
      </w:r>
      <w:r w:rsidRPr="00083DFA">
        <w:tab/>
      </w:r>
      <w:r w:rsidR="00560F94" w:rsidRPr="00083DFA">
        <w:tab/>
      </w:r>
      <w:r w:rsidRPr="00083DFA">
        <w:t>Fait à -------------------le -----</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ab/>
      </w:r>
      <w:r w:rsidRPr="00083DFA">
        <w:tab/>
      </w:r>
      <w:r w:rsidRPr="00083DFA">
        <w:tab/>
      </w:r>
      <w:r w:rsidRPr="00083DFA">
        <w:tab/>
      </w:r>
      <w:r w:rsidRPr="00083DFA">
        <w:tab/>
      </w:r>
      <w:r w:rsidRPr="00083DFA">
        <w:tab/>
      </w:r>
      <w:r w:rsidRPr="00083DFA">
        <w:tab/>
      </w:r>
      <w:r w:rsidR="00560F94" w:rsidRPr="00083DFA">
        <w:tab/>
      </w:r>
      <w:r w:rsidRPr="00083DFA">
        <w:t>Nom et Signature du Responsable</w:t>
      </w: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CA7338" w:rsidRPr="00083DFA" w:rsidRDefault="001D5500" w:rsidP="00DB6E78">
      <w:pPr>
        <w:pStyle w:val="Titre"/>
        <w:rPr>
          <w:b/>
          <w:bCs/>
          <w:sz w:val="24"/>
        </w:rPr>
      </w:pPr>
      <w:r w:rsidRPr="00083DFA">
        <w:rPr>
          <w:b/>
          <w:bCs/>
          <w:sz w:val="24"/>
        </w:rPr>
        <w:t>Annexe 8-4</w:t>
      </w:r>
    </w:p>
    <w:p w:rsidR="001D5500" w:rsidRPr="00083DFA" w:rsidRDefault="001D5500" w:rsidP="00DB6E78">
      <w:pPr>
        <w:pStyle w:val="Titre"/>
        <w:rPr>
          <w:b/>
          <w:bCs/>
          <w:sz w:val="24"/>
        </w:rPr>
      </w:pPr>
    </w:p>
    <w:p w:rsidR="001D5500" w:rsidRPr="00083DFA" w:rsidRDefault="001D5500" w:rsidP="00DB6E78">
      <w:pPr>
        <w:pStyle w:val="Titre"/>
        <w:rPr>
          <w:b/>
          <w:bCs/>
          <w:sz w:val="24"/>
        </w:rPr>
      </w:pPr>
    </w:p>
    <w:p w:rsidR="00DB6E78" w:rsidRPr="00083DFA" w:rsidRDefault="001D5500" w:rsidP="00DB6E78">
      <w:pPr>
        <w:pStyle w:val="Titre"/>
        <w:rPr>
          <w:b/>
          <w:bCs/>
        </w:rPr>
      </w:pPr>
      <w:r w:rsidRPr="00083DFA">
        <w:rPr>
          <w:b/>
          <w:bCs/>
          <w:u w:val="single"/>
        </w:rPr>
        <w:t>Fiche</w:t>
      </w:r>
      <w:r w:rsidR="00DB6E78" w:rsidRPr="00083DFA">
        <w:rPr>
          <w:b/>
          <w:bCs/>
          <w:u w:val="single"/>
        </w:rPr>
        <w:t xml:space="preserve"> du personnel</w:t>
      </w:r>
    </w:p>
    <w:p w:rsidR="00DB6E78" w:rsidRPr="00083DFA" w:rsidRDefault="00DB6E78" w:rsidP="00DB6E78">
      <w:pPr>
        <w:tabs>
          <w:tab w:val="left" w:pos="6090"/>
        </w:tabs>
        <w:jc w:val="both"/>
        <w:rPr>
          <w:rFonts w:ascii="Times New Roman" w:hAnsi="Times New Roman"/>
          <w:sz w:val="24"/>
        </w:rPr>
      </w:pPr>
      <w:r w:rsidRPr="00083DFA">
        <w:rPr>
          <w:rFonts w:ascii="Times New Roman" w:hAnsi="Times New Roman"/>
          <w:sz w:val="24"/>
        </w:rPr>
        <w:tab/>
      </w: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417"/>
        <w:gridCol w:w="1560"/>
        <w:gridCol w:w="1842"/>
        <w:gridCol w:w="1843"/>
        <w:gridCol w:w="2126"/>
      </w:tblGrid>
      <w:tr w:rsidR="00DB6E78" w:rsidRPr="00083DFA" w:rsidTr="00560F94">
        <w:trPr>
          <w:trHeight w:val="1329"/>
        </w:trPr>
        <w:tc>
          <w:tcPr>
            <w:tcW w:w="1702"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Poste</w:t>
            </w:r>
          </w:p>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p>
        </w:tc>
        <w:tc>
          <w:tcPr>
            <w:tcW w:w="1417"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Noms et prénoms</w:t>
            </w:r>
          </w:p>
        </w:tc>
        <w:tc>
          <w:tcPr>
            <w:tcW w:w="1560"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Formation</w:t>
            </w:r>
          </w:p>
          <w:p w:rsidR="00DB6E78" w:rsidRPr="00083DFA" w:rsidRDefault="00DB6E78" w:rsidP="00C12D47">
            <w:pPr>
              <w:tabs>
                <w:tab w:val="left" w:pos="6090"/>
              </w:tabs>
              <w:jc w:val="center"/>
              <w:rPr>
                <w:rFonts w:ascii="Times New Roman" w:hAnsi="Times New Roman"/>
                <w:b/>
                <w:sz w:val="24"/>
                <w:szCs w:val="24"/>
              </w:rPr>
            </w:pPr>
          </w:p>
        </w:tc>
        <w:tc>
          <w:tcPr>
            <w:tcW w:w="1842"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Date de recrutement</w:t>
            </w:r>
          </w:p>
        </w:tc>
        <w:tc>
          <w:tcPr>
            <w:tcW w:w="1843" w:type="dxa"/>
            <w:shd w:val="clear" w:color="auto" w:fill="F2F2F2"/>
          </w:tcPr>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Ex</w:t>
            </w:r>
            <w:r w:rsidR="00CA7338" w:rsidRPr="00083DFA">
              <w:rPr>
                <w:rFonts w:ascii="Times New Roman" w:hAnsi="Times New Roman"/>
                <w:b/>
                <w:sz w:val="24"/>
                <w:szCs w:val="24"/>
              </w:rPr>
              <w:t>périence dans le secteur des ER</w:t>
            </w:r>
          </w:p>
        </w:tc>
        <w:tc>
          <w:tcPr>
            <w:tcW w:w="2126"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Observations</w:t>
            </w:r>
          </w:p>
          <w:p w:rsidR="00DB6E78" w:rsidRPr="00083DFA" w:rsidRDefault="00DB6E78" w:rsidP="00C12D47">
            <w:pPr>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Directeur Général</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Conducteur des travaux</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Chantier</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Equipe</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569"/>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équipe</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507"/>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Responsable administratif</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bl>
    <w:p w:rsidR="00DB6E78" w:rsidRPr="00083DFA" w:rsidRDefault="00DB6E78" w:rsidP="00DB6E78">
      <w:pPr>
        <w:tabs>
          <w:tab w:val="left" w:pos="6090"/>
        </w:tabs>
        <w:jc w:val="both"/>
        <w:rPr>
          <w:rFonts w:ascii="Times New Roman" w:hAnsi="Times New Roman"/>
          <w:sz w:val="24"/>
          <w:szCs w:val="24"/>
        </w:rPr>
      </w:pPr>
    </w:p>
    <w:p w:rsidR="00DB6E78" w:rsidRPr="00083DFA" w:rsidRDefault="00DB6E78" w:rsidP="00DB6E78">
      <w:pPr>
        <w:tabs>
          <w:tab w:val="left" w:pos="6090"/>
        </w:tabs>
        <w:jc w:val="both"/>
        <w:rPr>
          <w:rFonts w:ascii="Times New Roman" w:hAnsi="Times New Roman"/>
          <w:b/>
          <w:bCs/>
        </w:rPr>
      </w:pPr>
      <w:r w:rsidRPr="00083DFA">
        <w:rPr>
          <w:rFonts w:ascii="Times New Roman" w:hAnsi="Times New Roman"/>
          <w:b/>
          <w:bCs/>
        </w:rPr>
        <w:t>NB : joindre  (copies certifiées des diplômes) et CV personnels signés</w:t>
      </w:r>
    </w:p>
    <w:p w:rsidR="00DB6E78" w:rsidRPr="00083DFA" w:rsidRDefault="00DB6E78" w:rsidP="00DB6E78">
      <w:pPr>
        <w:tabs>
          <w:tab w:val="left" w:pos="6090"/>
        </w:tabs>
        <w:jc w:val="both"/>
        <w:rPr>
          <w:rFonts w:ascii="Times New Roman" w:hAnsi="Times New Roman"/>
          <w:b/>
          <w:bCs/>
        </w:rPr>
      </w:pPr>
    </w:p>
    <w:p w:rsidR="001D5500" w:rsidRPr="00083DFA" w:rsidRDefault="00DB4574" w:rsidP="00DB4574">
      <w:pPr>
        <w:tabs>
          <w:tab w:val="left" w:pos="6090"/>
        </w:tabs>
        <w:spacing w:after="0" w:line="240" w:lineRule="auto"/>
        <w:jc w:val="center"/>
        <w:rPr>
          <w:rFonts w:ascii="Times New Roman" w:hAnsi="Times New Roman"/>
          <w:b/>
          <w:bCs/>
          <w:sz w:val="24"/>
        </w:rPr>
      </w:pPr>
      <w:r w:rsidRPr="00083DFA">
        <w:rPr>
          <w:rFonts w:ascii="Times New Roman" w:hAnsi="Times New Roman"/>
          <w:b/>
          <w:bCs/>
          <w:sz w:val="24"/>
        </w:rPr>
        <w:tab/>
      </w:r>
      <w:r w:rsidR="001D5500" w:rsidRPr="00083DFA">
        <w:rPr>
          <w:rFonts w:ascii="Times New Roman" w:hAnsi="Times New Roman"/>
          <w:b/>
          <w:bCs/>
          <w:sz w:val="24"/>
        </w:rPr>
        <w:t>Le Directeur Général</w:t>
      </w:r>
    </w:p>
    <w:p w:rsidR="001D5500" w:rsidRPr="00083DFA" w:rsidRDefault="00DB4574" w:rsidP="00DB4574">
      <w:pPr>
        <w:tabs>
          <w:tab w:val="left" w:pos="6090"/>
        </w:tabs>
        <w:spacing w:after="0" w:line="240" w:lineRule="auto"/>
        <w:rPr>
          <w:rFonts w:ascii="Times New Roman" w:hAnsi="Times New Roman"/>
          <w:b/>
          <w:bCs/>
          <w:sz w:val="24"/>
        </w:rPr>
      </w:pPr>
      <w:r w:rsidRPr="00083DFA">
        <w:rPr>
          <w:rFonts w:ascii="Times New Roman" w:hAnsi="Times New Roman"/>
          <w:b/>
          <w:bCs/>
          <w:sz w:val="24"/>
        </w:rPr>
        <w:tab/>
      </w:r>
      <w:r w:rsidRPr="00083DFA">
        <w:rPr>
          <w:rFonts w:ascii="Times New Roman" w:hAnsi="Times New Roman"/>
          <w:b/>
          <w:bCs/>
          <w:sz w:val="24"/>
        </w:rPr>
        <w:tab/>
      </w:r>
      <w:r w:rsidRPr="00083DFA">
        <w:rPr>
          <w:rFonts w:ascii="Times New Roman" w:hAnsi="Times New Roman"/>
          <w:b/>
          <w:bCs/>
          <w:sz w:val="24"/>
        </w:rPr>
        <w:tab/>
      </w:r>
      <w:r w:rsidR="001D5500" w:rsidRPr="00083DFA">
        <w:rPr>
          <w:rFonts w:ascii="Times New Roman" w:hAnsi="Times New Roman"/>
          <w:b/>
          <w:bCs/>
          <w:sz w:val="24"/>
        </w:rPr>
        <w:t>Nom et Prénom</w:t>
      </w:r>
    </w:p>
    <w:p w:rsidR="00DB6E78" w:rsidRPr="00083DFA" w:rsidRDefault="00DB6E78" w:rsidP="00DB6E78">
      <w:pPr>
        <w:pStyle w:val="Titre1"/>
        <w:jc w:val="center"/>
        <w:rPr>
          <w:bCs/>
          <w:sz w:val="24"/>
          <w:szCs w:val="24"/>
          <w:u w:val="single"/>
        </w:rPr>
      </w:pPr>
    </w:p>
    <w:p w:rsidR="00DB6E78" w:rsidRPr="00083DFA" w:rsidRDefault="00DB6E78" w:rsidP="00DB6E78">
      <w:pPr>
        <w:rPr>
          <w:rFonts w:ascii="Times New Roman" w:hAnsi="Times New Roman"/>
          <w:lang w:eastAsia="fr-FR"/>
        </w:rPr>
      </w:pPr>
    </w:p>
    <w:p w:rsidR="005D4955" w:rsidRPr="00083DFA" w:rsidRDefault="005D4955" w:rsidP="00DB6E78">
      <w:pPr>
        <w:rPr>
          <w:rFonts w:ascii="Times New Roman" w:hAnsi="Times New Roman"/>
          <w:lang w:eastAsia="fr-FR"/>
        </w:rPr>
      </w:pPr>
    </w:p>
    <w:p w:rsidR="005D4955" w:rsidRDefault="005D4955" w:rsidP="00DB6E78">
      <w:pPr>
        <w:rPr>
          <w:rFonts w:ascii="Centaur" w:hAnsi="Centaur"/>
          <w:lang w:eastAsia="fr-FR"/>
        </w:rPr>
      </w:pPr>
    </w:p>
    <w:p w:rsidR="00B13DB2" w:rsidRDefault="00B13DB2" w:rsidP="00DB6E78">
      <w:pPr>
        <w:rPr>
          <w:rFonts w:ascii="Centaur" w:hAnsi="Centaur"/>
          <w:lang w:eastAsia="fr-FR"/>
        </w:rPr>
      </w:pPr>
    </w:p>
    <w:p w:rsidR="009F6DF5" w:rsidRDefault="009F6DF5" w:rsidP="000A5F28">
      <w:pPr>
        <w:pStyle w:val="Titre1"/>
        <w:tabs>
          <w:tab w:val="left" w:pos="4254"/>
        </w:tabs>
        <w:rPr>
          <w:bCs/>
          <w:sz w:val="24"/>
          <w:szCs w:val="24"/>
        </w:rPr>
      </w:pPr>
      <w:bookmarkStart w:id="6" w:name="_Toc496007183"/>
    </w:p>
    <w:p w:rsidR="000A5F28" w:rsidRDefault="000A5F28" w:rsidP="000A5F28">
      <w:pPr>
        <w:rPr>
          <w:lang w:eastAsia="fr-FR"/>
        </w:rPr>
      </w:pPr>
    </w:p>
    <w:p w:rsidR="002226B8" w:rsidRDefault="002226B8" w:rsidP="000A5F28">
      <w:pPr>
        <w:rPr>
          <w:lang w:eastAsia="fr-FR"/>
        </w:rPr>
      </w:pPr>
    </w:p>
    <w:p w:rsidR="002226B8" w:rsidRPr="000A5F28" w:rsidRDefault="002226B8" w:rsidP="000A5F28">
      <w:pPr>
        <w:rPr>
          <w:lang w:eastAsia="fr-FR"/>
        </w:rPr>
      </w:pPr>
    </w:p>
    <w:p w:rsidR="009F6DF5" w:rsidRDefault="009F6DF5" w:rsidP="00DB6E78">
      <w:pPr>
        <w:pStyle w:val="Titre1"/>
        <w:jc w:val="center"/>
        <w:rPr>
          <w:bCs/>
          <w:sz w:val="24"/>
          <w:szCs w:val="24"/>
        </w:rPr>
      </w:pPr>
    </w:p>
    <w:p w:rsidR="009F6DF5" w:rsidRDefault="009F6DF5" w:rsidP="00DB6E78">
      <w:pPr>
        <w:pStyle w:val="Titre1"/>
        <w:jc w:val="center"/>
        <w:rPr>
          <w:bCs/>
          <w:sz w:val="24"/>
          <w:szCs w:val="24"/>
        </w:rPr>
      </w:pPr>
    </w:p>
    <w:p w:rsidR="009F6DF5" w:rsidRDefault="009F6DF5" w:rsidP="00DB6E78">
      <w:pPr>
        <w:pStyle w:val="Titre1"/>
        <w:jc w:val="center"/>
        <w:rPr>
          <w:bCs/>
          <w:sz w:val="24"/>
          <w:szCs w:val="24"/>
        </w:rPr>
      </w:pPr>
    </w:p>
    <w:p w:rsidR="00CA7338" w:rsidRPr="00083DFA" w:rsidRDefault="001D5500" w:rsidP="00DB6E78">
      <w:pPr>
        <w:pStyle w:val="Titre1"/>
        <w:jc w:val="center"/>
        <w:rPr>
          <w:bCs/>
          <w:sz w:val="24"/>
          <w:szCs w:val="24"/>
        </w:rPr>
      </w:pPr>
      <w:r w:rsidRPr="00083DFA">
        <w:rPr>
          <w:bCs/>
          <w:sz w:val="24"/>
          <w:szCs w:val="24"/>
        </w:rPr>
        <w:t>Annexe 8-5</w:t>
      </w:r>
    </w:p>
    <w:p w:rsidR="001D5500" w:rsidRPr="00083DFA" w:rsidRDefault="001D5500" w:rsidP="00DB6E78">
      <w:pPr>
        <w:pStyle w:val="Titre1"/>
        <w:jc w:val="center"/>
        <w:rPr>
          <w:bCs/>
          <w:sz w:val="24"/>
          <w:szCs w:val="24"/>
          <w:u w:val="single"/>
        </w:rPr>
      </w:pPr>
    </w:p>
    <w:p w:rsidR="001D5500" w:rsidRPr="00083DFA" w:rsidRDefault="001D5500" w:rsidP="00DB6E78">
      <w:pPr>
        <w:pStyle w:val="Titre1"/>
        <w:jc w:val="center"/>
        <w:rPr>
          <w:bCs/>
          <w:sz w:val="24"/>
          <w:szCs w:val="24"/>
          <w:u w:val="single"/>
        </w:rPr>
      </w:pPr>
    </w:p>
    <w:p w:rsidR="00DB6E78" w:rsidRPr="00083DFA" w:rsidRDefault="00DB6E78" w:rsidP="00DB6E78">
      <w:pPr>
        <w:pStyle w:val="Titre1"/>
        <w:jc w:val="center"/>
        <w:rPr>
          <w:bCs/>
          <w:sz w:val="28"/>
          <w:szCs w:val="24"/>
          <w:u w:val="single"/>
        </w:rPr>
      </w:pPr>
      <w:r w:rsidRPr="00083DFA">
        <w:rPr>
          <w:bCs/>
          <w:sz w:val="28"/>
          <w:szCs w:val="24"/>
          <w:u w:val="single"/>
        </w:rPr>
        <w:t>Petit matériel et engins et véhicule de chantier</w:t>
      </w:r>
      <w:bookmarkEnd w:id="6"/>
    </w:p>
    <w:p w:rsidR="00DB6E78" w:rsidRPr="00083DFA" w:rsidRDefault="00DB6E78" w:rsidP="00DB6E78">
      <w:pPr>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1514"/>
        <w:gridCol w:w="1134"/>
        <w:gridCol w:w="709"/>
        <w:gridCol w:w="1984"/>
        <w:gridCol w:w="1701"/>
        <w:gridCol w:w="2127"/>
      </w:tblGrid>
      <w:tr w:rsidR="00DB6E78" w:rsidRPr="00083DFA" w:rsidTr="00D3583F">
        <w:tc>
          <w:tcPr>
            <w:tcW w:w="755"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N°</w:t>
            </w:r>
          </w:p>
        </w:tc>
        <w:tc>
          <w:tcPr>
            <w:tcW w:w="151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Désignation</w:t>
            </w:r>
          </w:p>
        </w:tc>
        <w:tc>
          <w:tcPr>
            <w:tcW w:w="113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Marque</w:t>
            </w:r>
          </w:p>
        </w:tc>
        <w:tc>
          <w:tcPr>
            <w:tcW w:w="709"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Type</w:t>
            </w:r>
          </w:p>
        </w:tc>
        <w:tc>
          <w:tcPr>
            <w:tcW w:w="198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Etat de</w:t>
            </w:r>
          </w:p>
          <w:p w:rsidR="00DB6E78" w:rsidRPr="00083DFA" w:rsidRDefault="009A6226" w:rsidP="00C12D47">
            <w:pPr>
              <w:rPr>
                <w:rFonts w:ascii="Times New Roman" w:hAnsi="Times New Roman"/>
                <w:b/>
                <w:sz w:val="24"/>
                <w:szCs w:val="24"/>
              </w:rPr>
            </w:pPr>
            <w:r w:rsidRPr="00083DFA">
              <w:rPr>
                <w:rFonts w:ascii="Times New Roman" w:hAnsi="Times New Roman"/>
                <w:b/>
                <w:sz w:val="24"/>
                <w:szCs w:val="24"/>
              </w:rPr>
              <w:t>Fonctionnement</w:t>
            </w:r>
          </w:p>
        </w:tc>
        <w:tc>
          <w:tcPr>
            <w:tcW w:w="1701"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En Propriété ou En Location</w:t>
            </w:r>
          </w:p>
        </w:tc>
        <w:tc>
          <w:tcPr>
            <w:tcW w:w="2127"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Localisation</w:t>
            </w: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1</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2</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3</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4</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5</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6</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7</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8</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9</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bl>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5D4955" w:rsidRDefault="005D4955" w:rsidP="00DB6E78">
      <w:pPr>
        <w:tabs>
          <w:tab w:val="left" w:pos="2394"/>
        </w:tabs>
        <w:rPr>
          <w:rFonts w:ascii="Times New Roman" w:hAnsi="Times New Roman"/>
          <w:sz w:val="24"/>
          <w:szCs w:val="24"/>
        </w:rPr>
      </w:pPr>
    </w:p>
    <w:p w:rsidR="000A5F28" w:rsidRPr="00083DFA" w:rsidRDefault="000A5F28" w:rsidP="00DB6E78">
      <w:pPr>
        <w:tabs>
          <w:tab w:val="left" w:pos="2394"/>
        </w:tabs>
        <w:rPr>
          <w:rFonts w:ascii="Times New Roman" w:hAnsi="Times New Roman"/>
          <w:sz w:val="24"/>
          <w:szCs w:val="24"/>
        </w:rPr>
      </w:pPr>
    </w:p>
    <w:p w:rsidR="00002B23" w:rsidRPr="00083DFA" w:rsidRDefault="00002B23" w:rsidP="00DB6E78">
      <w:pPr>
        <w:tabs>
          <w:tab w:val="left" w:pos="2394"/>
        </w:tabs>
        <w:rPr>
          <w:rFonts w:ascii="Times New Roman" w:hAnsi="Times New Roman"/>
          <w:sz w:val="24"/>
          <w:szCs w:val="24"/>
        </w:rPr>
      </w:pPr>
    </w:p>
    <w:p w:rsidR="00CA7338" w:rsidRPr="00083DFA" w:rsidRDefault="001D5500" w:rsidP="00DB6E78">
      <w:pPr>
        <w:tabs>
          <w:tab w:val="left" w:pos="3760"/>
        </w:tabs>
        <w:jc w:val="center"/>
        <w:rPr>
          <w:rFonts w:ascii="Times New Roman" w:hAnsi="Times New Roman"/>
          <w:b/>
          <w:bCs/>
          <w:sz w:val="28"/>
        </w:rPr>
      </w:pPr>
      <w:r w:rsidRPr="00083DFA">
        <w:rPr>
          <w:rFonts w:ascii="Times New Roman" w:hAnsi="Times New Roman"/>
          <w:b/>
          <w:bCs/>
          <w:sz w:val="28"/>
        </w:rPr>
        <w:lastRenderedPageBreak/>
        <w:t>Annexe 8-6</w:t>
      </w:r>
    </w:p>
    <w:p w:rsidR="001D5500" w:rsidRPr="00083DFA" w:rsidRDefault="001D5500" w:rsidP="00DB6E78">
      <w:pPr>
        <w:tabs>
          <w:tab w:val="left" w:pos="3760"/>
        </w:tabs>
        <w:jc w:val="center"/>
        <w:rPr>
          <w:rFonts w:ascii="Times New Roman" w:hAnsi="Times New Roman"/>
          <w:b/>
          <w:bCs/>
          <w:sz w:val="28"/>
          <w:u w:val="single"/>
        </w:rPr>
      </w:pPr>
    </w:p>
    <w:p w:rsidR="00DB6E78" w:rsidRPr="00083DFA" w:rsidRDefault="009A6226" w:rsidP="00DB6E78">
      <w:pPr>
        <w:tabs>
          <w:tab w:val="left" w:pos="3760"/>
        </w:tabs>
        <w:jc w:val="center"/>
        <w:rPr>
          <w:rFonts w:ascii="Times New Roman" w:hAnsi="Times New Roman"/>
          <w:b/>
          <w:bCs/>
          <w:sz w:val="28"/>
          <w:u w:val="single"/>
        </w:rPr>
      </w:pPr>
      <w:r w:rsidRPr="00083DFA">
        <w:rPr>
          <w:rFonts w:ascii="Times New Roman" w:hAnsi="Times New Roman"/>
          <w:b/>
          <w:bCs/>
          <w:sz w:val="28"/>
          <w:u w:val="single"/>
        </w:rPr>
        <w:t>Projets exécutés</w:t>
      </w:r>
      <w:r w:rsidR="00D744B1">
        <w:rPr>
          <w:rFonts w:ascii="Times New Roman" w:hAnsi="Times New Roman"/>
          <w:b/>
          <w:bCs/>
          <w:sz w:val="28"/>
          <w:u w:val="single"/>
        </w:rPr>
        <w:t xml:space="preserve"> </w:t>
      </w:r>
      <w:r w:rsidR="00CA7338" w:rsidRPr="00083DFA">
        <w:rPr>
          <w:rFonts w:ascii="Times New Roman" w:hAnsi="Times New Roman"/>
          <w:b/>
          <w:bCs/>
          <w:sz w:val="28"/>
          <w:u w:val="single"/>
        </w:rPr>
        <w:t xml:space="preserve">dans le domaine des énergies </w:t>
      </w:r>
      <w:r w:rsidRPr="00083DFA">
        <w:rPr>
          <w:rFonts w:ascii="Times New Roman" w:hAnsi="Times New Roman"/>
          <w:b/>
          <w:bCs/>
          <w:sz w:val="28"/>
          <w:u w:val="single"/>
        </w:rPr>
        <w:t>renouvelables pendant</w:t>
      </w:r>
      <w:r w:rsidR="00DB6E78" w:rsidRPr="00083DFA">
        <w:rPr>
          <w:rFonts w:ascii="Times New Roman" w:hAnsi="Times New Roman"/>
          <w:b/>
          <w:bCs/>
          <w:sz w:val="28"/>
          <w:u w:val="single"/>
        </w:rPr>
        <w:t xml:space="preserve"> les cinq dernières années</w:t>
      </w:r>
    </w:p>
    <w:p w:rsidR="00CA7338" w:rsidRPr="00083DFA" w:rsidRDefault="00CA7338" w:rsidP="00DB6E78">
      <w:pPr>
        <w:tabs>
          <w:tab w:val="left" w:pos="3760"/>
        </w:tabs>
        <w:jc w:val="center"/>
        <w:rPr>
          <w:rFonts w:ascii="Times New Roman" w:hAnsi="Times New Roman"/>
          <w:b/>
          <w:bCs/>
          <w:sz w:val="28"/>
        </w:rPr>
      </w:pPr>
    </w:p>
    <w:p w:rsidR="00DB6E78" w:rsidRPr="00083DFA" w:rsidRDefault="00DB6E78" w:rsidP="00DB6E78">
      <w:pPr>
        <w:tabs>
          <w:tab w:val="left" w:pos="3760"/>
        </w:tabs>
        <w:jc w:val="center"/>
        <w:rPr>
          <w:rFonts w:ascii="Times New Roman" w:hAnsi="Times New Roman"/>
        </w:rPr>
      </w:pPr>
      <w:r w:rsidRPr="00083DFA">
        <w:rPr>
          <w:rFonts w:ascii="Times New Roman" w:hAnsi="Times New Roman"/>
        </w:rPr>
        <w:t>(Joindre photocopies des premières et dernières pages contrats et PV réception provisoires ou définitifs)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
        <w:gridCol w:w="2154"/>
        <w:gridCol w:w="1434"/>
        <w:gridCol w:w="1434"/>
        <w:gridCol w:w="1434"/>
        <w:gridCol w:w="1434"/>
        <w:gridCol w:w="1434"/>
      </w:tblGrid>
      <w:tr w:rsidR="00DB6E78" w:rsidRPr="00083DFA" w:rsidTr="00C12D47">
        <w:tc>
          <w:tcPr>
            <w:tcW w:w="454" w:type="dxa"/>
            <w:shd w:val="clear" w:color="auto" w:fill="F2F2F2"/>
          </w:tcPr>
          <w:p w:rsidR="00DB6E78" w:rsidRPr="00083DFA" w:rsidRDefault="00DB6E78" w:rsidP="00C12D47">
            <w:pPr>
              <w:jc w:val="both"/>
              <w:rPr>
                <w:rFonts w:ascii="Times New Roman" w:hAnsi="Times New Roman"/>
              </w:rPr>
            </w:pPr>
            <w:r w:rsidRPr="00083DFA">
              <w:rPr>
                <w:rFonts w:ascii="Times New Roman" w:hAnsi="Times New Roman"/>
              </w:rPr>
              <w:t>N°</w:t>
            </w:r>
          </w:p>
        </w:tc>
        <w:tc>
          <w:tcPr>
            <w:tcW w:w="215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rPr>
              <w:t>Désignation et localisation</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Maître d’ouvrage</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Montant du contrat</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 xml:space="preserve">Délais d’exécution  </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 xml:space="preserve">Date </w:t>
            </w:r>
            <w:r w:rsidR="009A6226" w:rsidRPr="00083DFA">
              <w:rPr>
                <w:rFonts w:ascii="Times New Roman" w:hAnsi="Times New Roman"/>
                <w:b/>
                <w:bCs/>
              </w:rPr>
              <w:t>réception provisoire</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Date Réception définitive</w:t>
            </w: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1</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2</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3</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4</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5</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6</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7</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8</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bl>
    <w:p w:rsidR="00DB6E78" w:rsidRPr="00083DFA" w:rsidRDefault="00DB6E78" w:rsidP="00DB6E78">
      <w:pPr>
        <w:jc w:val="both"/>
        <w:rPr>
          <w:rFonts w:ascii="Times New Roman" w:hAnsi="Times New Roman"/>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5D4955" w:rsidRPr="00083DFA" w:rsidRDefault="005D4955" w:rsidP="00DB6E78">
      <w:pPr>
        <w:tabs>
          <w:tab w:val="left" w:pos="2394"/>
        </w:tabs>
        <w:rPr>
          <w:rFonts w:ascii="Times New Roman" w:hAnsi="Times New Roman"/>
          <w:sz w:val="24"/>
          <w:szCs w:val="24"/>
        </w:rPr>
      </w:pPr>
    </w:p>
    <w:p w:rsidR="005D4955" w:rsidRPr="00083DFA" w:rsidRDefault="005D4955" w:rsidP="00DB6E78">
      <w:pPr>
        <w:tabs>
          <w:tab w:val="left" w:pos="2394"/>
        </w:tabs>
        <w:rPr>
          <w:rFonts w:ascii="Times New Roman" w:hAnsi="Times New Roman"/>
          <w:sz w:val="24"/>
          <w:szCs w:val="24"/>
        </w:rPr>
      </w:pPr>
    </w:p>
    <w:p w:rsidR="005D4955" w:rsidRPr="00083DFA" w:rsidRDefault="005D4955" w:rsidP="00DB6E78">
      <w:pPr>
        <w:tabs>
          <w:tab w:val="left" w:pos="2394"/>
        </w:tabs>
        <w:rPr>
          <w:rFonts w:ascii="Times New Roman" w:hAnsi="Times New Roman"/>
          <w:sz w:val="24"/>
          <w:szCs w:val="24"/>
        </w:rPr>
      </w:pPr>
    </w:p>
    <w:p w:rsidR="005D4955" w:rsidRPr="00083DFA" w:rsidRDefault="005D4955" w:rsidP="00DB6E78">
      <w:pPr>
        <w:tabs>
          <w:tab w:val="left" w:pos="2394"/>
        </w:tabs>
        <w:rPr>
          <w:rFonts w:ascii="Times New Roman" w:hAnsi="Times New Roman"/>
          <w:sz w:val="24"/>
          <w:szCs w:val="24"/>
        </w:rPr>
      </w:pPr>
    </w:p>
    <w:p w:rsidR="006A6990" w:rsidRPr="00083DFA" w:rsidRDefault="006A6990" w:rsidP="00DB6E78">
      <w:pPr>
        <w:tabs>
          <w:tab w:val="left" w:pos="2394"/>
        </w:tabs>
        <w:rPr>
          <w:rFonts w:ascii="Times New Roman" w:hAnsi="Times New Roman"/>
          <w:sz w:val="24"/>
          <w:szCs w:val="24"/>
        </w:rPr>
      </w:pPr>
    </w:p>
    <w:p w:rsidR="006A6990" w:rsidRPr="00083DFA" w:rsidRDefault="006A6990" w:rsidP="00DB6E78">
      <w:pPr>
        <w:tabs>
          <w:tab w:val="left" w:pos="2394"/>
        </w:tabs>
        <w:rPr>
          <w:rFonts w:ascii="Times New Roman" w:hAnsi="Times New Roman"/>
          <w:sz w:val="24"/>
          <w:szCs w:val="24"/>
        </w:rPr>
      </w:pPr>
    </w:p>
    <w:p w:rsidR="003E5A10" w:rsidRDefault="003E5A10" w:rsidP="003E5A10">
      <w:pPr>
        <w:tabs>
          <w:tab w:val="left" w:pos="3760"/>
        </w:tabs>
        <w:rPr>
          <w:rFonts w:ascii="Times New Roman" w:hAnsi="Times New Roman"/>
          <w:b/>
          <w:bCs/>
          <w:sz w:val="28"/>
        </w:rPr>
      </w:pPr>
    </w:p>
    <w:p w:rsidR="009F6DF5" w:rsidRDefault="009F6DF5" w:rsidP="00CA7338">
      <w:pPr>
        <w:tabs>
          <w:tab w:val="left" w:pos="5460"/>
        </w:tabs>
        <w:jc w:val="center"/>
        <w:rPr>
          <w:rFonts w:ascii="Times New Roman" w:hAnsi="Times New Roman"/>
          <w:b/>
          <w:sz w:val="44"/>
          <w:szCs w:val="44"/>
        </w:rPr>
      </w:pPr>
    </w:p>
    <w:p w:rsidR="00CA7338" w:rsidRPr="00083DFA" w:rsidRDefault="00CA7338" w:rsidP="00CA7338">
      <w:pPr>
        <w:tabs>
          <w:tab w:val="left" w:pos="5460"/>
        </w:tabs>
        <w:jc w:val="center"/>
        <w:rPr>
          <w:rFonts w:ascii="Times New Roman" w:hAnsi="Times New Roman"/>
          <w:b/>
          <w:sz w:val="44"/>
          <w:szCs w:val="44"/>
        </w:rPr>
      </w:pPr>
      <w:r w:rsidRPr="00083DFA">
        <w:rPr>
          <w:rFonts w:ascii="Times New Roman" w:hAnsi="Times New Roman"/>
          <w:b/>
          <w:sz w:val="44"/>
          <w:szCs w:val="44"/>
        </w:rPr>
        <w:lastRenderedPageBreak/>
        <w:t>ATTESTATION DE VISITE DU SITE DES TRAVAUX</w:t>
      </w:r>
    </w:p>
    <w:p w:rsidR="00CA7338" w:rsidRPr="00083DFA" w:rsidRDefault="00CA7338" w:rsidP="00CA7338">
      <w:pPr>
        <w:tabs>
          <w:tab w:val="left" w:pos="5460"/>
        </w:tabs>
        <w:jc w:val="center"/>
        <w:rPr>
          <w:rFonts w:ascii="Times New Roman" w:hAnsi="Times New Roman"/>
          <w:b/>
          <w:sz w:val="44"/>
          <w:szCs w:val="44"/>
        </w:rPr>
      </w:pPr>
      <w:r w:rsidRPr="00083DFA">
        <w:rPr>
          <w:rFonts w:ascii="Times New Roman" w:hAnsi="Times New Roman"/>
          <w:b/>
          <w:sz w:val="44"/>
          <w:szCs w:val="44"/>
        </w:rPr>
        <w:t>**===***===***===***====***</w:t>
      </w:r>
    </w:p>
    <w:p w:rsidR="00CA7338" w:rsidRPr="00083DFA" w:rsidRDefault="00CA7338" w:rsidP="00CA7338">
      <w:pPr>
        <w:tabs>
          <w:tab w:val="left" w:pos="5460"/>
        </w:tabs>
        <w:jc w:val="center"/>
        <w:rPr>
          <w:rFonts w:ascii="Times New Roman" w:hAnsi="Times New Roman"/>
          <w:b/>
          <w:sz w:val="44"/>
          <w:szCs w:val="44"/>
        </w:rPr>
      </w:pP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Appel d’Offres National Ouvert N°___</w:t>
      </w:r>
      <w:r w:rsidR="00C633D6" w:rsidRPr="00083DFA">
        <w:rPr>
          <w:rFonts w:ascii="Times New Roman" w:hAnsi="Times New Roman"/>
        </w:rPr>
        <w:t>____</w:t>
      </w:r>
      <w:r w:rsidRPr="00083DFA">
        <w:rPr>
          <w:rFonts w:ascii="Times New Roman" w:hAnsi="Times New Roman"/>
        </w:rPr>
        <w:t>__/AONO/C</w:t>
      </w:r>
      <w:r w:rsidR="00C633D6" w:rsidRPr="00FC7A22">
        <w:rPr>
          <w:rFonts w:ascii="Times New Roman" w:hAnsi="Times New Roman"/>
          <w:color w:val="000000" w:themeColor="text1"/>
        </w:rPr>
        <w:t>.</w:t>
      </w:r>
      <w:r w:rsidR="00013E79">
        <w:rPr>
          <w:rFonts w:ascii="Times New Roman" w:hAnsi="Times New Roman"/>
          <w:color w:val="000000" w:themeColor="text1"/>
        </w:rPr>
        <w:t xml:space="preserve">KENTZOU </w:t>
      </w:r>
      <w:r w:rsidRPr="00083DFA">
        <w:rPr>
          <w:rFonts w:ascii="Times New Roman" w:hAnsi="Times New Roman"/>
        </w:rPr>
        <w:t>CIPM/</w:t>
      </w:r>
      <w:r w:rsidR="00FF4C0F">
        <w:rPr>
          <w:rFonts w:ascii="Times New Roman" w:hAnsi="Times New Roman"/>
        </w:rPr>
        <w:t xml:space="preserve">2026 </w:t>
      </w:r>
      <w:r w:rsidR="009A6226" w:rsidRPr="00083DFA">
        <w:rPr>
          <w:rFonts w:ascii="Times New Roman" w:hAnsi="Times New Roman"/>
        </w:rPr>
        <w:t>DU…</w:t>
      </w:r>
      <w:r w:rsidRPr="00083DFA">
        <w:rPr>
          <w:rFonts w:ascii="Times New Roman" w:hAnsi="Times New Roman"/>
        </w:rPr>
        <w:t>/……/……</w:t>
      </w:r>
    </w:p>
    <w:p w:rsidR="00CA7338" w:rsidRPr="00083DFA" w:rsidRDefault="00CA7338" w:rsidP="00CA7338">
      <w:pPr>
        <w:tabs>
          <w:tab w:val="left" w:pos="5460"/>
        </w:tabs>
        <w:spacing w:line="360" w:lineRule="auto"/>
        <w:rPr>
          <w:rFonts w:ascii="Times New Roman" w:hAnsi="Times New Roman"/>
          <w:sz w:val="26"/>
          <w:szCs w:val="26"/>
        </w:rPr>
      </w:pPr>
      <w:r w:rsidRPr="00083DFA">
        <w:rPr>
          <w:rFonts w:ascii="Times New Roman" w:hAnsi="Times New Roman"/>
        </w:rPr>
        <w:t>Pour l’exécution des travaux de</w:t>
      </w:r>
      <w:r w:rsidRPr="00083DFA">
        <w:rPr>
          <w:rFonts w:ascii="Times New Roman" w:hAnsi="Times New Roman"/>
          <w:sz w:val="26"/>
          <w:szCs w:val="26"/>
        </w:rPr>
        <w:t> </w:t>
      </w:r>
      <w:proofErr w:type="gramStart"/>
      <w:r w:rsidRPr="00083DFA">
        <w:rPr>
          <w:rFonts w:ascii="Times New Roman" w:hAnsi="Times New Roman"/>
          <w:sz w:val="26"/>
          <w:szCs w:val="26"/>
        </w:rPr>
        <w:t>:_</w:t>
      </w:r>
      <w:proofErr w:type="gramEnd"/>
      <w:r w:rsidRPr="00083DFA">
        <w:rPr>
          <w:rFonts w:ascii="Times New Roman" w:hAnsi="Times New Roman"/>
          <w:sz w:val="26"/>
          <w:szCs w:val="26"/>
        </w:rPr>
        <w:t>_______________________________________________________________________________</w:t>
      </w:r>
      <w:r w:rsidR="00C633D6" w:rsidRPr="00083DFA">
        <w:rPr>
          <w:rFonts w:ascii="Times New Roman" w:hAnsi="Times New Roman"/>
          <w:sz w:val="26"/>
          <w:szCs w:val="26"/>
        </w:rPr>
        <w:t>___________________</w:t>
      </w:r>
      <w:r w:rsidRPr="00083DFA">
        <w:rPr>
          <w:rFonts w:ascii="Times New Roman" w:hAnsi="Times New Roman"/>
          <w:sz w:val="26"/>
          <w:szCs w:val="26"/>
        </w:rPr>
        <w:t>___________________________________________________</w:t>
      </w: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Je soussigné, ______________________________</w:t>
      </w:r>
      <w:r w:rsidR="00C633D6" w:rsidRPr="00083DFA">
        <w:rPr>
          <w:rFonts w:ascii="Times New Roman" w:hAnsi="Times New Roman"/>
        </w:rPr>
        <w:t>____________________________</w:t>
      </w:r>
      <w:r w:rsidRPr="00083DFA">
        <w:rPr>
          <w:rFonts w:ascii="Times New Roman" w:hAnsi="Times New Roman"/>
        </w:rPr>
        <w:t>______________________</w:t>
      </w: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 xml:space="preserve">Atteste </w:t>
      </w:r>
      <w:r w:rsidR="009A6226" w:rsidRPr="00083DFA">
        <w:rPr>
          <w:rFonts w:ascii="Times New Roman" w:hAnsi="Times New Roman"/>
        </w:rPr>
        <w:t>que :</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Entreprise </w:t>
      </w:r>
      <w:proofErr w:type="gramStart"/>
      <w:r w:rsidRPr="00083DFA">
        <w:rPr>
          <w:rFonts w:ascii="Times New Roman" w:hAnsi="Times New Roman"/>
        </w:rPr>
        <w:t>:_</w:t>
      </w:r>
      <w:proofErr w:type="gramEnd"/>
      <w:r w:rsidRPr="00083DFA">
        <w:rPr>
          <w:rFonts w:ascii="Times New Roman" w:hAnsi="Times New Roman"/>
        </w:rPr>
        <w:t>_____________________</w:t>
      </w:r>
      <w:r w:rsidR="00C633D6" w:rsidRPr="00083DFA">
        <w:rPr>
          <w:rFonts w:ascii="Times New Roman" w:hAnsi="Times New Roman"/>
        </w:rPr>
        <w:t>____________________</w:t>
      </w:r>
      <w:r w:rsidRPr="00083DFA">
        <w:rPr>
          <w:rFonts w:ascii="Times New Roman" w:hAnsi="Times New Roman"/>
        </w:rPr>
        <w:t>_______________________________________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B.P : ______________________________________________</w:t>
      </w:r>
      <w:r w:rsidR="00C633D6" w:rsidRPr="00083DFA">
        <w:rPr>
          <w:rFonts w:ascii="Times New Roman" w:hAnsi="Times New Roman"/>
        </w:rPr>
        <w:t>___________________</w:t>
      </w:r>
      <w:r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Tél. :_________________________________________________</w:t>
      </w:r>
      <w:r w:rsidR="00C633D6" w:rsidRPr="00083DFA">
        <w:rPr>
          <w:rFonts w:ascii="Times New Roman" w:hAnsi="Times New Roman"/>
        </w:rPr>
        <w:t>__________________</w:t>
      </w:r>
      <w:r w:rsidRPr="00083DFA">
        <w:rPr>
          <w:rFonts w:ascii="Times New Roman" w:hAnsi="Times New Roman"/>
        </w:rPr>
        <w:t>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N° RC </w:t>
      </w:r>
      <w:proofErr w:type="gramStart"/>
      <w:r w:rsidRPr="00083DFA">
        <w:rPr>
          <w:rFonts w:ascii="Times New Roman" w:hAnsi="Times New Roman"/>
        </w:rPr>
        <w:t>:_</w:t>
      </w:r>
      <w:proofErr w:type="gramEnd"/>
      <w:r w:rsidRPr="00083DFA">
        <w:rPr>
          <w:rFonts w:ascii="Times New Roman" w:hAnsi="Times New Roman"/>
        </w:rPr>
        <w:t>___________________________________________</w:t>
      </w:r>
      <w:r w:rsidR="00C633D6" w:rsidRPr="00083DFA">
        <w:rPr>
          <w:rFonts w:ascii="Times New Roman" w:hAnsi="Times New Roman"/>
        </w:rPr>
        <w:t>__________________</w:t>
      </w:r>
      <w:r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N° Contribuable </w:t>
      </w:r>
      <w:proofErr w:type="gramStart"/>
      <w:r w:rsidRPr="00083DFA">
        <w:rPr>
          <w:rFonts w:ascii="Times New Roman" w:hAnsi="Times New Roman"/>
        </w:rPr>
        <w:t>:_</w:t>
      </w:r>
      <w:proofErr w:type="gramEnd"/>
      <w:r w:rsidRPr="00083DFA">
        <w:rPr>
          <w:rFonts w:ascii="Times New Roman" w:hAnsi="Times New Roman"/>
        </w:rPr>
        <w:t>______________________________________________________</w:t>
      </w:r>
      <w:r w:rsidR="00C633D6" w:rsidRPr="00083DFA">
        <w:rPr>
          <w:rFonts w:ascii="Times New Roman" w:hAnsi="Times New Roman"/>
        </w:rPr>
        <w:t>___________________</w:t>
      </w:r>
      <w:r w:rsidRPr="00083DFA">
        <w:rPr>
          <w:rFonts w:ascii="Times New Roman" w:hAnsi="Times New Roman"/>
        </w:rPr>
        <w:t>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Représentée par Monsieur </w:t>
      </w:r>
      <w:proofErr w:type="gramStart"/>
      <w:r w:rsidRPr="00083DFA">
        <w:rPr>
          <w:rFonts w:ascii="Times New Roman" w:hAnsi="Times New Roman"/>
        </w:rPr>
        <w:t>:_</w:t>
      </w:r>
      <w:proofErr w:type="gramEnd"/>
      <w:r w:rsidRPr="00083DFA">
        <w:rPr>
          <w:rFonts w:ascii="Times New Roman" w:hAnsi="Times New Roman"/>
        </w:rPr>
        <w:t>_______________________________________________</w:t>
      </w:r>
      <w:r w:rsidR="00C633D6"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(Indiquer le nom et la qualité)</w:t>
      </w:r>
    </w:p>
    <w:p w:rsidR="00CA7338" w:rsidRPr="00083DFA" w:rsidRDefault="00CA7338" w:rsidP="00B13DB2">
      <w:pPr>
        <w:tabs>
          <w:tab w:val="left" w:pos="5460"/>
        </w:tabs>
        <w:spacing w:line="360" w:lineRule="auto"/>
        <w:jc w:val="both"/>
        <w:rPr>
          <w:rFonts w:ascii="Times New Roman" w:hAnsi="Times New Roman"/>
        </w:rPr>
      </w:pPr>
      <w:r w:rsidRPr="00083DFA">
        <w:rPr>
          <w:rFonts w:ascii="Times New Roman" w:hAnsi="Times New Roman"/>
        </w:rPr>
        <w:t>A</w:t>
      </w:r>
      <w:r w:rsidR="00B13DB2" w:rsidRPr="00083DFA">
        <w:rPr>
          <w:rFonts w:ascii="Times New Roman" w:hAnsi="Times New Roman"/>
        </w:rPr>
        <w:t xml:space="preserve"> effectivement</w:t>
      </w:r>
      <w:r w:rsidRPr="00083DFA">
        <w:rPr>
          <w:rFonts w:ascii="Times New Roman" w:hAnsi="Times New Roman"/>
        </w:rPr>
        <w:t xml:space="preserve"> effectué la visite du site (emplacement) retenu pour le projet, objet de l’</w:t>
      </w:r>
      <w:r w:rsidR="00DF5B8A" w:rsidRPr="00083DFA">
        <w:rPr>
          <w:rFonts w:ascii="Times New Roman" w:hAnsi="Times New Roman"/>
        </w:rPr>
        <w:t xml:space="preserve">Appel d’Offres </w:t>
      </w:r>
      <w:r w:rsidR="00FF4C0F">
        <w:rPr>
          <w:rFonts w:ascii="Times New Roman" w:hAnsi="Times New Roman"/>
        </w:rPr>
        <w:t xml:space="preserve">sus mentionné </w:t>
      </w:r>
      <w:r w:rsidR="005302F9" w:rsidRPr="00083DFA">
        <w:rPr>
          <w:rFonts w:ascii="Times New Roman" w:hAnsi="Times New Roman"/>
        </w:rPr>
        <w:t xml:space="preserve">en </w:t>
      </w:r>
      <w:r w:rsidRPr="00083DFA">
        <w:rPr>
          <w:rFonts w:ascii="Times New Roman" w:hAnsi="Times New Roman"/>
        </w:rPr>
        <w:t>date du </w:t>
      </w:r>
      <w:proofErr w:type="gramStart"/>
      <w:r w:rsidRPr="00083DFA">
        <w:rPr>
          <w:rFonts w:ascii="Times New Roman" w:hAnsi="Times New Roman"/>
        </w:rPr>
        <w:t>:_</w:t>
      </w:r>
      <w:proofErr w:type="gramEnd"/>
      <w:r w:rsidRPr="00083DFA">
        <w:rPr>
          <w:rFonts w:ascii="Times New Roman" w:hAnsi="Times New Roman"/>
        </w:rPr>
        <w:t>________________________________</w:t>
      </w:r>
      <w:r w:rsidR="00C633D6" w:rsidRPr="00083DFA">
        <w:rPr>
          <w:rFonts w:ascii="Times New Roman" w:hAnsi="Times New Roman"/>
        </w:rPr>
        <w:t>.</w:t>
      </w:r>
    </w:p>
    <w:p w:rsidR="00CA7338" w:rsidRPr="00083DFA" w:rsidRDefault="00CA7338" w:rsidP="00776349">
      <w:pPr>
        <w:tabs>
          <w:tab w:val="left" w:pos="5460"/>
        </w:tabs>
        <w:spacing w:line="360" w:lineRule="auto"/>
        <w:jc w:val="both"/>
        <w:rPr>
          <w:rFonts w:ascii="Times New Roman" w:hAnsi="Times New Roman"/>
        </w:rPr>
      </w:pPr>
      <w:r w:rsidRPr="00083DFA">
        <w:rPr>
          <w:rFonts w:ascii="Times New Roman" w:hAnsi="Times New Roman"/>
        </w:rPr>
        <w:t xml:space="preserve">En foi de quoi, la présente attestation est </w:t>
      </w:r>
      <w:r w:rsidR="00B13DB2" w:rsidRPr="00083DFA">
        <w:rPr>
          <w:rFonts w:ascii="Times New Roman" w:hAnsi="Times New Roman"/>
        </w:rPr>
        <w:t>établie</w:t>
      </w:r>
      <w:r w:rsidRPr="00083DFA">
        <w:rPr>
          <w:rFonts w:ascii="Times New Roman" w:hAnsi="Times New Roman"/>
        </w:rPr>
        <w:t xml:space="preserve"> pour servir et valoir ce que de droit.</w:t>
      </w:r>
    </w:p>
    <w:p w:rsidR="00CA7338" w:rsidRPr="00083DFA" w:rsidRDefault="00837524" w:rsidP="00DF5B8A">
      <w:pPr>
        <w:tabs>
          <w:tab w:val="left" w:pos="5460"/>
        </w:tabs>
        <w:ind w:firstLine="720"/>
        <w:rPr>
          <w:rFonts w:ascii="Times New Roman" w:hAnsi="Times New Roman"/>
        </w:rPr>
      </w:pPr>
      <w:r w:rsidRPr="00083DFA">
        <w:rPr>
          <w:rFonts w:ascii="Times New Roman" w:hAnsi="Times New Roman"/>
        </w:rPr>
        <w:tab/>
      </w:r>
      <w:r w:rsidRPr="00083DFA">
        <w:rPr>
          <w:rFonts w:ascii="Times New Roman" w:hAnsi="Times New Roman"/>
        </w:rPr>
        <w:tab/>
        <w:t>Fait à __</w:t>
      </w:r>
      <w:r w:rsidR="006A147F" w:rsidRPr="00083DFA">
        <w:rPr>
          <w:rFonts w:ascii="Times New Roman" w:hAnsi="Times New Roman"/>
        </w:rPr>
        <w:t>___</w:t>
      </w:r>
      <w:r w:rsidRPr="00083DFA">
        <w:rPr>
          <w:rFonts w:ascii="Times New Roman" w:hAnsi="Times New Roman"/>
        </w:rPr>
        <w:t>_________le :______</w:t>
      </w:r>
      <w:r w:rsidR="00CA7338" w:rsidRPr="00083DFA">
        <w:rPr>
          <w:rFonts w:ascii="Times New Roman" w:hAnsi="Times New Roman"/>
        </w:rPr>
        <w:t>________</w:t>
      </w:r>
    </w:p>
    <w:p w:rsidR="00CA7338" w:rsidRPr="00083DFA" w:rsidRDefault="00CA7338" w:rsidP="0055690E">
      <w:pPr>
        <w:tabs>
          <w:tab w:val="left" w:pos="2740"/>
        </w:tabs>
        <w:spacing w:after="0" w:line="240" w:lineRule="auto"/>
        <w:rPr>
          <w:rFonts w:ascii="Times New Roman" w:hAnsi="Times New Roman"/>
        </w:rPr>
      </w:pPr>
      <w:r w:rsidRPr="00083DFA">
        <w:rPr>
          <w:rFonts w:ascii="Times New Roman" w:hAnsi="Times New Roman"/>
        </w:rPr>
        <w:tab/>
      </w:r>
      <w:r w:rsidRPr="00083DFA">
        <w:rPr>
          <w:rFonts w:ascii="Times New Roman" w:hAnsi="Times New Roman"/>
          <w:u w:val="single"/>
        </w:rPr>
        <w:t xml:space="preserve">L’ENTREPRISE </w:t>
      </w:r>
    </w:p>
    <w:p w:rsidR="00CA7338" w:rsidRPr="00083DFA" w:rsidRDefault="00CA7338" w:rsidP="0055690E">
      <w:pPr>
        <w:tabs>
          <w:tab w:val="left" w:pos="2740"/>
        </w:tabs>
        <w:spacing w:after="0" w:line="240" w:lineRule="auto"/>
        <w:rPr>
          <w:rFonts w:ascii="Times New Roman" w:hAnsi="Times New Roman"/>
        </w:rPr>
      </w:pPr>
      <w:r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p>
    <w:p w:rsidR="001D5500" w:rsidRPr="00083DFA" w:rsidRDefault="001D5500" w:rsidP="0055690E">
      <w:pPr>
        <w:tabs>
          <w:tab w:val="left" w:pos="2740"/>
        </w:tabs>
        <w:spacing w:after="0" w:line="240" w:lineRule="auto"/>
        <w:rPr>
          <w:rFonts w:ascii="Times New Roman" w:hAnsi="Times New Roman"/>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B2713E">
      <w:pPr>
        <w:tabs>
          <w:tab w:val="left" w:pos="1980"/>
        </w:tabs>
        <w:jc w:val="center"/>
        <w:rPr>
          <w:rFonts w:ascii="Centaur" w:hAnsi="Centaur"/>
          <w:b/>
          <w:sz w:val="24"/>
          <w:szCs w:val="24"/>
          <w:u w:val="single"/>
        </w:rPr>
      </w:pPr>
    </w:p>
    <w:p w:rsidR="00DF5B8A" w:rsidRDefault="00DF5B8A" w:rsidP="00B2713E">
      <w:pPr>
        <w:tabs>
          <w:tab w:val="left" w:pos="1980"/>
        </w:tabs>
        <w:jc w:val="center"/>
        <w:rPr>
          <w:rFonts w:ascii="Centaur" w:hAnsi="Centaur"/>
          <w:b/>
          <w:sz w:val="24"/>
          <w:szCs w:val="24"/>
          <w:u w:val="single"/>
        </w:rPr>
      </w:pPr>
    </w:p>
    <w:p w:rsidR="00002B23" w:rsidRDefault="00002B23" w:rsidP="00B2713E">
      <w:pPr>
        <w:tabs>
          <w:tab w:val="left" w:pos="1980"/>
        </w:tabs>
        <w:jc w:val="center"/>
        <w:rPr>
          <w:rFonts w:ascii="Centaur" w:hAnsi="Centaur"/>
          <w:b/>
          <w:sz w:val="24"/>
          <w:szCs w:val="24"/>
          <w:u w:val="single"/>
        </w:rPr>
      </w:pPr>
    </w:p>
    <w:p w:rsidR="00002B23" w:rsidRDefault="00002B23" w:rsidP="00083DFA">
      <w:pPr>
        <w:tabs>
          <w:tab w:val="left" w:pos="1980"/>
        </w:tabs>
        <w:rPr>
          <w:rFonts w:ascii="Centaur" w:hAnsi="Centaur"/>
          <w:b/>
          <w:sz w:val="24"/>
          <w:szCs w:val="24"/>
          <w:u w:val="single"/>
        </w:rPr>
      </w:pPr>
    </w:p>
    <w:p w:rsidR="00DF5B8A" w:rsidRPr="00771A5E" w:rsidRDefault="00DF5B8A" w:rsidP="00B2713E">
      <w:pPr>
        <w:tabs>
          <w:tab w:val="left" w:pos="1980"/>
        </w:tabs>
        <w:jc w:val="center"/>
        <w:rPr>
          <w:rFonts w:ascii="Centaur" w:hAnsi="Centaur"/>
          <w:b/>
          <w:sz w:val="24"/>
          <w:szCs w:val="24"/>
          <w:u w:val="single"/>
        </w:rPr>
      </w:pPr>
    </w:p>
    <w:p w:rsidR="00B2713E" w:rsidRPr="00771A5E" w:rsidRDefault="00B2713E" w:rsidP="00B2713E">
      <w:pPr>
        <w:tabs>
          <w:tab w:val="left" w:pos="1980"/>
        </w:tabs>
        <w:jc w:val="center"/>
        <w:rPr>
          <w:rFonts w:ascii="Centaur" w:hAnsi="Centaur"/>
          <w:b/>
          <w:sz w:val="24"/>
          <w:szCs w:val="24"/>
          <w:u w:val="single"/>
        </w:rPr>
      </w:pPr>
    </w:p>
    <w:p w:rsidR="00B2713E" w:rsidRPr="00771A5E" w:rsidRDefault="00585A70" w:rsidP="00B2713E">
      <w:pPr>
        <w:tabs>
          <w:tab w:val="left" w:pos="1980"/>
        </w:tabs>
        <w:jc w:val="center"/>
        <w:rPr>
          <w:rFonts w:ascii="Centaur" w:hAnsi="Centaur"/>
          <w:b/>
          <w:sz w:val="24"/>
          <w:szCs w:val="24"/>
          <w:u w:val="single"/>
        </w:rPr>
      </w:pPr>
      <w:r>
        <w:rPr>
          <w:rFonts w:ascii="Centaur" w:hAnsi="Centaur"/>
          <w:b/>
          <w:noProof/>
          <w:sz w:val="24"/>
          <w:szCs w:val="24"/>
          <w:u w:val="single"/>
          <w:lang w:eastAsia="fr-FR"/>
        </w:rPr>
        <mc:AlternateContent>
          <mc:Choice Requires="wps">
            <w:drawing>
              <wp:anchor distT="0" distB="0" distL="114300" distR="114300" simplePos="0" relativeHeight="251668992" behindDoc="1" locked="0" layoutInCell="1" allowOverlap="1">
                <wp:simplePos x="0" y="0"/>
                <wp:positionH relativeFrom="column">
                  <wp:posOffset>-221615</wp:posOffset>
                </wp:positionH>
                <wp:positionV relativeFrom="paragraph">
                  <wp:posOffset>74295</wp:posOffset>
                </wp:positionV>
                <wp:extent cx="6421755" cy="914400"/>
                <wp:effectExtent l="0" t="0" r="17145" b="19050"/>
                <wp:wrapNone/>
                <wp:docPr id="2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914400"/>
                        </a:xfrm>
                        <a:prstGeom prst="flowChartAlternateProcess">
                          <a:avLst/>
                        </a:prstGeom>
                        <a:solidFill>
                          <a:srgbClr val="F2F2F2"/>
                        </a:solidFill>
                        <a:ln w="9525" cap="rnd">
                          <a:solidFill>
                            <a:srgbClr val="5A5A5A"/>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9D25E" id="AutoShape 74" o:spid="_x0000_s1026" type="#_x0000_t176" style="position:absolute;margin-left:-17.45pt;margin-top:5.85pt;width:505.65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" fillcolor="#f2f2f2" strokecolor="#5a5a5a">
                <v:stroke dashstyle="1 1" endcap="round"/>
              </v:shape>
            </w:pict>
          </mc:Fallback>
        </mc:AlternateContent>
      </w:r>
    </w:p>
    <w:p w:rsidR="00B2713E" w:rsidRPr="00771A5E" w:rsidRDefault="00585A70" w:rsidP="00B2713E">
      <w:pPr>
        <w:tabs>
          <w:tab w:val="left" w:pos="1980"/>
        </w:tabs>
        <w:rPr>
          <w:rFonts w:ascii="Centaur" w:hAnsi="Centaur"/>
          <w:b/>
          <w:sz w:val="40"/>
          <w:szCs w:val="40"/>
        </w:rPr>
      </w:pPr>
      <w:r>
        <w:rPr>
          <w:rFonts w:ascii="Centaur" w:hAnsi="Centaur"/>
          <w:noProof/>
          <w:sz w:val="24"/>
          <w:szCs w:val="24"/>
          <w:lang w:eastAsia="fr-FR"/>
        </w:rPr>
        <mc:AlternateContent>
          <mc:Choice Requires="wps">
            <w:drawing>
              <wp:inline distT="0" distB="0" distL="0" distR="0">
                <wp:extent cx="5994400" cy="260350"/>
                <wp:effectExtent l="0" t="0" r="0" b="0"/>
                <wp:docPr id="7"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94400" cy="260350"/>
                        </a:xfrm>
                        <a:prstGeom prst="rect">
                          <a:avLst/>
                        </a:prstGeom>
                        <a:noFill/>
                        <a:ln>
                          <a:noFill/>
                        </a:ln>
                      </wps:spPr>
                      <wps:txbx>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n°11: Grille de notation</w:t>
                            </w:r>
                          </w:p>
                        </w:txbxContent>
                      </wps:txbx>
                      <wps:bodyPr rot="0" vert="horz" wrap="square" lIns="91440" tIns="45720" rIns="91440" bIns="45720" anchor="t" anchorCtr="0" upright="1">
                        <a:spAutoFit/>
                      </wps:bodyPr>
                    </wps:wsp>
                  </a:graphicData>
                </a:graphic>
              </wp:inline>
            </w:drawing>
          </mc:Choice>
          <mc:Fallback>
            <w:pict>
              <v:shape id="WordArt 10" o:spid="_x0000_s1040" type="#_x0000_t202" style="width:472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" filled="f" stroked="f">
                <o:lock v:ext="edit" text="t" shapetype="t"/>
                <v:textbox style="mso-fit-shape-to-text:t">
                  <w:txbxContent>
                    <w:p w:rsidR="008B6B6F" w:rsidRDefault="008B6B6F" w:rsidP="00411922">
                      <w:pPr>
                        <w:pStyle w:val="NormalWeb"/>
                        <w:spacing w:before="0" w:beforeAutospacing="0" w:after="0" w:afterAutospacing="0"/>
                        <w:jc w:val="center"/>
                      </w:pPr>
                      <w:r w:rsidRPr="00EE48F7">
                        <w:rPr>
                          <w:rFonts w:ascii="Arial Black" w:hAnsi="Arial Black"/>
                          <w:i/>
                          <w:iCs/>
                          <w:color w:val="808080"/>
                        </w:rPr>
                        <w:t>Pièce n°11: Grille de notation</w:t>
                      </w:r>
                    </w:p>
                  </w:txbxContent>
                </v:textbox>
                <w10:anchorlock/>
              </v:shape>
            </w:pict>
          </mc:Fallback>
        </mc:AlternateContent>
      </w:r>
    </w:p>
    <w:p w:rsidR="00B2713E" w:rsidRPr="00771A5E" w:rsidRDefault="00B2713E" w:rsidP="00B2713E">
      <w:pPr>
        <w:tabs>
          <w:tab w:val="left" w:pos="1980"/>
        </w:tabs>
        <w:jc w:val="center"/>
        <w:rPr>
          <w:rFonts w:ascii="Centaur" w:hAnsi="Centaur"/>
          <w:b/>
          <w:sz w:val="24"/>
          <w:szCs w:val="24"/>
        </w:rPr>
      </w:pPr>
    </w:p>
    <w:p w:rsidR="00B2713E" w:rsidRPr="00771A5E" w:rsidRDefault="00B2713E" w:rsidP="00B2713E">
      <w:pPr>
        <w:tabs>
          <w:tab w:val="left" w:pos="1980"/>
        </w:tabs>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3E5A10" w:rsidRDefault="003E5A10" w:rsidP="003E5A10">
      <w:pPr>
        <w:rPr>
          <w:rFonts w:ascii="Centaur" w:hAnsi="Centaur"/>
          <w:b/>
          <w:sz w:val="24"/>
          <w:szCs w:val="24"/>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9F6DF5" w:rsidRDefault="009F6DF5" w:rsidP="003E5A10">
      <w:pPr>
        <w:jc w:val="center"/>
        <w:rPr>
          <w:rFonts w:ascii="Times New Roman" w:hAnsi="Times New Roman"/>
          <w:b/>
          <w:sz w:val="28"/>
          <w:u w:val="single"/>
          <w:lang w:val="en-US" w:eastAsia="fr-FR"/>
        </w:rPr>
      </w:pPr>
    </w:p>
    <w:p w:rsidR="009E5639" w:rsidRPr="000C7B19" w:rsidRDefault="00100344" w:rsidP="003E5A10">
      <w:pPr>
        <w:jc w:val="center"/>
        <w:rPr>
          <w:rFonts w:ascii="Times New Roman" w:hAnsi="Times New Roman"/>
          <w:b/>
          <w:sz w:val="28"/>
          <w:u w:val="single"/>
          <w:lang w:val="en-US" w:eastAsia="fr-FR"/>
        </w:rPr>
      </w:pPr>
      <w:r w:rsidRPr="000C7B19">
        <w:rPr>
          <w:rFonts w:ascii="Times New Roman" w:hAnsi="Times New Roman"/>
          <w:b/>
          <w:sz w:val="28"/>
          <w:u w:val="single"/>
          <w:lang w:val="en-US" w:eastAsia="fr-FR"/>
        </w:rPr>
        <w:t>GRILLE DE NOTATION</w:t>
      </w:r>
    </w:p>
    <w:tbl>
      <w:tblPr>
        <w:tblStyle w:val="Grilledutableau"/>
        <w:tblW w:w="10490" w:type="dxa"/>
        <w:tblInd w:w="-176" w:type="dxa"/>
        <w:tblLook w:val="04A0" w:firstRow="1" w:lastRow="0" w:firstColumn="1" w:lastColumn="0" w:noHBand="0" w:noVBand="1"/>
      </w:tblPr>
      <w:tblGrid>
        <w:gridCol w:w="709"/>
        <w:gridCol w:w="3969"/>
        <w:gridCol w:w="4536"/>
        <w:gridCol w:w="1276"/>
      </w:tblGrid>
      <w:tr w:rsidR="00C36C99" w:rsidRPr="000C7B19" w:rsidTr="0024490F">
        <w:tc>
          <w:tcPr>
            <w:tcW w:w="709" w:type="dxa"/>
            <w:vAlign w:val="center"/>
          </w:tcPr>
          <w:p w:rsidR="00C36C99" w:rsidRPr="000C7B19" w:rsidRDefault="00C36C99" w:rsidP="0024490F">
            <w:pPr>
              <w:jc w:val="center"/>
              <w:rPr>
                <w:rFonts w:ascii="Times New Roman" w:hAnsi="Times New Roman"/>
                <w:b/>
                <w:sz w:val="24"/>
                <w:szCs w:val="24"/>
              </w:rPr>
            </w:pPr>
            <w:r w:rsidRPr="000C7B19">
              <w:rPr>
                <w:rFonts w:ascii="Times New Roman" w:hAnsi="Times New Roman"/>
                <w:b/>
                <w:sz w:val="24"/>
                <w:szCs w:val="24"/>
              </w:rPr>
              <w:t>N°</w:t>
            </w:r>
          </w:p>
        </w:tc>
        <w:tc>
          <w:tcPr>
            <w:tcW w:w="3969" w:type="dxa"/>
            <w:vAlign w:val="center"/>
          </w:tcPr>
          <w:p w:rsidR="00C36C99" w:rsidRPr="000C7B19" w:rsidRDefault="00C36C99" w:rsidP="0024490F">
            <w:pPr>
              <w:jc w:val="center"/>
              <w:rPr>
                <w:rFonts w:ascii="Times New Roman" w:hAnsi="Times New Roman"/>
                <w:b/>
                <w:sz w:val="24"/>
                <w:szCs w:val="24"/>
              </w:rPr>
            </w:pPr>
            <w:r w:rsidRPr="000C7B19">
              <w:rPr>
                <w:rFonts w:ascii="Times New Roman" w:hAnsi="Times New Roman"/>
                <w:b/>
                <w:sz w:val="24"/>
                <w:szCs w:val="24"/>
              </w:rPr>
              <w:t>Critères et sous critères de notations (*)</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Notation binaire</w:t>
            </w:r>
          </w:p>
        </w:tc>
      </w:tr>
      <w:tr w:rsidR="00F83BCA" w:rsidRPr="000C7B19" w:rsidTr="003575AB">
        <w:tc>
          <w:tcPr>
            <w:tcW w:w="709"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1</w:t>
            </w:r>
          </w:p>
        </w:tc>
        <w:tc>
          <w:tcPr>
            <w:tcW w:w="8505" w:type="dxa"/>
            <w:gridSpan w:val="2"/>
          </w:tcPr>
          <w:p w:rsidR="00F83BCA" w:rsidRPr="000C7B19" w:rsidRDefault="00F83BCA" w:rsidP="00C36C99">
            <w:pPr>
              <w:rPr>
                <w:rFonts w:ascii="Times New Roman" w:hAnsi="Times New Roman"/>
                <w:sz w:val="24"/>
                <w:szCs w:val="24"/>
              </w:rPr>
            </w:pPr>
            <w:r w:rsidRPr="000C7B19">
              <w:rPr>
                <w:rFonts w:ascii="Times New Roman" w:hAnsi="Times New Roman"/>
                <w:b/>
                <w:sz w:val="24"/>
                <w:szCs w:val="24"/>
              </w:rPr>
              <w:t>EXPERIENCE DE L’ENTREPRISE DANS LES TRAVAUX SIMILAIRES</w:t>
            </w:r>
          </w:p>
        </w:tc>
        <w:tc>
          <w:tcPr>
            <w:tcW w:w="1276"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Oui/Non</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1.1</w:t>
            </w: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de projets déjà réalisés dans l’électrification rurale et l’éclairage public</w:t>
            </w: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&lt; 2</w:t>
            </w:r>
            <w:r w:rsidR="00C36C99" w:rsidRPr="000C7B19">
              <w:rPr>
                <w:rFonts w:ascii="Times New Roman" w:hAnsi="Times New Roman"/>
                <w:sz w:val="24"/>
                <w:szCs w:val="24"/>
              </w:rPr>
              <w:t xml:space="preserve"> projets</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6B4FA5" w:rsidP="006B4FA5">
            <w:pPr>
              <w:rPr>
                <w:rFonts w:ascii="Times New Roman" w:hAnsi="Times New Roman"/>
                <w:sz w:val="24"/>
                <w:szCs w:val="24"/>
              </w:rPr>
            </w:pPr>
            <w:r w:rsidRPr="000C7B19">
              <w:rPr>
                <w:rFonts w:ascii="Times New Roman" w:hAnsi="Times New Roman"/>
                <w:sz w:val="24"/>
                <w:szCs w:val="24"/>
              </w:rPr>
              <w:t>≥2</w:t>
            </w:r>
            <w:r w:rsidR="00C36C99" w:rsidRPr="000C7B19">
              <w:rPr>
                <w:rFonts w:ascii="Times New Roman" w:hAnsi="Times New Roman"/>
                <w:sz w:val="24"/>
                <w:szCs w:val="24"/>
              </w:rPr>
              <w:t xml:space="preserve"> projets</w:t>
            </w:r>
          </w:p>
        </w:tc>
        <w:tc>
          <w:tcPr>
            <w:tcW w:w="1276" w:type="dxa"/>
          </w:tcPr>
          <w:p w:rsidR="00C36C99" w:rsidRPr="000C7B19" w:rsidRDefault="006B4FA5" w:rsidP="00C36C99">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1.2</w:t>
            </w: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Nombre de projets déjà réalisés dans le </w:t>
            </w:r>
            <w:r w:rsidR="009A6226" w:rsidRPr="000C7B19">
              <w:rPr>
                <w:rFonts w:ascii="Times New Roman" w:hAnsi="Times New Roman"/>
                <w:sz w:val="24"/>
                <w:szCs w:val="24"/>
              </w:rPr>
              <w:t>domaine du</w:t>
            </w:r>
            <w:r w:rsidRPr="000C7B19">
              <w:rPr>
                <w:rFonts w:ascii="Times New Roman" w:hAnsi="Times New Roman"/>
                <w:sz w:val="24"/>
                <w:szCs w:val="24"/>
              </w:rPr>
              <w:t xml:space="preserve"> photovoltaïques</w:t>
            </w: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&lt;</w:t>
            </w:r>
            <w:r w:rsidR="00C36C99" w:rsidRPr="000C7B19">
              <w:rPr>
                <w:rFonts w:ascii="Times New Roman" w:hAnsi="Times New Roman"/>
                <w:sz w:val="24"/>
                <w:szCs w:val="24"/>
              </w:rPr>
              <w:t>2 projets</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w:t>
            </w:r>
            <w:r w:rsidR="00C36C99" w:rsidRPr="000C7B19">
              <w:rPr>
                <w:rFonts w:ascii="Times New Roman" w:hAnsi="Times New Roman"/>
                <w:sz w:val="24"/>
                <w:szCs w:val="24"/>
              </w:rPr>
              <w:t xml:space="preserve"> 2 projets</w:t>
            </w:r>
          </w:p>
        </w:tc>
        <w:tc>
          <w:tcPr>
            <w:tcW w:w="1276" w:type="dxa"/>
          </w:tcPr>
          <w:p w:rsidR="00C36C99" w:rsidRPr="000C7B19" w:rsidRDefault="000725F2" w:rsidP="00C36C99">
            <w:pPr>
              <w:rPr>
                <w:rFonts w:ascii="Times New Roman" w:hAnsi="Times New Roman"/>
                <w:b/>
                <w:sz w:val="24"/>
                <w:szCs w:val="24"/>
              </w:rPr>
            </w:pPr>
            <w:r w:rsidRPr="000C7B19">
              <w:rPr>
                <w:rFonts w:ascii="Times New Roman" w:hAnsi="Times New Roman"/>
                <w:b/>
                <w:sz w:val="24"/>
                <w:szCs w:val="24"/>
              </w:rPr>
              <w:t>Oui</w:t>
            </w:r>
          </w:p>
        </w:tc>
      </w:tr>
      <w:tr w:rsidR="00F83BCA" w:rsidRPr="000C7B19" w:rsidTr="003575AB">
        <w:tc>
          <w:tcPr>
            <w:tcW w:w="709"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2</w:t>
            </w:r>
          </w:p>
        </w:tc>
        <w:tc>
          <w:tcPr>
            <w:tcW w:w="8505" w:type="dxa"/>
            <w:gridSpan w:val="2"/>
          </w:tcPr>
          <w:p w:rsidR="00F83BCA" w:rsidRPr="000C7B19" w:rsidRDefault="00F83BCA" w:rsidP="00C36C99">
            <w:pPr>
              <w:rPr>
                <w:rFonts w:ascii="Times New Roman" w:hAnsi="Times New Roman"/>
                <w:sz w:val="24"/>
                <w:szCs w:val="24"/>
              </w:rPr>
            </w:pPr>
            <w:r w:rsidRPr="000C7B19">
              <w:rPr>
                <w:rFonts w:ascii="Times New Roman" w:hAnsi="Times New Roman"/>
                <w:b/>
                <w:sz w:val="24"/>
                <w:szCs w:val="24"/>
              </w:rPr>
              <w:t>MOYENS HUMAINS</w:t>
            </w:r>
          </w:p>
        </w:tc>
        <w:tc>
          <w:tcPr>
            <w:tcW w:w="1276"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Oui/Non</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2.1</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Chef de projet</w:t>
            </w:r>
          </w:p>
        </w:tc>
        <w:tc>
          <w:tcPr>
            <w:tcW w:w="4536" w:type="dxa"/>
          </w:tcPr>
          <w:p w:rsidR="00C36C99" w:rsidRPr="000C7B19" w:rsidRDefault="00C36C99" w:rsidP="00C36C99">
            <w:pPr>
              <w:rPr>
                <w:rFonts w:ascii="Times New Roman" w:hAnsi="Times New Roman"/>
                <w:sz w:val="24"/>
                <w:szCs w:val="24"/>
              </w:rPr>
            </w:pPr>
          </w:p>
        </w:tc>
        <w:tc>
          <w:tcPr>
            <w:tcW w:w="1276" w:type="dxa"/>
          </w:tcPr>
          <w:p w:rsidR="00C36C99" w:rsidRPr="000C7B19" w:rsidRDefault="00C36C99" w:rsidP="00C36C99">
            <w:pPr>
              <w:rPr>
                <w:rFonts w:ascii="Times New Roman" w:hAnsi="Times New Roman"/>
                <w:sz w:val="24"/>
                <w:szCs w:val="24"/>
              </w:rPr>
            </w:pP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Profil de formation</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Electricité, industriel, énergies renouvelables</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Qualifications </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+ 5 (5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Formations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3 ans </w:t>
            </w:r>
          </w:p>
        </w:tc>
        <w:tc>
          <w:tcPr>
            <w:tcW w:w="1276" w:type="dxa"/>
          </w:tcPr>
          <w:p w:rsidR="00C36C99" w:rsidRPr="000C7B19" w:rsidRDefault="006B4FA5" w:rsidP="006B4FA5">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1 à 3 ans </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2.2</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Conducteur de travaux</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p>
        </w:tc>
      </w:tr>
      <w:tr w:rsidR="006B4FA5" w:rsidRPr="000C7B19" w:rsidTr="003575AB">
        <w:tc>
          <w:tcPr>
            <w:tcW w:w="709" w:type="dxa"/>
            <w:vMerge w:val="restart"/>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Profil de formation</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Electricité, industriel, Energies renouvelables</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Qualifications </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+ 5 (5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r w:rsidR="00080B08" w:rsidRPr="000C7B19">
              <w:rPr>
                <w:rFonts w:ascii="Times New Roman" w:hAnsi="Times New Roman"/>
                <w:sz w:val="24"/>
                <w:szCs w:val="24"/>
              </w:rPr>
              <w:t>)</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3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1 à 3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2.3</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Chef de chantier</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Profil de formation</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Electricité, Electronique, Industriel</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Qualifications</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Borders>
              <w:bottom w:val="single" w:sz="4" w:space="0" w:color="auto"/>
            </w:tcBorders>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Borders>
              <w:top w:val="single" w:sz="4" w:space="0" w:color="auto"/>
            </w:tcBorders>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r w:rsidR="00080B08" w:rsidRPr="000C7B19">
              <w:rPr>
                <w:rFonts w:ascii="Times New Roman" w:hAnsi="Times New Roman"/>
                <w:sz w:val="24"/>
                <w:szCs w:val="24"/>
              </w:rPr>
              <w:t>)</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ou égal à 5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5</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2.4</w:t>
            </w:r>
          </w:p>
        </w:tc>
        <w:tc>
          <w:tcPr>
            <w:tcW w:w="9781" w:type="dxa"/>
            <w:gridSpan w:val="3"/>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Autres personnels de l’entreprise</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Ingénieur électricien et disciplines connexes</w:t>
            </w:r>
          </w:p>
        </w:tc>
        <w:tc>
          <w:tcPr>
            <w:tcW w:w="4536" w:type="dxa"/>
          </w:tcPr>
          <w:p w:rsidR="00C36C99" w:rsidRPr="000C7B19" w:rsidRDefault="00F83BCA" w:rsidP="00C36C99">
            <w:pPr>
              <w:rPr>
                <w:rFonts w:ascii="Times New Roman" w:hAnsi="Times New Roman"/>
                <w:sz w:val="24"/>
                <w:szCs w:val="24"/>
              </w:rPr>
            </w:pPr>
            <w:r w:rsidRPr="000C7B19">
              <w:rPr>
                <w:rFonts w:ascii="Times New Roman" w:hAnsi="Times New Roman"/>
                <w:sz w:val="24"/>
                <w:szCs w:val="24"/>
              </w:rPr>
              <w:t>Nombre ≥ 2</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0725F2">
            <w:pPr>
              <w:rPr>
                <w:rFonts w:ascii="Times New Roman" w:hAnsi="Times New Roman"/>
                <w:sz w:val="24"/>
                <w:szCs w:val="24"/>
              </w:rPr>
            </w:pPr>
            <w:r w:rsidRPr="000C7B19">
              <w:rPr>
                <w:rFonts w:ascii="Times New Roman" w:hAnsi="Times New Roman"/>
                <w:sz w:val="24"/>
                <w:szCs w:val="24"/>
              </w:rPr>
              <w:t xml:space="preserve">Technicien </w:t>
            </w:r>
            <w:r w:rsidR="000725F2" w:rsidRPr="000C7B19">
              <w:rPr>
                <w:rFonts w:ascii="Times New Roman" w:hAnsi="Times New Roman"/>
                <w:sz w:val="24"/>
                <w:szCs w:val="24"/>
              </w:rPr>
              <w:t>Génie civil</w:t>
            </w:r>
          </w:p>
        </w:tc>
        <w:tc>
          <w:tcPr>
            <w:tcW w:w="4536" w:type="dxa"/>
          </w:tcPr>
          <w:p w:rsidR="00C36C99" w:rsidRPr="000C7B19" w:rsidRDefault="00C36C99" w:rsidP="00F83BCA">
            <w:pPr>
              <w:rPr>
                <w:rFonts w:ascii="Times New Roman" w:hAnsi="Times New Roman"/>
                <w:sz w:val="24"/>
                <w:szCs w:val="24"/>
              </w:rPr>
            </w:pPr>
            <w:r w:rsidRPr="000C7B19">
              <w:rPr>
                <w:rFonts w:ascii="Times New Roman" w:hAnsi="Times New Roman"/>
                <w:sz w:val="24"/>
                <w:szCs w:val="24"/>
              </w:rPr>
              <w:t xml:space="preserve">Nombre ≥ </w:t>
            </w:r>
            <w:r w:rsidR="00F83BCA" w:rsidRPr="000C7B19">
              <w:rPr>
                <w:rFonts w:ascii="Times New Roman" w:hAnsi="Times New Roman"/>
                <w:sz w:val="24"/>
                <w:szCs w:val="24"/>
              </w:rPr>
              <w:t>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Technicien avec expérience spécifique du photovoltaïque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Non</w:t>
            </w:r>
          </w:p>
        </w:tc>
      </w:tr>
      <w:tr w:rsidR="00C36C99" w:rsidRPr="000C7B19" w:rsidTr="003575AB">
        <w:tc>
          <w:tcPr>
            <w:tcW w:w="70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3</w:t>
            </w:r>
          </w:p>
        </w:tc>
        <w:tc>
          <w:tcPr>
            <w:tcW w:w="8505" w:type="dxa"/>
            <w:gridSpan w:val="2"/>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M</w:t>
            </w:r>
            <w:r w:rsidR="00322CB5" w:rsidRPr="000C7B19">
              <w:rPr>
                <w:rFonts w:ascii="Times New Roman" w:hAnsi="Times New Roman"/>
                <w:b/>
                <w:sz w:val="24"/>
                <w:szCs w:val="24"/>
              </w:rPr>
              <w:t>OYENS MATERIELS</w:t>
            </w:r>
          </w:p>
        </w:tc>
        <w:tc>
          <w:tcPr>
            <w:tcW w:w="1276" w:type="dxa"/>
          </w:tcPr>
          <w:p w:rsidR="00C36C99" w:rsidRPr="000C7B19" w:rsidRDefault="00C36C99" w:rsidP="00C36C99">
            <w:pPr>
              <w:rPr>
                <w:rFonts w:ascii="Times New Roman" w:hAnsi="Times New Roman"/>
                <w:sz w:val="24"/>
                <w:szCs w:val="24"/>
              </w:rPr>
            </w:pPr>
          </w:p>
        </w:tc>
      </w:tr>
      <w:tr w:rsidR="00C36C99" w:rsidRPr="000C7B19" w:rsidTr="003575AB">
        <w:tc>
          <w:tcPr>
            <w:tcW w:w="70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3.1</w:t>
            </w:r>
          </w:p>
        </w:tc>
        <w:tc>
          <w:tcPr>
            <w:tcW w:w="8505" w:type="dxa"/>
            <w:gridSpan w:val="2"/>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Matériels roulants</w:t>
            </w:r>
          </w:p>
        </w:tc>
        <w:tc>
          <w:tcPr>
            <w:tcW w:w="1276" w:type="dxa"/>
          </w:tcPr>
          <w:p w:rsidR="00C36C99" w:rsidRPr="000C7B19" w:rsidRDefault="00C36C99" w:rsidP="00C36C99">
            <w:pPr>
              <w:rPr>
                <w:rFonts w:ascii="Times New Roman" w:hAnsi="Times New Roman"/>
                <w:sz w:val="24"/>
                <w:szCs w:val="24"/>
              </w:rPr>
            </w:pP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Camions benne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Camions à grue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≥1</w:t>
            </w:r>
          </w:p>
        </w:tc>
        <w:tc>
          <w:tcPr>
            <w:tcW w:w="1276" w:type="dxa"/>
          </w:tcPr>
          <w:p w:rsidR="00C36C99" w:rsidRPr="000C7B19" w:rsidRDefault="00F83BCA" w:rsidP="00F83BCA">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Pick-up</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Voitures de liaison</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&lt;2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bl>
    <w:p w:rsidR="00796902" w:rsidRPr="000C7B19" w:rsidRDefault="00796902" w:rsidP="009E5639">
      <w:pPr>
        <w:tabs>
          <w:tab w:val="left" w:pos="1980"/>
        </w:tabs>
        <w:spacing w:line="240" w:lineRule="auto"/>
        <w:rPr>
          <w:rFonts w:ascii="Times New Roman" w:hAnsi="Times New Roman"/>
          <w:b/>
          <w:sz w:val="4"/>
          <w:szCs w:val="24"/>
        </w:rPr>
      </w:pPr>
    </w:p>
    <w:tbl>
      <w:tblPr>
        <w:tblStyle w:val="Grilledutableau"/>
        <w:tblW w:w="10490" w:type="dxa"/>
        <w:tblInd w:w="-176" w:type="dxa"/>
        <w:tblLook w:val="04A0" w:firstRow="1" w:lastRow="0" w:firstColumn="1" w:lastColumn="0" w:noHBand="0" w:noVBand="1"/>
      </w:tblPr>
      <w:tblGrid>
        <w:gridCol w:w="709"/>
        <w:gridCol w:w="3969"/>
        <w:gridCol w:w="529"/>
        <w:gridCol w:w="67"/>
        <w:gridCol w:w="3940"/>
        <w:gridCol w:w="1276"/>
      </w:tblGrid>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3.2</w:t>
            </w:r>
          </w:p>
        </w:tc>
        <w:tc>
          <w:tcPr>
            <w:tcW w:w="3969" w:type="dxa"/>
          </w:tcPr>
          <w:p w:rsidR="009E5639" w:rsidRPr="000C7B19" w:rsidRDefault="009E5639" w:rsidP="002D6C04">
            <w:pPr>
              <w:rPr>
                <w:rFonts w:ascii="Times New Roman" w:hAnsi="Times New Roman"/>
                <w:b/>
              </w:rPr>
            </w:pPr>
            <w:r w:rsidRPr="000C7B19">
              <w:rPr>
                <w:rFonts w:ascii="Times New Roman" w:hAnsi="Times New Roman"/>
                <w:b/>
              </w:rPr>
              <w:t>Matériels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rPr>
            </w:pPr>
          </w:p>
        </w:tc>
        <w:tc>
          <w:tcPr>
            <w:tcW w:w="1276" w:type="dxa"/>
            <w:tcBorders>
              <w:bottom w:val="single" w:sz="4" w:space="0" w:color="auto"/>
            </w:tcBorders>
          </w:tcPr>
          <w:p w:rsidR="009E5639" w:rsidRPr="000C7B19" w:rsidRDefault="009E5639" w:rsidP="002D6C04">
            <w:pPr>
              <w:rPr>
                <w:rFonts w:ascii="Times New Roman" w:hAnsi="Times New Roman"/>
              </w:rPr>
            </w:pPr>
          </w:p>
        </w:tc>
      </w:tr>
      <w:tr w:rsidR="009E5639" w:rsidRPr="000C7B19" w:rsidTr="00796902">
        <w:trPr>
          <w:trHeight w:val="210"/>
        </w:trPr>
        <w:tc>
          <w:tcPr>
            <w:tcW w:w="709" w:type="dxa"/>
            <w:vMerge w:val="restart"/>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Harnais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Non</w:t>
            </w:r>
          </w:p>
        </w:tc>
      </w:tr>
      <w:tr w:rsidR="009E5639" w:rsidRPr="000C7B19" w:rsidTr="00796902">
        <w:trPr>
          <w:trHeight w:val="6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6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Chaussures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80"/>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Gants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9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3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Casques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35"/>
        </w:trPr>
        <w:tc>
          <w:tcPr>
            <w:tcW w:w="709" w:type="dxa"/>
            <w:vMerge/>
          </w:tcPr>
          <w:p w:rsidR="009E5639" w:rsidRPr="000C7B19" w:rsidRDefault="009E5639" w:rsidP="002D6C04">
            <w:pPr>
              <w:rPr>
                <w:rFonts w:ascii="Times New Roman" w:hAnsi="Times New Roman"/>
              </w:rPr>
            </w:pPr>
          </w:p>
        </w:tc>
        <w:tc>
          <w:tcPr>
            <w:tcW w:w="3969" w:type="dxa"/>
            <w:vMerge/>
            <w:tcBorders>
              <w:bottom w:val="single" w:sz="4" w:space="0" w:color="auto"/>
            </w:tcBorders>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50"/>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Tenues de travail</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Cônes de balisage</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5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3.3</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Matériels de mesures photovoltaïques</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proofErr w:type="spellStart"/>
            <w:r w:rsidRPr="000C7B19">
              <w:rPr>
                <w:rFonts w:ascii="Times New Roman" w:hAnsi="Times New Roman"/>
              </w:rPr>
              <w:t>Solarimètre</w:t>
            </w:r>
            <w:proofErr w:type="spellEnd"/>
          </w:p>
        </w:tc>
        <w:tc>
          <w:tcPr>
            <w:tcW w:w="4536" w:type="dxa"/>
            <w:gridSpan w:val="3"/>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GPS</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vérificateur de la terre électrique</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vérificateur de la mise en conformité des installations</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mesureur de performance des installations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5A3073" w:rsidP="002D6C04">
            <w:pPr>
              <w:rPr>
                <w:rFonts w:ascii="Times New Roman" w:hAnsi="Times New Roman"/>
              </w:rPr>
            </w:pPr>
            <w:r w:rsidRPr="000C7B19">
              <w:rPr>
                <w:rFonts w:ascii="Times New Roman" w:hAnsi="Times New Roman"/>
              </w:rPr>
              <w:t>Luxmètre</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3.4</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Autres matériels</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Ampèremètre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Voltmètre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Wattmètre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Ohmmètre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Multimètre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Outillage électrique portatif</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Poste à souder</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264"/>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METHODOLOGIE D’EXECUTION</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4.1</w:t>
            </w:r>
          </w:p>
        </w:tc>
        <w:tc>
          <w:tcPr>
            <w:tcW w:w="4498" w:type="dxa"/>
            <w:gridSpan w:val="2"/>
          </w:tcPr>
          <w:p w:rsidR="009E5639" w:rsidRPr="000C7B19" w:rsidRDefault="009E5639" w:rsidP="002D6C04">
            <w:pPr>
              <w:rPr>
                <w:rFonts w:ascii="Times New Roman" w:hAnsi="Times New Roman"/>
                <w:b/>
              </w:rPr>
            </w:pPr>
            <w:r w:rsidRPr="000C7B19">
              <w:rPr>
                <w:rFonts w:ascii="Times New Roman" w:hAnsi="Times New Roman"/>
                <w:b/>
              </w:rPr>
              <w:t>Note méthodologiques</w:t>
            </w:r>
          </w:p>
        </w:tc>
        <w:tc>
          <w:tcPr>
            <w:tcW w:w="4007" w:type="dxa"/>
            <w:gridSpan w:val="2"/>
          </w:tcPr>
          <w:p w:rsidR="009E5639" w:rsidRPr="000C7B19" w:rsidRDefault="009E5639" w:rsidP="002D6C04">
            <w:pPr>
              <w:rPr>
                <w:rFonts w:ascii="Times New Roman" w:hAnsi="Times New Roman"/>
                <w:b/>
              </w:rPr>
            </w:pP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4.2</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Planning d’exécution des travaux.</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Médiocre</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456"/>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4.3</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Plan d’installation du chantier</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4.4</w:t>
            </w:r>
          </w:p>
        </w:tc>
        <w:tc>
          <w:tcPr>
            <w:tcW w:w="8505" w:type="dxa"/>
            <w:gridSpan w:val="4"/>
          </w:tcPr>
          <w:p w:rsidR="009E5639" w:rsidRPr="000C7B19" w:rsidRDefault="005A3073" w:rsidP="002D6C04">
            <w:pPr>
              <w:rPr>
                <w:rFonts w:ascii="Times New Roman" w:hAnsi="Times New Roman"/>
                <w:b/>
              </w:rPr>
            </w:pPr>
            <w:r w:rsidRPr="000C7B19">
              <w:rPr>
                <w:rFonts w:ascii="Times New Roman" w:hAnsi="Times New Roman"/>
                <w:b/>
              </w:rPr>
              <w:t>Planning d’approvisionnement</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346"/>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4.5</w:t>
            </w:r>
          </w:p>
        </w:tc>
        <w:tc>
          <w:tcPr>
            <w:tcW w:w="8505" w:type="dxa"/>
            <w:gridSpan w:val="4"/>
          </w:tcPr>
          <w:p w:rsidR="009E5639" w:rsidRPr="000C7B19" w:rsidRDefault="005A3073" w:rsidP="002D6C04">
            <w:pPr>
              <w:rPr>
                <w:rFonts w:ascii="Times New Roman" w:hAnsi="Times New Roman"/>
                <w:b/>
              </w:rPr>
            </w:pPr>
            <w:r w:rsidRPr="000C7B19">
              <w:rPr>
                <w:rFonts w:ascii="Times New Roman" w:hAnsi="Times New Roman"/>
                <w:b/>
              </w:rPr>
              <w:t>Planning Qualité</w:t>
            </w:r>
            <w:r w:rsidR="009E5639" w:rsidRPr="000C7B19">
              <w:rPr>
                <w:rFonts w:ascii="Times New Roman" w:hAnsi="Times New Roman"/>
                <w:b/>
              </w:rPr>
              <w:t xml:space="preserve"> Hygiène Sécurité</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434"/>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4.6</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Schémas de montage des équipements</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val="restart"/>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4.7</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Schémas de montage des lampadaires</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vMerge w:val="restart"/>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4.8</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Qualité et origine du matériel</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Liste des fournisseurs</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Pièces justificatives</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Modules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Contrôleurs de charge </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Batteries</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Lampes </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5</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CAPACITES FINANCIERES</w:t>
            </w:r>
          </w:p>
        </w:tc>
        <w:tc>
          <w:tcPr>
            <w:tcW w:w="1276" w:type="dxa"/>
          </w:tcPr>
          <w:p w:rsidR="009E5639" w:rsidRPr="000C7B19" w:rsidRDefault="009E5639" w:rsidP="002D6C04">
            <w:pPr>
              <w:rPr>
                <w:rFonts w:ascii="Times New Roman" w:hAnsi="Times New Roman"/>
                <w:b/>
              </w:rPr>
            </w:pPr>
          </w:p>
        </w:tc>
      </w:tr>
      <w:tr w:rsidR="009E5639" w:rsidRPr="000C7B19" w:rsidTr="00F826A3">
        <w:trPr>
          <w:trHeight w:val="255"/>
        </w:trPr>
        <w:tc>
          <w:tcPr>
            <w:tcW w:w="709" w:type="dxa"/>
            <w:vMerge w:val="restart"/>
          </w:tcPr>
          <w:p w:rsidR="009E5639" w:rsidRPr="000C7B19" w:rsidRDefault="009E5639" w:rsidP="002D6C04">
            <w:pPr>
              <w:jc w:val="center"/>
              <w:rPr>
                <w:rFonts w:ascii="Times New Roman" w:hAnsi="Times New Roman"/>
                <w:b/>
              </w:rPr>
            </w:pPr>
          </w:p>
        </w:tc>
        <w:tc>
          <w:tcPr>
            <w:tcW w:w="4565" w:type="dxa"/>
            <w:gridSpan w:val="3"/>
            <w:vMerge w:val="restart"/>
          </w:tcPr>
          <w:p w:rsidR="009E5639" w:rsidRPr="000C7B19" w:rsidRDefault="009E5639" w:rsidP="002D6C04">
            <w:pPr>
              <w:rPr>
                <w:rFonts w:ascii="Times New Roman" w:hAnsi="Times New Roman"/>
              </w:rPr>
            </w:pPr>
            <w:r w:rsidRPr="000C7B19">
              <w:rPr>
                <w:rFonts w:ascii="Times New Roman" w:hAnsi="Times New Roman"/>
              </w:rPr>
              <w:t>Chiffre d’affaires des deux dernières années</w:t>
            </w:r>
          </w:p>
        </w:tc>
        <w:tc>
          <w:tcPr>
            <w:tcW w:w="3940" w:type="dxa"/>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CA  ˃ 200 000 000 F.CFA</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F826A3">
        <w:trPr>
          <w:trHeight w:val="150"/>
        </w:trPr>
        <w:tc>
          <w:tcPr>
            <w:tcW w:w="709" w:type="dxa"/>
            <w:vMerge/>
          </w:tcPr>
          <w:p w:rsidR="009E5639" w:rsidRPr="000C7B19" w:rsidRDefault="009E5639" w:rsidP="002D6C04">
            <w:pPr>
              <w:jc w:val="center"/>
              <w:rPr>
                <w:rFonts w:ascii="Times New Roman" w:hAnsi="Times New Roman"/>
                <w:b/>
              </w:rPr>
            </w:pPr>
          </w:p>
        </w:tc>
        <w:tc>
          <w:tcPr>
            <w:tcW w:w="4565" w:type="dxa"/>
            <w:gridSpan w:val="3"/>
            <w:vMerge/>
          </w:tcPr>
          <w:p w:rsidR="009E5639" w:rsidRPr="000C7B19" w:rsidRDefault="009E5639" w:rsidP="002D6C04">
            <w:pPr>
              <w:rPr>
                <w:rFonts w:ascii="Times New Roman" w:hAnsi="Times New Roman"/>
              </w:rPr>
            </w:pPr>
          </w:p>
        </w:tc>
        <w:tc>
          <w:tcPr>
            <w:tcW w:w="3940" w:type="dxa"/>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100 000 000 ≤ CA ≤ 200 000 000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F826A3">
        <w:trPr>
          <w:trHeight w:val="120"/>
        </w:trPr>
        <w:tc>
          <w:tcPr>
            <w:tcW w:w="709" w:type="dxa"/>
            <w:vMerge/>
          </w:tcPr>
          <w:p w:rsidR="009E5639" w:rsidRPr="000C7B19" w:rsidRDefault="009E5639" w:rsidP="002D6C04">
            <w:pPr>
              <w:jc w:val="center"/>
              <w:rPr>
                <w:rFonts w:ascii="Times New Roman" w:hAnsi="Times New Roman"/>
                <w:b/>
              </w:rPr>
            </w:pPr>
          </w:p>
        </w:tc>
        <w:tc>
          <w:tcPr>
            <w:tcW w:w="4565" w:type="dxa"/>
            <w:gridSpan w:val="3"/>
            <w:vMerge/>
          </w:tcPr>
          <w:p w:rsidR="009E5639" w:rsidRPr="000C7B19" w:rsidRDefault="009E5639" w:rsidP="002D6C04">
            <w:pPr>
              <w:rPr>
                <w:rFonts w:ascii="Times New Roman" w:hAnsi="Times New Roman"/>
              </w:rPr>
            </w:pPr>
          </w:p>
        </w:tc>
        <w:tc>
          <w:tcPr>
            <w:tcW w:w="3940" w:type="dxa"/>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CA &lt; 100 000 000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bl>
    <w:p w:rsidR="00100344" w:rsidRPr="000C7B19" w:rsidRDefault="00100344" w:rsidP="009E5639">
      <w:pPr>
        <w:tabs>
          <w:tab w:val="left" w:pos="1980"/>
        </w:tabs>
        <w:spacing w:line="240" w:lineRule="auto"/>
        <w:rPr>
          <w:rFonts w:ascii="Times New Roman" w:hAnsi="Times New Roman"/>
          <w:b/>
          <w:sz w:val="24"/>
          <w:szCs w:val="24"/>
        </w:rPr>
      </w:pPr>
    </w:p>
    <w:p w:rsidR="009E5639" w:rsidRPr="000C7B19" w:rsidRDefault="009E5639" w:rsidP="009E5639">
      <w:pPr>
        <w:rPr>
          <w:rFonts w:ascii="Times New Roman" w:hAnsi="Times New Roman"/>
          <w:b/>
          <w:i/>
          <w:sz w:val="24"/>
          <w:szCs w:val="24"/>
        </w:rPr>
      </w:pPr>
      <w:r w:rsidRPr="000C7B19">
        <w:rPr>
          <w:rFonts w:ascii="Times New Roman" w:hAnsi="Times New Roman"/>
          <w:b/>
          <w:i/>
          <w:sz w:val="24"/>
          <w:szCs w:val="24"/>
        </w:rPr>
        <w:t>Les critères éliminatoires :</w:t>
      </w:r>
    </w:p>
    <w:p w:rsidR="009E5639" w:rsidRPr="000C7B19" w:rsidRDefault="009A6226"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4"/>
        </w:rPr>
        <w:t>Dossiers administratif</w:t>
      </w:r>
      <w:r w:rsidR="009E5639" w:rsidRPr="000C7B19">
        <w:rPr>
          <w:rFonts w:ascii="Times New Roman" w:hAnsi="Times New Roman"/>
          <w:sz w:val="24"/>
          <w:szCs w:val="24"/>
        </w:rPr>
        <w:t xml:space="preserve"> incomplet </w:t>
      </w:r>
      <w:r w:rsidR="0067477F" w:rsidRPr="000C7B19">
        <w:rPr>
          <w:rFonts w:ascii="Times New Roman" w:hAnsi="Times New Roman"/>
          <w:sz w:val="24"/>
          <w:szCs w:val="24"/>
        </w:rPr>
        <w:t>au-delà</w:t>
      </w:r>
      <w:r w:rsidR="009E5639" w:rsidRPr="000C7B19">
        <w:rPr>
          <w:rFonts w:ascii="Times New Roman" w:hAnsi="Times New Roman"/>
          <w:sz w:val="24"/>
          <w:szCs w:val="24"/>
        </w:rPr>
        <w:t xml:space="preserve"> de 48 heures après l’ouverture des plis,</w:t>
      </w:r>
      <w:r w:rsidR="009E5639" w:rsidRPr="000C7B19">
        <w:rPr>
          <w:rFonts w:ascii="Times New Roman" w:hAnsi="Times New Roman"/>
          <w:sz w:val="24"/>
          <w:szCs w:val="28"/>
        </w:rPr>
        <w:t xml:space="preserve"> technique et financier incomplets ;</w:t>
      </w:r>
    </w:p>
    <w:p w:rsidR="009E5639" w:rsidRPr="000C7B19" w:rsidRDefault="009E5639"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8"/>
        </w:rPr>
        <w:t>Fausse déclaration ou pièces falsifiées ;</w:t>
      </w:r>
    </w:p>
    <w:p w:rsidR="009E5639" w:rsidRPr="000C7B19" w:rsidRDefault="009E5639"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8"/>
        </w:rPr>
        <w:t xml:space="preserve">Note technique inférieure </w:t>
      </w:r>
      <w:r w:rsidR="00196965" w:rsidRPr="000C7B19">
        <w:rPr>
          <w:rFonts w:ascii="Times New Roman" w:hAnsi="Times New Roman"/>
          <w:sz w:val="24"/>
          <w:szCs w:val="28"/>
        </w:rPr>
        <w:t>à</w:t>
      </w:r>
      <w:r w:rsidR="00FF4C0F">
        <w:rPr>
          <w:rFonts w:ascii="Times New Roman" w:hAnsi="Times New Roman"/>
          <w:sz w:val="24"/>
          <w:szCs w:val="28"/>
        </w:rPr>
        <w:t xml:space="preserve"> </w:t>
      </w:r>
      <w:r w:rsidR="00196965" w:rsidRPr="000C7B19">
        <w:rPr>
          <w:rFonts w:ascii="Times New Roman" w:hAnsi="Times New Roman"/>
          <w:b/>
          <w:sz w:val="24"/>
          <w:szCs w:val="28"/>
        </w:rPr>
        <w:t xml:space="preserve">3/4 </w:t>
      </w:r>
      <w:r w:rsidRPr="000C7B19">
        <w:rPr>
          <w:rFonts w:ascii="Times New Roman" w:hAnsi="Times New Roman"/>
          <w:sz w:val="24"/>
          <w:szCs w:val="28"/>
        </w:rPr>
        <w:t>de oui par rapport aux critères essentiels ;</w:t>
      </w:r>
    </w:p>
    <w:p w:rsidR="00100344" w:rsidRPr="000C7B19" w:rsidRDefault="009E5639" w:rsidP="009E5639">
      <w:pPr>
        <w:tabs>
          <w:tab w:val="left" w:pos="1980"/>
        </w:tabs>
        <w:spacing w:line="240" w:lineRule="auto"/>
        <w:rPr>
          <w:rFonts w:ascii="Times New Roman" w:hAnsi="Times New Roman"/>
          <w:b/>
          <w:szCs w:val="24"/>
        </w:rPr>
      </w:pPr>
      <w:r w:rsidRPr="000C7B19">
        <w:rPr>
          <w:rFonts w:ascii="Times New Roman" w:hAnsi="Times New Roman"/>
          <w:sz w:val="24"/>
          <w:szCs w:val="28"/>
        </w:rPr>
        <w:t>Absence ou non-conformité de la caution</w:t>
      </w:r>
    </w:p>
    <w:p w:rsidR="00100344" w:rsidRPr="000C7B19" w:rsidRDefault="00100344" w:rsidP="001D5500">
      <w:pPr>
        <w:tabs>
          <w:tab w:val="left" w:pos="1980"/>
        </w:tabs>
        <w:spacing w:line="240" w:lineRule="auto"/>
        <w:jc w:val="center"/>
        <w:rPr>
          <w:rFonts w:ascii="Times New Roman" w:hAnsi="Times New Roman"/>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2713E" w:rsidRDefault="00B2713E"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8"/>
          <w:szCs w:val="24"/>
          <w:u w:val="single"/>
        </w:rPr>
      </w:pPr>
    </w:p>
    <w:p w:rsidR="00B2713E" w:rsidRPr="00771A5E" w:rsidRDefault="00B2713E" w:rsidP="00B2713E">
      <w:pPr>
        <w:tabs>
          <w:tab w:val="left" w:pos="1980"/>
        </w:tabs>
        <w:rPr>
          <w:rFonts w:ascii="Centaur" w:hAnsi="Centaur"/>
          <w:b/>
          <w:sz w:val="24"/>
          <w:szCs w:val="24"/>
          <w:u w:val="single"/>
        </w:rPr>
      </w:pPr>
    </w:p>
    <w:p w:rsidR="00B2713E" w:rsidRPr="00771A5E" w:rsidRDefault="00B2713E" w:rsidP="00B2713E">
      <w:pPr>
        <w:tabs>
          <w:tab w:val="left" w:pos="1980"/>
        </w:tabs>
        <w:jc w:val="center"/>
        <w:rPr>
          <w:rFonts w:ascii="Centaur" w:hAnsi="Centaur"/>
          <w:b/>
          <w:sz w:val="24"/>
          <w:szCs w:val="24"/>
          <w:u w:val="single"/>
        </w:rPr>
      </w:pPr>
    </w:p>
    <w:p w:rsidR="00B2713E" w:rsidRPr="00771A5E" w:rsidRDefault="00585A70" w:rsidP="00B2713E">
      <w:pPr>
        <w:tabs>
          <w:tab w:val="left" w:pos="1980"/>
        </w:tabs>
        <w:jc w:val="center"/>
        <w:rPr>
          <w:rFonts w:ascii="Centaur" w:hAnsi="Centaur"/>
          <w:b/>
          <w:sz w:val="24"/>
          <w:szCs w:val="24"/>
          <w:u w:val="single"/>
        </w:rPr>
      </w:pPr>
      <w:r>
        <w:rPr>
          <w:rFonts w:ascii="Centaur" w:hAnsi="Centaur"/>
          <w:b/>
          <w:noProof/>
          <w:sz w:val="24"/>
          <w:szCs w:val="24"/>
          <w:u w:val="single"/>
          <w:lang w:eastAsia="fr-FR"/>
        </w:rPr>
        <mc:AlternateContent>
          <mc:Choice Requires="wps">
            <w:drawing>
              <wp:anchor distT="0" distB="0" distL="114300" distR="114300" simplePos="0" relativeHeight="251670016" behindDoc="1" locked="0" layoutInCell="1" allowOverlap="1">
                <wp:simplePos x="0" y="0"/>
                <wp:positionH relativeFrom="column">
                  <wp:posOffset>-179705</wp:posOffset>
                </wp:positionH>
                <wp:positionV relativeFrom="paragraph">
                  <wp:posOffset>199390</wp:posOffset>
                </wp:positionV>
                <wp:extent cx="6421755" cy="843280"/>
                <wp:effectExtent l="0" t="0" r="17145" b="13970"/>
                <wp:wrapNone/>
                <wp:docPr id="1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843280"/>
                        </a:xfrm>
                        <a:prstGeom prst="flowChartAlternateProcess">
                          <a:avLst/>
                        </a:prstGeom>
                        <a:solidFill>
                          <a:srgbClr val="F2F2F2"/>
                        </a:solidFill>
                        <a:ln w="9525" cap="rnd">
                          <a:solidFill>
                            <a:srgbClr val="5A5A5A"/>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801F6" id="AutoShape 75" o:spid="_x0000_s1026" type="#_x0000_t176" style="position:absolute;margin-left:-14.15pt;margin-top:15.7pt;width:505.65pt;height:66.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" fillcolor="#f2f2f2" strokecolor="#5a5a5a">
                <v:stroke dashstyle="1 1" endcap="round"/>
              </v:shape>
            </w:pict>
          </mc:Fallback>
        </mc:AlternateContent>
      </w:r>
    </w:p>
    <w:p w:rsidR="00B2713E" w:rsidRPr="00771A5E" w:rsidRDefault="00585A70" w:rsidP="00B2713E">
      <w:pPr>
        <w:tabs>
          <w:tab w:val="left" w:pos="1980"/>
        </w:tabs>
        <w:rPr>
          <w:rFonts w:ascii="Centaur" w:hAnsi="Centaur"/>
          <w:b/>
          <w:sz w:val="40"/>
          <w:szCs w:val="40"/>
        </w:rPr>
      </w:pPr>
      <w:r>
        <w:rPr>
          <w:rFonts w:ascii="Centaur" w:hAnsi="Centaur"/>
          <w:noProof/>
          <w:sz w:val="24"/>
          <w:szCs w:val="24"/>
          <w:lang w:eastAsia="fr-FR"/>
        </w:rPr>
        <mc:AlternateContent>
          <mc:Choice Requires="wps">
            <w:drawing>
              <wp:inline distT="0" distB="0" distL="0" distR="0">
                <wp:extent cx="5994400" cy="412750"/>
                <wp:effectExtent l="0" t="0" r="0" b="0"/>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94400" cy="412750"/>
                        </a:xfrm>
                        <a:prstGeom prst="rect">
                          <a:avLst/>
                        </a:prstGeom>
                        <a:noFill/>
                        <a:ln>
                          <a:noFill/>
                        </a:ln>
                      </wps:spPr>
                      <wps:txbx>
                        <w:txbxContent>
                          <w:p w:rsidR="008B6B6F" w:rsidRPr="0067477F" w:rsidRDefault="008B6B6F" w:rsidP="00411922">
                            <w:pPr>
                              <w:pStyle w:val="NormalWeb"/>
                              <w:spacing w:before="0" w:beforeAutospacing="0" w:after="0" w:afterAutospacing="0"/>
                              <w:jc w:val="center"/>
                              <w:rPr>
                                <w:sz w:val="28"/>
                              </w:rPr>
                            </w:pPr>
                            <w:r w:rsidRPr="00EE48F7">
                              <w:rPr>
                                <w:rFonts w:ascii="Arial Black" w:hAnsi="Arial Black"/>
                                <w:i/>
                                <w:iCs/>
                                <w:color w:val="808080"/>
                                <w:sz w:val="28"/>
                              </w:rPr>
                              <w:t>Pièce n°12: liste des Banques et compagnies d'assurances agrées</w:t>
                            </w:r>
                          </w:p>
                        </w:txbxContent>
                      </wps:txbx>
                      <wps:bodyPr rot="0" vert="horz" wrap="square" lIns="91440" tIns="45720" rIns="91440" bIns="45720" anchor="t" anchorCtr="0" upright="1">
                        <a:spAutoFit/>
                      </wps:bodyPr>
                    </wps:wsp>
                  </a:graphicData>
                </a:graphic>
              </wp:inline>
            </w:drawing>
          </mc:Choice>
          <mc:Fallback>
            <w:pict>
              <v:shape id="WordArt 11" o:spid="_x0000_s1041" type="#_x0000_t202" style="width:472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" filled="f" stroked="f">
                <o:lock v:ext="edit" text="t" shapetype="t"/>
                <v:textbox style="mso-fit-shape-to-text:t">
                  <w:txbxContent>
                    <w:p w:rsidR="008B6B6F" w:rsidRPr="0067477F" w:rsidRDefault="008B6B6F" w:rsidP="00411922">
                      <w:pPr>
                        <w:pStyle w:val="NormalWeb"/>
                        <w:spacing w:before="0" w:beforeAutospacing="0" w:after="0" w:afterAutospacing="0"/>
                        <w:jc w:val="center"/>
                        <w:rPr>
                          <w:sz w:val="28"/>
                        </w:rPr>
                      </w:pPr>
                      <w:r w:rsidRPr="00EE48F7">
                        <w:rPr>
                          <w:rFonts w:ascii="Arial Black" w:hAnsi="Arial Black"/>
                          <w:i/>
                          <w:iCs/>
                          <w:color w:val="808080"/>
                          <w:sz w:val="28"/>
                        </w:rPr>
                        <w:t>Pièce n°12: liste des Banques et compagnies d'assurances agrées</w:t>
                      </w:r>
                    </w:p>
                  </w:txbxContent>
                </v:textbox>
                <w10:anchorlock/>
              </v:shape>
            </w:pict>
          </mc:Fallback>
        </mc:AlternateContent>
      </w:r>
    </w:p>
    <w:p w:rsidR="00B2713E" w:rsidRPr="00771A5E" w:rsidRDefault="00B2713E" w:rsidP="00B2713E">
      <w:pPr>
        <w:tabs>
          <w:tab w:val="left" w:pos="1980"/>
        </w:tabs>
        <w:jc w:val="center"/>
        <w:rPr>
          <w:rFonts w:ascii="Centaur" w:hAnsi="Centaur"/>
          <w:b/>
          <w:sz w:val="24"/>
          <w:szCs w:val="24"/>
        </w:rPr>
      </w:pPr>
    </w:p>
    <w:p w:rsidR="00B2713E" w:rsidRPr="00771A5E" w:rsidRDefault="00B2713E" w:rsidP="00B2713E">
      <w:pPr>
        <w:tabs>
          <w:tab w:val="left" w:pos="1980"/>
        </w:tabs>
        <w:jc w:val="center"/>
        <w:rPr>
          <w:rFonts w:ascii="Centaur" w:hAnsi="Centaur"/>
          <w:b/>
          <w:sz w:val="24"/>
          <w:szCs w:val="24"/>
        </w:rPr>
      </w:pPr>
    </w:p>
    <w:p w:rsidR="00B2713E" w:rsidRDefault="00B2713E" w:rsidP="00B2713E">
      <w:pPr>
        <w:tabs>
          <w:tab w:val="left" w:pos="1980"/>
        </w:tabs>
        <w:spacing w:line="240" w:lineRule="auto"/>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9E5639" w:rsidRDefault="009E5639"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3E5A10" w:rsidRDefault="003E5A10" w:rsidP="001147CE">
      <w:pPr>
        <w:tabs>
          <w:tab w:val="left" w:pos="1980"/>
        </w:tabs>
        <w:spacing w:line="240" w:lineRule="auto"/>
        <w:rPr>
          <w:rFonts w:ascii="Times New Roman" w:hAnsi="Times New Roman"/>
          <w:b/>
          <w:sz w:val="24"/>
          <w:szCs w:val="24"/>
          <w:u w:val="single"/>
        </w:rPr>
      </w:pPr>
    </w:p>
    <w:p w:rsidR="003E5A10" w:rsidRDefault="003E5A10" w:rsidP="001147CE">
      <w:pPr>
        <w:tabs>
          <w:tab w:val="left" w:pos="1980"/>
        </w:tabs>
        <w:spacing w:line="240" w:lineRule="auto"/>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1D5500" w:rsidRPr="006A74CB" w:rsidRDefault="001D5500" w:rsidP="00F43907">
      <w:pPr>
        <w:tabs>
          <w:tab w:val="left" w:pos="1980"/>
        </w:tabs>
        <w:spacing w:line="240" w:lineRule="auto"/>
        <w:jc w:val="center"/>
        <w:rPr>
          <w:rFonts w:ascii="Times New Roman" w:hAnsi="Times New Roman"/>
          <w:b/>
          <w:sz w:val="24"/>
          <w:szCs w:val="24"/>
          <w:u w:val="single"/>
        </w:rPr>
      </w:pPr>
      <w:r w:rsidRPr="006A74CB">
        <w:rPr>
          <w:rFonts w:ascii="Times New Roman" w:hAnsi="Times New Roman"/>
          <w:b/>
          <w:sz w:val="24"/>
          <w:szCs w:val="24"/>
          <w:u w:val="single"/>
        </w:rPr>
        <w:t>Liste des Banques agrées</w:t>
      </w:r>
    </w:p>
    <w:p w:rsidR="001404CF" w:rsidRPr="001404CF" w:rsidRDefault="001404CF" w:rsidP="001D5500">
      <w:pPr>
        <w:tabs>
          <w:tab w:val="left" w:pos="1980"/>
        </w:tabs>
        <w:spacing w:line="240" w:lineRule="auto"/>
        <w:jc w:val="center"/>
        <w:rPr>
          <w:rFonts w:ascii="Centaur" w:hAnsi="Centaur"/>
          <w:b/>
          <w:sz w:val="28"/>
          <w:szCs w:val="24"/>
        </w:rPr>
      </w:pPr>
      <w:r w:rsidRPr="001404CF">
        <w:rPr>
          <w:rFonts w:ascii="Centaur" w:hAnsi="Centaur"/>
          <w:b/>
          <w:noProof/>
          <w:sz w:val="28"/>
          <w:szCs w:val="24"/>
          <w:lang w:eastAsia="fr-FR"/>
        </w:rPr>
        <w:lastRenderedPageBreak/>
        <w:drawing>
          <wp:inline distT="0" distB="0" distL="0" distR="0">
            <wp:extent cx="6397775" cy="9144000"/>
            <wp:effectExtent l="19050" t="0" r="3025" b="0"/>
            <wp:docPr id="2" name="Image 1" descr="F:\DAO DR MAP-CE 2016\Liste actualisée Banques agré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DAO DR MAP-CE 2016\Liste actualisée Banques agrées.jpg"/>
                    <pic:cNvPicPr>
                      <a:picLocks noChangeAspect="1" noChangeArrowheads="1"/>
                    </pic:cNvPicPr>
                  </pic:nvPicPr>
                  <pic:blipFill>
                    <a:blip r:embed="rId10" cstate="print"/>
                    <a:srcRect/>
                    <a:stretch>
                      <a:fillRect/>
                    </a:stretch>
                  </pic:blipFill>
                  <pic:spPr bwMode="auto">
                    <a:xfrm>
                      <a:off x="0" y="0"/>
                      <a:ext cx="6407345" cy="9157678"/>
                    </a:xfrm>
                    <a:prstGeom prst="rect">
                      <a:avLst/>
                    </a:prstGeom>
                    <a:noFill/>
                    <a:ln w="9525">
                      <a:noFill/>
                      <a:miter lim="800000"/>
                      <a:headEnd/>
                      <a:tailEnd/>
                    </a:ln>
                  </pic:spPr>
                </pic:pic>
              </a:graphicData>
            </a:graphic>
          </wp:inline>
        </w:drawing>
      </w:r>
    </w:p>
    <w:sectPr w:rsidR="001404CF" w:rsidRPr="001404CF" w:rsidSect="000B0164">
      <w:pgSz w:w="11906" w:h="16838"/>
      <w:pgMar w:top="567" w:right="851"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C0" w:rsidRDefault="005416C0" w:rsidP="00557E1E">
      <w:pPr>
        <w:spacing w:after="0" w:line="240" w:lineRule="auto"/>
      </w:pPr>
      <w:r>
        <w:separator/>
      </w:r>
    </w:p>
  </w:endnote>
  <w:endnote w:type="continuationSeparator" w:id="0">
    <w:p w:rsidR="005416C0" w:rsidRDefault="005416C0" w:rsidP="0055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larendon">
    <w:altName w:val="Century"/>
    <w:charset w:val="00"/>
    <w:family w:val="roman"/>
    <w:pitch w:val="variable"/>
    <w:sig w:usb0="00000007" w:usb1="00000000" w:usb2="00000000" w:usb3="00000000" w:csb0="00000093" w:csb1="00000000"/>
  </w:font>
  <w:font w:name="Helvetica-Obliqu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6F" w:rsidRDefault="008B6B6F">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page">
                <wp:posOffset>6842760</wp:posOffset>
              </wp:positionH>
              <wp:positionV relativeFrom="page">
                <wp:posOffset>10117455</wp:posOffset>
              </wp:positionV>
              <wp:extent cx="368300" cy="274320"/>
              <wp:effectExtent l="0" t="0" r="1270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B6B6F" w:rsidRDefault="008B6B6F">
                          <w:pPr>
                            <w:jc w:val="center"/>
                          </w:pPr>
                          <w:r>
                            <w:fldChar w:fldCharType="begin"/>
                          </w:r>
                          <w:r>
                            <w:instrText xml:space="preserve"> PAGE    \* MERGEFORMAT </w:instrText>
                          </w:r>
                          <w:r>
                            <w:fldChar w:fldCharType="separate"/>
                          </w:r>
                          <w:r w:rsidR="00625239" w:rsidRPr="00625239">
                            <w:rPr>
                              <w:noProof/>
                              <w:sz w:val="16"/>
                              <w:szCs w:val="16"/>
                            </w:rPr>
                            <w:t>34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42" type="#_x0000_t65" style="position:absolute;margin-left:538.8pt;margin-top:796.65pt;width:29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n0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n3L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" o:allowincell="f" adj="14135" strokecolor="gray" strokeweight=".25pt">
              <v:textbox>
                <w:txbxContent>
                  <w:p w:rsidR="008B6B6F" w:rsidRDefault="008B6B6F">
                    <w:pPr>
                      <w:jc w:val="center"/>
                    </w:pPr>
                    <w:r>
                      <w:fldChar w:fldCharType="begin"/>
                    </w:r>
                    <w:r>
                      <w:instrText xml:space="preserve"> PAGE    \* MERGEFORMAT </w:instrText>
                    </w:r>
                    <w:r>
                      <w:fldChar w:fldCharType="separate"/>
                    </w:r>
                    <w:r w:rsidR="00625239" w:rsidRPr="00625239">
                      <w:rPr>
                        <w:noProof/>
                        <w:sz w:val="16"/>
                        <w:szCs w:val="16"/>
                      </w:rPr>
                      <w:t>34</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C0" w:rsidRDefault="005416C0" w:rsidP="00557E1E">
      <w:pPr>
        <w:spacing w:after="0" w:line="240" w:lineRule="auto"/>
      </w:pPr>
      <w:r>
        <w:separator/>
      </w:r>
    </w:p>
  </w:footnote>
  <w:footnote w:type="continuationSeparator" w:id="0">
    <w:p w:rsidR="005416C0" w:rsidRDefault="005416C0" w:rsidP="00557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DEAA5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4B123C6"/>
    <w:multiLevelType w:val="hybridMultilevel"/>
    <w:tmpl w:val="1D0491AA"/>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CC4898"/>
    <w:multiLevelType w:val="hybridMultilevel"/>
    <w:tmpl w:val="6944D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F420BD"/>
    <w:multiLevelType w:val="hybridMultilevel"/>
    <w:tmpl w:val="61962A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9B93E26"/>
    <w:multiLevelType w:val="singleLevel"/>
    <w:tmpl w:val="115C5FFE"/>
    <w:lvl w:ilvl="0">
      <w:start w:val="1"/>
      <w:numFmt w:val="decimal"/>
      <w:lvlText w:val="%1)"/>
      <w:legacy w:legacy="1" w:legacySpace="0" w:legacyIndent="360"/>
      <w:lvlJc w:val="left"/>
      <w:rPr>
        <w:rFonts w:ascii="Helvetica" w:hAnsi="Helvetica" w:cs="Helvetica" w:hint="default"/>
        <w:b w:val="0"/>
        <w:i w:val="0"/>
      </w:rPr>
    </w:lvl>
  </w:abstractNum>
  <w:abstractNum w:abstractNumId="6">
    <w:nsid w:val="117C753E"/>
    <w:multiLevelType w:val="hybridMultilevel"/>
    <w:tmpl w:val="6A2C9076"/>
    <w:lvl w:ilvl="0" w:tplc="040C0001">
      <w:start w:val="1"/>
      <w:numFmt w:val="bullet"/>
      <w:lvlText w:val=""/>
      <w:lvlJc w:val="left"/>
      <w:pPr>
        <w:ind w:left="720" w:hanging="360"/>
      </w:pPr>
      <w:rPr>
        <w:rFonts w:ascii="Symbol" w:hAnsi="Symbol" w:hint="default"/>
      </w:rPr>
    </w:lvl>
    <w:lvl w:ilvl="1" w:tplc="2C866864">
      <w:start w:val="10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A31A98"/>
    <w:multiLevelType w:val="hybridMultilevel"/>
    <w:tmpl w:val="1E5C2EA0"/>
    <w:lvl w:ilvl="0" w:tplc="3F90C77E">
      <w:start w:val="1"/>
      <w:numFmt w:val="decimalZero"/>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8">
    <w:nsid w:val="13A72A78"/>
    <w:multiLevelType w:val="hybridMultilevel"/>
    <w:tmpl w:val="1AB61E30"/>
    <w:lvl w:ilvl="0" w:tplc="89889F1A">
      <w:start w:val="1"/>
      <w:numFmt w:val="decimalZero"/>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9">
    <w:nsid w:val="16266AF6"/>
    <w:multiLevelType w:val="hybridMultilevel"/>
    <w:tmpl w:val="559819BC"/>
    <w:lvl w:ilvl="0" w:tplc="ACCC78A2">
      <w:start w:val="30"/>
      <w:numFmt w:val="bullet"/>
      <w:lvlText w:val="-"/>
      <w:lvlJc w:val="left"/>
      <w:pPr>
        <w:ind w:left="720" w:hanging="360"/>
      </w:pPr>
      <w:rPr>
        <w:rFonts w:ascii="Centaur" w:eastAsia="Times New Roman" w:hAnsi="Centaur" w:cs="Arial" w:hint="default"/>
      </w:rPr>
    </w:lvl>
    <w:lvl w:ilvl="1" w:tplc="B59E05D6">
      <w:start w:val="1"/>
      <w:numFmt w:val="bullet"/>
      <w:lvlText w:val=""/>
      <w:lvlJc w:val="left"/>
      <w:pPr>
        <w:ind w:left="1440" w:hanging="360"/>
      </w:pPr>
      <w:rPr>
        <w:rFonts w:ascii="Centaur" w:eastAsia="Times New Roman" w:hAnsi="Centaur" w:cs="Arial"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3A51E2"/>
    <w:multiLevelType w:val="multilevel"/>
    <w:tmpl w:val="F384AEA8"/>
    <w:lvl w:ilvl="0">
      <w:start w:val="1"/>
      <w:numFmt w:val="decimal"/>
      <w:lvlText w:val="%1."/>
      <w:legacy w:legacy="1" w:legacySpace="0" w:legacyIndent="360"/>
      <w:lvlJc w:val="left"/>
      <w:rPr>
        <w:rFonts w:ascii="Arial" w:hAnsi="Arial" w:cs="Arial" w:hint="default"/>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1A585BA6"/>
    <w:multiLevelType w:val="hybridMultilevel"/>
    <w:tmpl w:val="FB0A6ACA"/>
    <w:lvl w:ilvl="0" w:tplc="28B866F4">
      <w:start w:val="1"/>
      <w:numFmt w:val="decimalZero"/>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2">
    <w:nsid w:val="1BFF2AC9"/>
    <w:multiLevelType w:val="hybridMultilevel"/>
    <w:tmpl w:val="5C20C8A8"/>
    <w:lvl w:ilvl="0" w:tplc="9E1AD8D0">
      <w:start w:val="1"/>
      <w:numFmt w:val="upperLetter"/>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3">
    <w:nsid w:val="1D1679E9"/>
    <w:multiLevelType w:val="hybridMultilevel"/>
    <w:tmpl w:val="8AC634FE"/>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D3F375A"/>
    <w:multiLevelType w:val="hybridMultilevel"/>
    <w:tmpl w:val="3F364BF8"/>
    <w:lvl w:ilvl="0" w:tplc="F03A749E">
      <w:start w:val="1"/>
      <w:numFmt w:val="decimalZero"/>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5">
    <w:nsid w:val="2E13512D"/>
    <w:multiLevelType w:val="hybridMultilevel"/>
    <w:tmpl w:val="ECD8DF1E"/>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042DB1"/>
    <w:multiLevelType w:val="hybridMultilevel"/>
    <w:tmpl w:val="7AB018A6"/>
    <w:lvl w:ilvl="0" w:tplc="FBC43A70">
      <w:start w:val="1"/>
      <w:numFmt w:val="upperRoman"/>
      <w:lvlText w:val="%1-"/>
      <w:lvlJc w:val="left"/>
      <w:pPr>
        <w:ind w:left="1440" w:hanging="720"/>
      </w:pPr>
      <w:rPr>
        <w:rFonts w:hint="default"/>
      </w:rPr>
    </w:lvl>
    <w:lvl w:ilvl="1" w:tplc="2334043E">
      <w:numFmt w:val="bullet"/>
      <w:lvlText w:val="-"/>
      <w:lvlJc w:val="left"/>
      <w:pPr>
        <w:ind w:left="1800" w:hanging="360"/>
      </w:pPr>
      <w:rPr>
        <w:rFonts w:ascii="Centaur" w:eastAsia="Times New Roman" w:hAnsi="Centaur" w:cs="Comic Sans MS" w:hint="default"/>
        <w:b w:val="0"/>
      </w:rPr>
    </w:lvl>
    <w:lvl w:ilvl="2" w:tplc="7AD24444">
      <w:start w:val="1"/>
      <w:numFmt w:val="lowerLetter"/>
      <w:lvlText w:val="%3."/>
      <w:lvlJc w:val="left"/>
      <w:pPr>
        <w:ind w:left="2700" w:hanging="360"/>
      </w:pPr>
      <w:rPr>
        <w:rFonts w:ascii="Centaur" w:hAnsi="Centaur" w:hint="default"/>
      </w:rPr>
    </w:lvl>
    <w:lvl w:ilvl="3" w:tplc="E3EEA0EE">
      <w:start w:val="2"/>
      <w:numFmt w:val="lowerRoman"/>
      <w:lvlText w:val="%4."/>
      <w:lvlJc w:val="left"/>
      <w:pPr>
        <w:ind w:left="3600" w:hanging="720"/>
      </w:pPr>
      <w:rPr>
        <w:rFonts w:hint="default"/>
      </w:rPr>
    </w:lvl>
    <w:lvl w:ilvl="4" w:tplc="4C864662">
      <w:start w:val="1"/>
      <w:numFmt w:val="upperLetter"/>
      <w:lvlText w:val="%5."/>
      <w:lvlJc w:val="left"/>
      <w:pPr>
        <w:ind w:left="4005" w:hanging="405"/>
      </w:pPr>
      <w:rPr>
        <w:rFonts w:hint="default"/>
      </w:rPr>
    </w:lvl>
    <w:lvl w:ilvl="5" w:tplc="697E73F2">
      <w:start w:val="1"/>
      <w:numFmt w:val="decimal"/>
      <w:lvlText w:val="%6."/>
      <w:lvlJc w:val="left"/>
      <w:pPr>
        <w:ind w:left="4860" w:hanging="360"/>
      </w:pPr>
      <w:rPr>
        <w:rFonts w:hint="default"/>
      </w:r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7">
    <w:nsid w:val="460F5E92"/>
    <w:multiLevelType w:val="hybridMultilevel"/>
    <w:tmpl w:val="876A8C0A"/>
    <w:lvl w:ilvl="0" w:tplc="D4E4B92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A450F9C"/>
    <w:multiLevelType w:val="hybridMultilevel"/>
    <w:tmpl w:val="2FC06370"/>
    <w:lvl w:ilvl="0" w:tplc="2C866864">
      <w:start w:val="100"/>
      <w:numFmt w:val="bullet"/>
      <w:lvlText w:val="-"/>
      <w:lvlJc w:val="left"/>
      <w:pPr>
        <w:ind w:left="1080" w:hanging="360"/>
      </w:pPr>
      <w:rPr>
        <w:rFonts w:ascii="Times New Roman" w:eastAsia="Times New Roman" w:hAnsi="Times New Roman"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nsid w:val="4B595955"/>
    <w:multiLevelType w:val="hybridMultilevel"/>
    <w:tmpl w:val="5B0087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CE40AEE"/>
    <w:multiLevelType w:val="hybridMultilevel"/>
    <w:tmpl w:val="FC305C06"/>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F27AAD"/>
    <w:multiLevelType w:val="hybridMultilevel"/>
    <w:tmpl w:val="FFB69D54"/>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414F0F"/>
    <w:multiLevelType w:val="hybridMultilevel"/>
    <w:tmpl w:val="4D82FB82"/>
    <w:lvl w:ilvl="0" w:tplc="2334043E">
      <w:numFmt w:val="bullet"/>
      <w:lvlText w:val="-"/>
      <w:lvlJc w:val="left"/>
      <w:pPr>
        <w:ind w:left="720" w:hanging="360"/>
      </w:pPr>
      <w:rPr>
        <w:rFonts w:ascii="Centaur" w:eastAsia="Times New Roman" w:hAnsi="Centaur" w:cs="Comic Sans MS" w:hint="default"/>
        <w:b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54EF1040"/>
    <w:multiLevelType w:val="hybridMultilevel"/>
    <w:tmpl w:val="9454D2EE"/>
    <w:lvl w:ilvl="0" w:tplc="2C866864">
      <w:start w:val="100"/>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9984C282">
      <w:start w:val="1"/>
      <w:numFmt w:val="bullet"/>
      <w:lvlText w:val=""/>
      <w:lvlJc w:val="left"/>
      <w:pPr>
        <w:ind w:left="2160" w:hanging="360"/>
      </w:pPr>
      <w:rPr>
        <w:rFonts w:ascii="Centaur" w:eastAsia="Times New Roman" w:hAnsi="Centaur" w:cs="Arial" w:hint="default"/>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59D346EF"/>
    <w:multiLevelType w:val="hybridMultilevel"/>
    <w:tmpl w:val="9F4C8D94"/>
    <w:lvl w:ilvl="0" w:tplc="2C866864">
      <w:start w:val="100"/>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9984C282">
      <w:start w:val="1"/>
      <w:numFmt w:val="bullet"/>
      <w:lvlText w:val=""/>
      <w:lvlJc w:val="left"/>
      <w:pPr>
        <w:ind w:left="2160" w:hanging="360"/>
      </w:pPr>
      <w:rPr>
        <w:rFonts w:ascii="Centaur" w:eastAsia="Times New Roman" w:hAnsi="Centaur" w:cs="Arial" w:hint="default"/>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5A2E6C71"/>
    <w:multiLevelType w:val="hybridMultilevel"/>
    <w:tmpl w:val="F2A659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AC466C2"/>
    <w:multiLevelType w:val="hybridMultilevel"/>
    <w:tmpl w:val="B9FEF80A"/>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87111CF"/>
    <w:multiLevelType w:val="hybridMultilevel"/>
    <w:tmpl w:val="D92AD2EC"/>
    <w:lvl w:ilvl="0" w:tplc="4C1669F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830B3D"/>
    <w:multiLevelType w:val="hybridMultilevel"/>
    <w:tmpl w:val="9B3CEFDE"/>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BDA65A3"/>
    <w:multiLevelType w:val="hybridMultilevel"/>
    <w:tmpl w:val="ED186E0C"/>
    <w:lvl w:ilvl="0" w:tplc="F87404FE">
      <w:start w:val="1"/>
      <w:numFmt w:val="upperLetter"/>
      <w:lvlText w:val="%1."/>
      <w:lvlJc w:val="left"/>
      <w:pPr>
        <w:ind w:left="233" w:hanging="375"/>
      </w:pPr>
      <w:rPr>
        <w:rFonts w:hint="default"/>
        <w:u w:val="none"/>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0">
    <w:nsid w:val="6D080FAD"/>
    <w:multiLevelType w:val="hybridMultilevel"/>
    <w:tmpl w:val="ACF254F4"/>
    <w:lvl w:ilvl="0" w:tplc="38488C02">
      <w:start w:val="1"/>
      <w:numFmt w:val="bullet"/>
      <w:lvlText w:val=""/>
      <w:lvlJc w:val="left"/>
      <w:pPr>
        <w:ind w:left="1110" w:hanging="360"/>
      </w:pPr>
      <w:rPr>
        <w:rFonts w:ascii="Symbol" w:eastAsia="Calibri" w:hAnsi="Symbol"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31">
    <w:nsid w:val="707059D0"/>
    <w:multiLevelType w:val="hybridMultilevel"/>
    <w:tmpl w:val="7BC825F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708035A9"/>
    <w:multiLevelType w:val="hybridMultilevel"/>
    <w:tmpl w:val="71E27804"/>
    <w:lvl w:ilvl="0" w:tplc="D0083C56">
      <w:start w:val="4"/>
      <w:numFmt w:val="bullet"/>
      <w:lvlText w:val="-"/>
      <w:lvlJc w:val="left"/>
      <w:pPr>
        <w:ind w:left="720" w:hanging="360"/>
      </w:pPr>
      <w:rPr>
        <w:rFonts w:ascii="Arial Narrow" w:eastAsiaTheme="minorHAnsi" w:hAnsi="Arial Narrow" w:cstheme="minorBidi"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6B6F88"/>
    <w:multiLevelType w:val="hybridMultilevel"/>
    <w:tmpl w:val="06227F62"/>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6FF5AF3"/>
    <w:multiLevelType w:val="hybridMultilevel"/>
    <w:tmpl w:val="90B4B316"/>
    <w:lvl w:ilvl="0" w:tplc="FBC43A70">
      <w:start w:val="1"/>
      <w:numFmt w:val="upperRoman"/>
      <w:lvlText w:val="%1-"/>
      <w:lvlJc w:val="left"/>
      <w:pPr>
        <w:ind w:left="720" w:hanging="360"/>
      </w:pPr>
      <w:rPr>
        <w:rFonts w:hint="default"/>
      </w:rPr>
    </w:lvl>
    <w:lvl w:ilvl="1" w:tplc="65004050">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774A170E"/>
    <w:multiLevelType w:val="hybridMultilevel"/>
    <w:tmpl w:val="46385988"/>
    <w:lvl w:ilvl="0" w:tplc="040C0001">
      <w:start w:val="1"/>
      <w:numFmt w:val="bullet"/>
      <w:lvlText w:val=""/>
      <w:lvlJc w:val="left"/>
      <w:pPr>
        <w:ind w:left="808" w:hanging="360"/>
      </w:pPr>
      <w:rPr>
        <w:rFonts w:ascii="Symbol" w:hAnsi="Symbol" w:hint="default"/>
      </w:rPr>
    </w:lvl>
    <w:lvl w:ilvl="1" w:tplc="040C0003" w:tentative="1">
      <w:start w:val="1"/>
      <w:numFmt w:val="bullet"/>
      <w:lvlText w:val="o"/>
      <w:lvlJc w:val="left"/>
      <w:pPr>
        <w:ind w:left="1528" w:hanging="360"/>
      </w:pPr>
      <w:rPr>
        <w:rFonts w:ascii="Courier New" w:hAnsi="Courier New" w:cs="Courier New" w:hint="default"/>
      </w:rPr>
    </w:lvl>
    <w:lvl w:ilvl="2" w:tplc="040C0005" w:tentative="1">
      <w:start w:val="1"/>
      <w:numFmt w:val="bullet"/>
      <w:lvlText w:val=""/>
      <w:lvlJc w:val="left"/>
      <w:pPr>
        <w:ind w:left="2248" w:hanging="360"/>
      </w:pPr>
      <w:rPr>
        <w:rFonts w:ascii="Wingdings" w:hAnsi="Wingdings" w:hint="default"/>
      </w:rPr>
    </w:lvl>
    <w:lvl w:ilvl="3" w:tplc="040C0001" w:tentative="1">
      <w:start w:val="1"/>
      <w:numFmt w:val="bullet"/>
      <w:lvlText w:val=""/>
      <w:lvlJc w:val="left"/>
      <w:pPr>
        <w:ind w:left="2968" w:hanging="360"/>
      </w:pPr>
      <w:rPr>
        <w:rFonts w:ascii="Symbol" w:hAnsi="Symbol" w:hint="default"/>
      </w:rPr>
    </w:lvl>
    <w:lvl w:ilvl="4" w:tplc="040C0003" w:tentative="1">
      <w:start w:val="1"/>
      <w:numFmt w:val="bullet"/>
      <w:lvlText w:val="o"/>
      <w:lvlJc w:val="left"/>
      <w:pPr>
        <w:ind w:left="3688" w:hanging="360"/>
      </w:pPr>
      <w:rPr>
        <w:rFonts w:ascii="Courier New" w:hAnsi="Courier New" w:cs="Courier New" w:hint="default"/>
      </w:rPr>
    </w:lvl>
    <w:lvl w:ilvl="5" w:tplc="040C0005" w:tentative="1">
      <w:start w:val="1"/>
      <w:numFmt w:val="bullet"/>
      <w:lvlText w:val=""/>
      <w:lvlJc w:val="left"/>
      <w:pPr>
        <w:ind w:left="4408" w:hanging="360"/>
      </w:pPr>
      <w:rPr>
        <w:rFonts w:ascii="Wingdings" w:hAnsi="Wingdings" w:hint="default"/>
      </w:rPr>
    </w:lvl>
    <w:lvl w:ilvl="6" w:tplc="040C0001" w:tentative="1">
      <w:start w:val="1"/>
      <w:numFmt w:val="bullet"/>
      <w:lvlText w:val=""/>
      <w:lvlJc w:val="left"/>
      <w:pPr>
        <w:ind w:left="5128" w:hanging="360"/>
      </w:pPr>
      <w:rPr>
        <w:rFonts w:ascii="Symbol" w:hAnsi="Symbol" w:hint="default"/>
      </w:rPr>
    </w:lvl>
    <w:lvl w:ilvl="7" w:tplc="040C0003" w:tentative="1">
      <w:start w:val="1"/>
      <w:numFmt w:val="bullet"/>
      <w:lvlText w:val="o"/>
      <w:lvlJc w:val="left"/>
      <w:pPr>
        <w:ind w:left="5848" w:hanging="360"/>
      </w:pPr>
      <w:rPr>
        <w:rFonts w:ascii="Courier New" w:hAnsi="Courier New" w:cs="Courier New" w:hint="default"/>
      </w:rPr>
    </w:lvl>
    <w:lvl w:ilvl="8" w:tplc="040C0005" w:tentative="1">
      <w:start w:val="1"/>
      <w:numFmt w:val="bullet"/>
      <w:lvlText w:val=""/>
      <w:lvlJc w:val="left"/>
      <w:pPr>
        <w:ind w:left="6568" w:hanging="360"/>
      </w:pPr>
      <w:rPr>
        <w:rFonts w:ascii="Wingdings" w:hAnsi="Wingdings" w:hint="default"/>
      </w:rPr>
    </w:lvl>
  </w:abstractNum>
  <w:abstractNum w:abstractNumId="36">
    <w:nsid w:val="78E840CF"/>
    <w:multiLevelType w:val="hybridMultilevel"/>
    <w:tmpl w:val="F27626A0"/>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9BE3EE8"/>
    <w:multiLevelType w:val="hybridMultilevel"/>
    <w:tmpl w:val="C346D29A"/>
    <w:lvl w:ilvl="0" w:tplc="F9AA8FE2">
      <w:start w:val="1"/>
      <w:numFmt w:val="bullet"/>
      <w:lvlText w:val=""/>
      <w:lvlJc w:val="left"/>
      <w:pPr>
        <w:ind w:left="360" w:hanging="360"/>
      </w:pPr>
      <w:rPr>
        <w:rFonts w:ascii="Wingdings" w:hAnsi="Wingdings" w:hint="default"/>
      </w:rPr>
    </w:lvl>
    <w:lvl w:ilvl="1" w:tplc="3BB05D1A">
      <w:start w:val="1"/>
      <w:numFmt w:val="bullet"/>
      <w:lvlText w:val="o"/>
      <w:lvlJc w:val="left"/>
      <w:pPr>
        <w:ind w:left="1440" w:hanging="360"/>
      </w:pPr>
      <w:rPr>
        <w:rFonts w:ascii="Courier New" w:hAnsi="Courier New" w:cs="Courier New" w:hint="default"/>
      </w:rPr>
    </w:lvl>
    <w:lvl w:ilvl="2" w:tplc="02E08BF0">
      <w:start w:val="1"/>
      <w:numFmt w:val="bullet"/>
      <w:lvlText w:val=""/>
      <w:lvlJc w:val="left"/>
      <w:pPr>
        <w:ind w:left="2160" w:hanging="360"/>
      </w:pPr>
      <w:rPr>
        <w:rFonts w:ascii="Wingdings" w:hAnsi="Wingdings" w:hint="default"/>
      </w:rPr>
    </w:lvl>
    <w:lvl w:ilvl="3" w:tplc="EAB4A2B8">
      <w:start w:val="1"/>
      <w:numFmt w:val="bullet"/>
      <w:lvlText w:val=""/>
      <w:lvlJc w:val="left"/>
      <w:pPr>
        <w:ind w:left="2880" w:hanging="360"/>
      </w:pPr>
      <w:rPr>
        <w:rFonts w:ascii="Symbol" w:hAnsi="Symbol" w:hint="default"/>
      </w:rPr>
    </w:lvl>
    <w:lvl w:ilvl="4" w:tplc="204A355A">
      <w:start w:val="1"/>
      <w:numFmt w:val="bullet"/>
      <w:lvlText w:val="o"/>
      <w:lvlJc w:val="left"/>
      <w:pPr>
        <w:ind w:left="3600" w:hanging="360"/>
      </w:pPr>
      <w:rPr>
        <w:rFonts w:ascii="Courier New" w:hAnsi="Courier New" w:cs="Courier New" w:hint="default"/>
      </w:rPr>
    </w:lvl>
    <w:lvl w:ilvl="5" w:tplc="230E4208">
      <w:start w:val="1"/>
      <w:numFmt w:val="bullet"/>
      <w:lvlText w:val=""/>
      <w:lvlJc w:val="left"/>
      <w:pPr>
        <w:ind w:left="4320" w:hanging="360"/>
      </w:pPr>
      <w:rPr>
        <w:rFonts w:ascii="Wingdings" w:hAnsi="Wingdings" w:hint="default"/>
      </w:rPr>
    </w:lvl>
    <w:lvl w:ilvl="6" w:tplc="AD7E25AA">
      <w:start w:val="1"/>
      <w:numFmt w:val="bullet"/>
      <w:lvlText w:val=""/>
      <w:lvlJc w:val="left"/>
      <w:pPr>
        <w:ind w:left="5040" w:hanging="360"/>
      </w:pPr>
      <w:rPr>
        <w:rFonts w:ascii="Symbol" w:hAnsi="Symbol" w:hint="default"/>
      </w:rPr>
    </w:lvl>
    <w:lvl w:ilvl="7" w:tplc="5D261708">
      <w:start w:val="1"/>
      <w:numFmt w:val="bullet"/>
      <w:lvlText w:val="o"/>
      <w:lvlJc w:val="left"/>
      <w:pPr>
        <w:ind w:left="5760" w:hanging="360"/>
      </w:pPr>
      <w:rPr>
        <w:rFonts w:ascii="Courier New" w:hAnsi="Courier New" w:cs="Courier New" w:hint="default"/>
      </w:rPr>
    </w:lvl>
    <w:lvl w:ilvl="8" w:tplc="EEEEE186">
      <w:start w:val="1"/>
      <w:numFmt w:val="bullet"/>
      <w:lvlText w:val=""/>
      <w:lvlJc w:val="left"/>
      <w:pPr>
        <w:ind w:left="6480" w:hanging="360"/>
      </w:pPr>
      <w:rPr>
        <w:rFonts w:ascii="Wingdings" w:hAnsi="Wingdings" w:hint="default"/>
      </w:rPr>
    </w:lvl>
  </w:abstractNum>
  <w:abstractNum w:abstractNumId="38">
    <w:nsid w:val="7C2A3336"/>
    <w:multiLevelType w:val="hybridMultilevel"/>
    <w:tmpl w:val="B816C5D2"/>
    <w:lvl w:ilvl="0" w:tplc="276E0DC0">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24"/>
  </w:num>
  <w:num w:numId="3">
    <w:abstractNumId w:val="8"/>
  </w:num>
  <w:num w:numId="4">
    <w:abstractNumId w:val="14"/>
  </w:num>
  <w:num w:numId="5">
    <w:abstractNumId w:val="16"/>
  </w:num>
  <w:num w:numId="6">
    <w:abstractNumId w:val="34"/>
  </w:num>
  <w:num w:numId="7">
    <w:abstractNumId w:val="22"/>
  </w:num>
  <w:num w:numId="8">
    <w:abstractNumId w:val="5"/>
  </w:num>
  <w:num w:numId="9">
    <w:abstractNumId w:val="10"/>
  </w:num>
  <w:num w:numId="10">
    <w:abstractNumId w:val="9"/>
  </w:num>
  <w:num w:numId="11">
    <w:abstractNumId w:val="23"/>
  </w:num>
  <w:num w:numId="12">
    <w:abstractNumId w:val="18"/>
  </w:num>
  <w:num w:numId="13">
    <w:abstractNumId w:val="0"/>
  </w:num>
  <w:num w:numId="14">
    <w:abstractNumId w:val="6"/>
  </w:num>
  <w:num w:numId="15">
    <w:abstractNumId w:val="3"/>
  </w:num>
  <w:num w:numId="16">
    <w:abstractNumId w:val="35"/>
  </w:num>
  <w:num w:numId="17">
    <w:abstractNumId w:val="7"/>
  </w:num>
  <w:num w:numId="18">
    <w:abstractNumId w:val="11"/>
  </w:num>
  <w:num w:numId="19">
    <w:abstractNumId w:val="37"/>
  </w:num>
  <w:num w:numId="20">
    <w:abstractNumId w:val="19"/>
  </w:num>
  <w:num w:numId="21">
    <w:abstractNumId w:val="38"/>
  </w:num>
  <w:num w:numId="22">
    <w:abstractNumId w:val="29"/>
  </w:num>
  <w:num w:numId="23">
    <w:abstractNumId w:val="33"/>
  </w:num>
  <w:num w:numId="24">
    <w:abstractNumId w:val="26"/>
  </w:num>
  <w:num w:numId="25">
    <w:abstractNumId w:val="13"/>
  </w:num>
  <w:num w:numId="26">
    <w:abstractNumId w:val="2"/>
  </w:num>
  <w:num w:numId="27">
    <w:abstractNumId w:val="21"/>
  </w:num>
  <w:num w:numId="28">
    <w:abstractNumId w:val="15"/>
  </w:num>
  <w:num w:numId="29">
    <w:abstractNumId w:val="28"/>
  </w:num>
  <w:num w:numId="30">
    <w:abstractNumId w:val="17"/>
  </w:num>
  <w:num w:numId="31">
    <w:abstractNumId w:val="20"/>
  </w:num>
  <w:num w:numId="32">
    <w:abstractNumId w:val="27"/>
  </w:num>
  <w:num w:numId="33">
    <w:abstractNumId w:val="36"/>
  </w:num>
  <w:num w:numId="34">
    <w:abstractNumId w:val="32"/>
  </w:num>
  <w:num w:numId="35">
    <w:abstractNumId w:val="31"/>
  </w:num>
  <w:num w:numId="36">
    <w:abstractNumId w:val="4"/>
  </w:num>
  <w:num w:numId="37">
    <w:abstractNumId w:val="1"/>
  </w:num>
  <w:num w:numId="38">
    <w:abstractNumId w:val="12"/>
  </w:num>
  <w:num w:numId="39">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E5"/>
    <w:rsid w:val="00001E81"/>
    <w:rsid w:val="00002B23"/>
    <w:rsid w:val="000031F0"/>
    <w:rsid w:val="000050F1"/>
    <w:rsid w:val="000115BC"/>
    <w:rsid w:val="000134F0"/>
    <w:rsid w:val="00013E79"/>
    <w:rsid w:val="000213C9"/>
    <w:rsid w:val="00021562"/>
    <w:rsid w:val="00021FD8"/>
    <w:rsid w:val="000228E8"/>
    <w:rsid w:val="00022B1C"/>
    <w:rsid w:val="00022B5D"/>
    <w:rsid w:val="000234BE"/>
    <w:rsid w:val="00024EB5"/>
    <w:rsid w:val="00025A12"/>
    <w:rsid w:val="0002635B"/>
    <w:rsid w:val="00027F6B"/>
    <w:rsid w:val="00036A16"/>
    <w:rsid w:val="00036F18"/>
    <w:rsid w:val="00040494"/>
    <w:rsid w:val="00044D15"/>
    <w:rsid w:val="000455CF"/>
    <w:rsid w:val="0004685F"/>
    <w:rsid w:val="00046D49"/>
    <w:rsid w:val="000477BF"/>
    <w:rsid w:val="000500A5"/>
    <w:rsid w:val="00051B2D"/>
    <w:rsid w:val="00052165"/>
    <w:rsid w:val="00052DB8"/>
    <w:rsid w:val="00053D5B"/>
    <w:rsid w:val="000546AC"/>
    <w:rsid w:val="00055DFF"/>
    <w:rsid w:val="00056975"/>
    <w:rsid w:val="000570D6"/>
    <w:rsid w:val="00060975"/>
    <w:rsid w:val="00062FBF"/>
    <w:rsid w:val="00063ECA"/>
    <w:rsid w:val="00064DF6"/>
    <w:rsid w:val="000664A9"/>
    <w:rsid w:val="000725F2"/>
    <w:rsid w:val="0007316F"/>
    <w:rsid w:val="0007345B"/>
    <w:rsid w:val="0007389A"/>
    <w:rsid w:val="0007448D"/>
    <w:rsid w:val="000766D7"/>
    <w:rsid w:val="000767DB"/>
    <w:rsid w:val="0007692B"/>
    <w:rsid w:val="000772CB"/>
    <w:rsid w:val="000776B1"/>
    <w:rsid w:val="00080796"/>
    <w:rsid w:val="00080B08"/>
    <w:rsid w:val="000819B6"/>
    <w:rsid w:val="00082B90"/>
    <w:rsid w:val="00083775"/>
    <w:rsid w:val="00083DFA"/>
    <w:rsid w:val="00085282"/>
    <w:rsid w:val="000860E5"/>
    <w:rsid w:val="00086172"/>
    <w:rsid w:val="000908AB"/>
    <w:rsid w:val="000912CE"/>
    <w:rsid w:val="00094F2B"/>
    <w:rsid w:val="0009546B"/>
    <w:rsid w:val="00096EE8"/>
    <w:rsid w:val="000A07BA"/>
    <w:rsid w:val="000A1B64"/>
    <w:rsid w:val="000A3C0B"/>
    <w:rsid w:val="000A583E"/>
    <w:rsid w:val="000A5F28"/>
    <w:rsid w:val="000B007B"/>
    <w:rsid w:val="000B0164"/>
    <w:rsid w:val="000B28E2"/>
    <w:rsid w:val="000B2CFF"/>
    <w:rsid w:val="000B331B"/>
    <w:rsid w:val="000B331D"/>
    <w:rsid w:val="000B4B9C"/>
    <w:rsid w:val="000B6A04"/>
    <w:rsid w:val="000B6B88"/>
    <w:rsid w:val="000C2DF6"/>
    <w:rsid w:val="000C4F8A"/>
    <w:rsid w:val="000C75BB"/>
    <w:rsid w:val="000C7B19"/>
    <w:rsid w:val="000D456D"/>
    <w:rsid w:val="000D482E"/>
    <w:rsid w:val="000D50A8"/>
    <w:rsid w:val="000D7BA1"/>
    <w:rsid w:val="000E02F3"/>
    <w:rsid w:val="000E44E5"/>
    <w:rsid w:val="000E4D59"/>
    <w:rsid w:val="000E5B26"/>
    <w:rsid w:val="000E63A7"/>
    <w:rsid w:val="000E68C8"/>
    <w:rsid w:val="000E7B4A"/>
    <w:rsid w:val="000F1DFA"/>
    <w:rsid w:val="000F5212"/>
    <w:rsid w:val="000F6B52"/>
    <w:rsid w:val="000F707C"/>
    <w:rsid w:val="000F7D0E"/>
    <w:rsid w:val="000F7FF0"/>
    <w:rsid w:val="00100344"/>
    <w:rsid w:val="001012F0"/>
    <w:rsid w:val="00101392"/>
    <w:rsid w:val="00103F14"/>
    <w:rsid w:val="001135F8"/>
    <w:rsid w:val="001147CE"/>
    <w:rsid w:val="00117E6A"/>
    <w:rsid w:val="00120525"/>
    <w:rsid w:val="00127897"/>
    <w:rsid w:val="00127EAF"/>
    <w:rsid w:val="00131D95"/>
    <w:rsid w:val="001324FB"/>
    <w:rsid w:val="001333C3"/>
    <w:rsid w:val="00135AF4"/>
    <w:rsid w:val="001366A8"/>
    <w:rsid w:val="001404CF"/>
    <w:rsid w:val="00140EEC"/>
    <w:rsid w:val="00141311"/>
    <w:rsid w:val="00141600"/>
    <w:rsid w:val="00142662"/>
    <w:rsid w:val="001429F9"/>
    <w:rsid w:val="00144986"/>
    <w:rsid w:val="00146035"/>
    <w:rsid w:val="00146042"/>
    <w:rsid w:val="00150358"/>
    <w:rsid w:val="001512AC"/>
    <w:rsid w:val="00152954"/>
    <w:rsid w:val="0015534C"/>
    <w:rsid w:val="00157A59"/>
    <w:rsid w:val="00160606"/>
    <w:rsid w:val="0016285C"/>
    <w:rsid w:val="00162D53"/>
    <w:rsid w:val="0016407B"/>
    <w:rsid w:val="00167BB0"/>
    <w:rsid w:val="0017350C"/>
    <w:rsid w:val="00174E9F"/>
    <w:rsid w:val="001756B3"/>
    <w:rsid w:val="00175E76"/>
    <w:rsid w:val="00181B68"/>
    <w:rsid w:val="0018239C"/>
    <w:rsid w:val="00182764"/>
    <w:rsid w:val="0018639A"/>
    <w:rsid w:val="001872C2"/>
    <w:rsid w:val="0018731E"/>
    <w:rsid w:val="00193F07"/>
    <w:rsid w:val="00196345"/>
    <w:rsid w:val="00196965"/>
    <w:rsid w:val="00196C01"/>
    <w:rsid w:val="001972FF"/>
    <w:rsid w:val="001A0D94"/>
    <w:rsid w:val="001A1437"/>
    <w:rsid w:val="001A2EDB"/>
    <w:rsid w:val="001A446F"/>
    <w:rsid w:val="001A4781"/>
    <w:rsid w:val="001A55BA"/>
    <w:rsid w:val="001A6847"/>
    <w:rsid w:val="001A6D1B"/>
    <w:rsid w:val="001A6EC2"/>
    <w:rsid w:val="001A6ED0"/>
    <w:rsid w:val="001B0FBC"/>
    <w:rsid w:val="001B2CB7"/>
    <w:rsid w:val="001B339D"/>
    <w:rsid w:val="001C138D"/>
    <w:rsid w:val="001C1FAD"/>
    <w:rsid w:val="001C251B"/>
    <w:rsid w:val="001C2EAD"/>
    <w:rsid w:val="001C35F7"/>
    <w:rsid w:val="001C529B"/>
    <w:rsid w:val="001C6D7F"/>
    <w:rsid w:val="001C7E4F"/>
    <w:rsid w:val="001D16CB"/>
    <w:rsid w:val="001D17A4"/>
    <w:rsid w:val="001D5500"/>
    <w:rsid w:val="001D5725"/>
    <w:rsid w:val="001D668B"/>
    <w:rsid w:val="001D734C"/>
    <w:rsid w:val="001E25DF"/>
    <w:rsid w:val="001E2D44"/>
    <w:rsid w:val="001E5FB3"/>
    <w:rsid w:val="001E7BFA"/>
    <w:rsid w:val="001F0AA4"/>
    <w:rsid w:val="001F0CA8"/>
    <w:rsid w:val="001F0D2E"/>
    <w:rsid w:val="001F0F45"/>
    <w:rsid w:val="001F2FE9"/>
    <w:rsid w:val="001F3EDB"/>
    <w:rsid w:val="001F477A"/>
    <w:rsid w:val="001F5F01"/>
    <w:rsid w:val="001F6984"/>
    <w:rsid w:val="00200B68"/>
    <w:rsid w:val="00200C04"/>
    <w:rsid w:val="002027F7"/>
    <w:rsid w:val="00205E6E"/>
    <w:rsid w:val="00210178"/>
    <w:rsid w:val="00211C9E"/>
    <w:rsid w:val="0021290B"/>
    <w:rsid w:val="002135E6"/>
    <w:rsid w:val="00214208"/>
    <w:rsid w:val="0021542A"/>
    <w:rsid w:val="00215979"/>
    <w:rsid w:val="002166CC"/>
    <w:rsid w:val="00220DF8"/>
    <w:rsid w:val="00221E08"/>
    <w:rsid w:val="00221EAA"/>
    <w:rsid w:val="00222183"/>
    <w:rsid w:val="00222197"/>
    <w:rsid w:val="002226B8"/>
    <w:rsid w:val="00223318"/>
    <w:rsid w:val="0022417E"/>
    <w:rsid w:val="002244F8"/>
    <w:rsid w:val="00227625"/>
    <w:rsid w:val="00232822"/>
    <w:rsid w:val="00232B9E"/>
    <w:rsid w:val="00232EB0"/>
    <w:rsid w:val="002333FE"/>
    <w:rsid w:val="002339A5"/>
    <w:rsid w:val="00236C01"/>
    <w:rsid w:val="00236F32"/>
    <w:rsid w:val="0024058E"/>
    <w:rsid w:val="0024398D"/>
    <w:rsid w:val="0024490F"/>
    <w:rsid w:val="00246C0E"/>
    <w:rsid w:val="00247D7C"/>
    <w:rsid w:val="00251EBE"/>
    <w:rsid w:val="00253669"/>
    <w:rsid w:val="002575A9"/>
    <w:rsid w:val="002578C6"/>
    <w:rsid w:val="00270927"/>
    <w:rsid w:val="002729EE"/>
    <w:rsid w:val="0027374E"/>
    <w:rsid w:val="0027379E"/>
    <w:rsid w:val="0027395D"/>
    <w:rsid w:val="00274E57"/>
    <w:rsid w:val="002765D6"/>
    <w:rsid w:val="00276AF8"/>
    <w:rsid w:val="00277CA4"/>
    <w:rsid w:val="00281186"/>
    <w:rsid w:val="0028134A"/>
    <w:rsid w:val="0028214A"/>
    <w:rsid w:val="00282BA4"/>
    <w:rsid w:val="00283538"/>
    <w:rsid w:val="00284150"/>
    <w:rsid w:val="00291D52"/>
    <w:rsid w:val="0029446B"/>
    <w:rsid w:val="00296980"/>
    <w:rsid w:val="00296BC3"/>
    <w:rsid w:val="002A15C2"/>
    <w:rsid w:val="002A23BD"/>
    <w:rsid w:val="002A2D38"/>
    <w:rsid w:val="002A39B9"/>
    <w:rsid w:val="002A57B9"/>
    <w:rsid w:val="002A7069"/>
    <w:rsid w:val="002B04BF"/>
    <w:rsid w:val="002B07E0"/>
    <w:rsid w:val="002B2350"/>
    <w:rsid w:val="002B2EDE"/>
    <w:rsid w:val="002B31B6"/>
    <w:rsid w:val="002B74E9"/>
    <w:rsid w:val="002C0080"/>
    <w:rsid w:val="002C0413"/>
    <w:rsid w:val="002C19D3"/>
    <w:rsid w:val="002C25A7"/>
    <w:rsid w:val="002C291B"/>
    <w:rsid w:val="002C4B51"/>
    <w:rsid w:val="002D0948"/>
    <w:rsid w:val="002D0B70"/>
    <w:rsid w:val="002D2E0A"/>
    <w:rsid w:val="002D5602"/>
    <w:rsid w:val="002D6096"/>
    <w:rsid w:val="002D6C04"/>
    <w:rsid w:val="002E2F79"/>
    <w:rsid w:val="002E3F14"/>
    <w:rsid w:val="002E40B0"/>
    <w:rsid w:val="002E5AA5"/>
    <w:rsid w:val="002F1AE5"/>
    <w:rsid w:val="002F1FE8"/>
    <w:rsid w:val="002F2143"/>
    <w:rsid w:val="002F3260"/>
    <w:rsid w:val="00300E9D"/>
    <w:rsid w:val="003014AB"/>
    <w:rsid w:val="003029ED"/>
    <w:rsid w:val="00303CB3"/>
    <w:rsid w:val="00304851"/>
    <w:rsid w:val="003070AD"/>
    <w:rsid w:val="00307A53"/>
    <w:rsid w:val="003105FA"/>
    <w:rsid w:val="00312075"/>
    <w:rsid w:val="00314437"/>
    <w:rsid w:val="00315654"/>
    <w:rsid w:val="003226BF"/>
    <w:rsid w:val="0032281D"/>
    <w:rsid w:val="00322CB5"/>
    <w:rsid w:val="003248AF"/>
    <w:rsid w:val="00326559"/>
    <w:rsid w:val="00326875"/>
    <w:rsid w:val="00326CD6"/>
    <w:rsid w:val="00327227"/>
    <w:rsid w:val="00327707"/>
    <w:rsid w:val="003277A4"/>
    <w:rsid w:val="00327B67"/>
    <w:rsid w:val="00330C78"/>
    <w:rsid w:val="003323C8"/>
    <w:rsid w:val="00334D0F"/>
    <w:rsid w:val="00340404"/>
    <w:rsid w:val="003407F5"/>
    <w:rsid w:val="00340805"/>
    <w:rsid w:val="00340C01"/>
    <w:rsid w:val="00341533"/>
    <w:rsid w:val="00341772"/>
    <w:rsid w:val="003428F1"/>
    <w:rsid w:val="003439CD"/>
    <w:rsid w:val="00345D15"/>
    <w:rsid w:val="0035226D"/>
    <w:rsid w:val="00352BA9"/>
    <w:rsid w:val="003555C8"/>
    <w:rsid w:val="00356A95"/>
    <w:rsid w:val="003575AB"/>
    <w:rsid w:val="003605E7"/>
    <w:rsid w:val="003607DA"/>
    <w:rsid w:val="00363B0D"/>
    <w:rsid w:val="00365C0D"/>
    <w:rsid w:val="00370503"/>
    <w:rsid w:val="00372FB6"/>
    <w:rsid w:val="00373537"/>
    <w:rsid w:val="00373AC4"/>
    <w:rsid w:val="00375F6E"/>
    <w:rsid w:val="0038702E"/>
    <w:rsid w:val="003926B0"/>
    <w:rsid w:val="00396934"/>
    <w:rsid w:val="003A102D"/>
    <w:rsid w:val="003A1DB6"/>
    <w:rsid w:val="003A28C2"/>
    <w:rsid w:val="003A30B5"/>
    <w:rsid w:val="003B0469"/>
    <w:rsid w:val="003B0D52"/>
    <w:rsid w:val="003B281D"/>
    <w:rsid w:val="003C41E2"/>
    <w:rsid w:val="003C703F"/>
    <w:rsid w:val="003C79C3"/>
    <w:rsid w:val="003C7C6F"/>
    <w:rsid w:val="003D25A6"/>
    <w:rsid w:val="003D30D4"/>
    <w:rsid w:val="003D41E9"/>
    <w:rsid w:val="003D56E5"/>
    <w:rsid w:val="003D7B85"/>
    <w:rsid w:val="003E2504"/>
    <w:rsid w:val="003E28AE"/>
    <w:rsid w:val="003E2CDB"/>
    <w:rsid w:val="003E5A10"/>
    <w:rsid w:val="003E5F1F"/>
    <w:rsid w:val="003F1219"/>
    <w:rsid w:val="003F1AFC"/>
    <w:rsid w:val="003F296B"/>
    <w:rsid w:val="003F5F76"/>
    <w:rsid w:val="003F61B0"/>
    <w:rsid w:val="003F72D3"/>
    <w:rsid w:val="00401CA9"/>
    <w:rsid w:val="00402014"/>
    <w:rsid w:val="004060B7"/>
    <w:rsid w:val="00406519"/>
    <w:rsid w:val="00410CDD"/>
    <w:rsid w:val="00411922"/>
    <w:rsid w:val="00411DBE"/>
    <w:rsid w:val="00417824"/>
    <w:rsid w:val="0042014E"/>
    <w:rsid w:val="004213B7"/>
    <w:rsid w:val="004219D5"/>
    <w:rsid w:val="00422733"/>
    <w:rsid w:val="004227AE"/>
    <w:rsid w:val="0042367A"/>
    <w:rsid w:val="00423A01"/>
    <w:rsid w:val="00424398"/>
    <w:rsid w:val="00427C37"/>
    <w:rsid w:val="00430E5D"/>
    <w:rsid w:val="00431711"/>
    <w:rsid w:val="00433D7F"/>
    <w:rsid w:val="004341DA"/>
    <w:rsid w:val="00436463"/>
    <w:rsid w:val="00436CE0"/>
    <w:rsid w:val="00440669"/>
    <w:rsid w:val="00440936"/>
    <w:rsid w:val="00444813"/>
    <w:rsid w:val="004459BD"/>
    <w:rsid w:val="0044610F"/>
    <w:rsid w:val="0044643B"/>
    <w:rsid w:val="00447A10"/>
    <w:rsid w:val="004505A2"/>
    <w:rsid w:val="00450CB8"/>
    <w:rsid w:val="00452341"/>
    <w:rsid w:val="00452729"/>
    <w:rsid w:val="00454F34"/>
    <w:rsid w:val="00460B30"/>
    <w:rsid w:val="004610DF"/>
    <w:rsid w:val="00461692"/>
    <w:rsid w:val="00461905"/>
    <w:rsid w:val="0046290D"/>
    <w:rsid w:val="0046340D"/>
    <w:rsid w:val="00464F12"/>
    <w:rsid w:val="00465C24"/>
    <w:rsid w:val="00467B98"/>
    <w:rsid w:val="0047029F"/>
    <w:rsid w:val="004719D5"/>
    <w:rsid w:val="00473070"/>
    <w:rsid w:val="004740BA"/>
    <w:rsid w:val="0047547F"/>
    <w:rsid w:val="00476332"/>
    <w:rsid w:val="004763B7"/>
    <w:rsid w:val="00477967"/>
    <w:rsid w:val="00477ED2"/>
    <w:rsid w:val="00481605"/>
    <w:rsid w:val="00483536"/>
    <w:rsid w:val="004838B3"/>
    <w:rsid w:val="00483950"/>
    <w:rsid w:val="00483A86"/>
    <w:rsid w:val="004840F1"/>
    <w:rsid w:val="00484FB3"/>
    <w:rsid w:val="0048555B"/>
    <w:rsid w:val="00485B92"/>
    <w:rsid w:val="004931F0"/>
    <w:rsid w:val="004950BE"/>
    <w:rsid w:val="00496F89"/>
    <w:rsid w:val="004A4DB9"/>
    <w:rsid w:val="004A6144"/>
    <w:rsid w:val="004B0636"/>
    <w:rsid w:val="004B097D"/>
    <w:rsid w:val="004B6048"/>
    <w:rsid w:val="004C1447"/>
    <w:rsid w:val="004D2025"/>
    <w:rsid w:val="004D2FFF"/>
    <w:rsid w:val="004D5EF7"/>
    <w:rsid w:val="004D6DCB"/>
    <w:rsid w:val="004E1D31"/>
    <w:rsid w:val="004E3655"/>
    <w:rsid w:val="004E3AD5"/>
    <w:rsid w:val="004E7627"/>
    <w:rsid w:val="004F0AFA"/>
    <w:rsid w:val="004F2839"/>
    <w:rsid w:val="004F4592"/>
    <w:rsid w:val="004F45F9"/>
    <w:rsid w:val="004F6F96"/>
    <w:rsid w:val="004F70B2"/>
    <w:rsid w:val="005006F7"/>
    <w:rsid w:val="0050316B"/>
    <w:rsid w:val="00504C8A"/>
    <w:rsid w:val="0050512A"/>
    <w:rsid w:val="00510AE4"/>
    <w:rsid w:val="0051164B"/>
    <w:rsid w:val="00512B9B"/>
    <w:rsid w:val="00515532"/>
    <w:rsid w:val="00516C93"/>
    <w:rsid w:val="00520171"/>
    <w:rsid w:val="005207E6"/>
    <w:rsid w:val="0052086B"/>
    <w:rsid w:val="00523DB8"/>
    <w:rsid w:val="00524D00"/>
    <w:rsid w:val="005259B3"/>
    <w:rsid w:val="00527468"/>
    <w:rsid w:val="005302F9"/>
    <w:rsid w:val="0053067E"/>
    <w:rsid w:val="00536F9D"/>
    <w:rsid w:val="00537FBE"/>
    <w:rsid w:val="005416C0"/>
    <w:rsid w:val="0054199E"/>
    <w:rsid w:val="00541B18"/>
    <w:rsid w:val="0054204E"/>
    <w:rsid w:val="005439AC"/>
    <w:rsid w:val="00543E92"/>
    <w:rsid w:val="00545F15"/>
    <w:rsid w:val="00550711"/>
    <w:rsid w:val="00552988"/>
    <w:rsid w:val="00552D7C"/>
    <w:rsid w:val="00553BF7"/>
    <w:rsid w:val="00554FD7"/>
    <w:rsid w:val="00556560"/>
    <w:rsid w:val="005567C2"/>
    <w:rsid w:val="0055690E"/>
    <w:rsid w:val="00557E1E"/>
    <w:rsid w:val="00560670"/>
    <w:rsid w:val="00560F94"/>
    <w:rsid w:val="00561E7D"/>
    <w:rsid w:val="00563423"/>
    <w:rsid w:val="00564E69"/>
    <w:rsid w:val="00570B87"/>
    <w:rsid w:val="00572B95"/>
    <w:rsid w:val="00576081"/>
    <w:rsid w:val="005810B2"/>
    <w:rsid w:val="00581490"/>
    <w:rsid w:val="005818C1"/>
    <w:rsid w:val="00582C59"/>
    <w:rsid w:val="005836BD"/>
    <w:rsid w:val="00583D35"/>
    <w:rsid w:val="00583E5E"/>
    <w:rsid w:val="00584EDD"/>
    <w:rsid w:val="00585A70"/>
    <w:rsid w:val="00591A0C"/>
    <w:rsid w:val="005A3073"/>
    <w:rsid w:val="005A4D23"/>
    <w:rsid w:val="005A5DC6"/>
    <w:rsid w:val="005A606C"/>
    <w:rsid w:val="005A62DC"/>
    <w:rsid w:val="005A63BE"/>
    <w:rsid w:val="005B60A4"/>
    <w:rsid w:val="005C1A38"/>
    <w:rsid w:val="005C1E1F"/>
    <w:rsid w:val="005C4CC7"/>
    <w:rsid w:val="005C733C"/>
    <w:rsid w:val="005D0B01"/>
    <w:rsid w:val="005D2260"/>
    <w:rsid w:val="005D2449"/>
    <w:rsid w:val="005D4955"/>
    <w:rsid w:val="005D4993"/>
    <w:rsid w:val="005D4DA1"/>
    <w:rsid w:val="005D51EB"/>
    <w:rsid w:val="005D6861"/>
    <w:rsid w:val="005E209E"/>
    <w:rsid w:val="005E3BC5"/>
    <w:rsid w:val="005E40AF"/>
    <w:rsid w:val="005E45FF"/>
    <w:rsid w:val="005E4C70"/>
    <w:rsid w:val="005E5E23"/>
    <w:rsid w:val="005E69C1"/>
    <w:rsid w:val="005E775E"/>
    <w:rsid w:val="005F07BE"/>
    <w:rsid w:val="005F09BB"/>
    <w:rsid w:val="005F47F4"/>
    <w:rsid w:val="005F521C"/>
    <w:rsid w:val="005F6F11"/>
    <w:rsid w:val="005F7894"/>
    <w:rsid w:val="00601033"/>
    <w:rsid w:val="006030A0"/>
    <w:rsid w:val="0060451A"/>
    <w:rsid w:val="00605781"/>
    <w:rsid w:val="006069C3"/>
    <w:rsid w:val="00606B20"/>
    <w:rsid w:val="006121B2"/>
    <w:rsid w:val="006133AD"/>
    <w:rsid w:val="00614C8D"/>
    <w:rsid w:val="00617BF7"/>
    <w:rsid w:val="00622EBE"/>
    <w:rsid w:val="00625239"/>
    <w:rsid w:val="00627BBD"/>
    <w:rsid w:val="006307CC"/>
    <w:rsid w:val="006316D3"/>
    <w:rsid w:val="00635867"/>
    <w:rsid w:val="00635872"/>
    <w:rsid w:val="00640408"/>
    <w:rsid w:val="00641EE5"/>
    <w:rsid w:val="00642BAD"/>
    <w:rsid w:val="00643FD1"/>
    <w:rsid w:val="00644602"/>
    <w:rsid w:val="00645D06"/>
    <w:rsid w:val="00645D53"/>
    <w:rsid w:val="006465DC"/>
    <w:rsid w:val="0065080D"/>
    <w:rsid w:val="00650A82"/>
    <w:rsid w:val="00650C45"/>
    <w:rsid w:val="00650E52"/>
    <w:rsid w:val="00650F03"/>
    <w:rsid w:val="00653C7C"/>
    <w:rsid w:val="006544A2"/>
    <w:rsid w:val="0065528D"/>
    <w:rsid w:val="00660E98"/>
    <w:rsid w:val="00663514"/>
    <w:rsid w:val="0067477F"/>
    <w:rsid w:val="00675BBD"/>
    <w:rsid w:val="00676A7E"/>
    <w:rsid w:val="00681D98"/>
    <w:rsid w:val="00682E9E"/>
    <w:rsid w:val="006835F8"/>
    <w:rsid w:val="00684B4D"/>
    <w:rsid w:val="0068513D"/>
    <w:rsid w:val="0068538A"/>
    <w:rsid w:val="0068568D"/>
    <w:rsid w:val="00685FFF"/>
    <w:rsid w:val="00690997"/>
    <w:rsid w:val="00690F22"/>
    <w:rsid w:val="00692277"/>
    <w:rsid w:val="006955F5"/>
    <w:rsid w:val="00695641"/>
    <w:rsid w:val="0069690A"/>
    <w:rsid w:val="006A0725"/>
    <w:rsid w:val="006A0D86"/>
    <w:rsid w:val="006A147F"/>
    <w:rsid w:val="006A6990"/>
    <w:rsid w:val="006A74CB"/>
    <w:rsid w:val="006B0298"/>
    <w:rsid w:val="006B1BAC"/>
    <w:rsid w:val="006B4FA5"/>
    <w:rsid w:val="006C03F1"/>
    <w:rsid w:val="006C16F8"/>
    <w:rsid w:val="006C2A28"/>
    <w:rsid w:val="006C61FB"/>
    <w:rsid w:val="006C75F1"/>
    <w:rsid w:val="006D019C"/>
    <w:rsid w:val="006D03FF"/>
    <w:rsid w:val="006D0B5C"/>
    <w:rsid w:val="006D43F5"/>
    <w:rsid w:val="006D58B7"/>
    <w:rsid w:val="006D6A3C"/>
    <w:rsid w:val="006E1223"/>
    <w:rsid w:val="006E1784"/>
    <w:rsid w:val="006E2779"/>
    <w:rsid w:val="006E3506"/>
    <w:rsid w:val="006E3EB9"/>
    <w:rsid w:val="006E6D6E"/>
    <w:rsid w:val="006F08F8"/>
    <w:rsid w:val="006F16E5"/>
    <w:rsid w:val="006F31EB"/>
    <w:rsid w:val="007016B8"/>
    <w:rsid w:val="007026FF"/>
    <w:rsid w:val="00703F35"/>
    <w:rsid w:val="00704673"/>
    <w:rsid w:val="007067EA"/>
    <w:rsid w:val="00713AE5"/>
    <w:rsid w:val="00713C4E"/>
    <w:rsid w:val="00714034"/>
    <w:rsid w:val="0071604A"/>
    <w:rsid w:val="00716490"/>
    <w:rsid w:val="00720D69"/>
    <w:rsid w:val="00721C6F"/>
    <w:rsid w:val="0072285D"/>
    <w:rsid w:val="00722A91"/>
    <w:rsid w:val="007238DA"/>
    <w:rsid w:val="00723EEF"/>
    <w:rsid w:val="00724AFB"/>
    <w:rsid w:val="00727C8A"/>
    <w:rsid w:val="00731333"/>
    <w:rsid w:val="007320BE"/>
    <w:rsid w:val="007322F7"/>
    <w:rsid w:val="0073504C"/>
    <w:rsid w:val="00737106"/>
    <w:rsid w:val="00741DE1"/>
    <w:rsid w:val="00741E97"/>
    <w:rsid w:val="007421FD"/>
    <w:rsid w:val="007430B1"/>
    <w:rsid w:val="00746E10"/>
    <w:rsid w:val="007504AE"/>
    <w:rsid w:val="00751169"/>
    <w:rsid w:val="007517A5"/>
    <w:rsid w:val="00751D11"/>
    <w:rsid w:val="00752ABA"/>
    <w:rsid w:val="00754341"/>
    <w:rsid w:val="00754473"/>
    <w:rsid w:val="00755773"/>
    <w:rsid w:val="00761CA0"/>
    <w:rsid w:val="00764CA0"/>
    <w:rsid w:val="00765764"/>
    <w:rsid w:val="00766571"/>
    <w:rsid w:val="007677CA"/>
    <w:rsid w:val="007702D2"/>
    <w:rsid w:val="00771A5E"/>
    <w:rsid w:val="00771D01"/>
    <w:rsid w:val="007720BF"/>
    <w:rsid w:val="007726B4"/>
    <w:rsid w:val="00775571"/>
    <w:rsid w:val="007757D7"/>
    <w:rsid w:val="00775ECB"/>
    <w:rsid w:val="00776349"/>
    <w:rsid w:val="00780F9D"/>
    <w:rsid w:val="007825B7"/>
    <w:rsid w:val="007834D3"/>
    <w:rsid w:val="007858A2"/>
    <w:rsid w:val="0078682B"/>
    <w:rsid w:val="007869CF"/>
    <w:rsid w:val="00787536"/>
    <w:rsid w:val="00793C6A"/>
    <w:rsid w:val="00793DB4"/>
    <w:rsid w:val="00796902"/>
    <w:rsid w:val="00796EF1"/>
    <w:rsid w:val="007A0E80"/>
    <w:rsid w:val="007A3907"/>
    <w:rsid w:val="007A3FCA"/>
    <w:rsid w:val="007A6715"/>
    <w:rsid w:val="007A67C8"/>
    <w:rsid w:val="007A6F1C"/>
    <w:rsid w:val="007B2D40"/>
    <w:rsid w:val="007B310E"/>
    <w:rsid w:val="007B31F0"/>
    <w:rsid w:val="007B4D30"/>
    <w:rsid w:val="007B5340"/>
    <w:rsid w:val="007B7AB1"/>
    <w:rsid w:val="007C0B87"/>
    <w:rsid w:val="007C4B92"/>
    <w:rsid w:val="007C5D23"/>
    <w:rsid w:val="007C620C"/>
    <w:rsid w:val="007D1BA8"/>
    <w:rsid w:val="007D24EA"/>
    <w:rsid w:val="007D2F94"/>
    <w:rsid w:val="007D41EA"/>
    <w:rsid w:val="007D43FF"/>
    <w:rsid w:val="007D4413"/>
    <w:rsid w:val="007D5B6A"/>
    <w:rsid w:val="007D750A"/>
    <w:rsid w:val="007D7FC3"/>
    <w:rsid w:val="007E0652"/>
    <w:rsid w:val="007E42BE"/>
    <w:rsid w:val="007E4451"/>
    <w:rsid w:val="007E4D8B"/>
    <w:rsid w:val="007E688C"/>
    <w:rsid w:val="007E6AA6"/>
    <w:rsid w:val="007E6EA8"/>
    <w:rsid w:val="007E7515"/>
    <w:rsid w:val="007E78A1"/>
    <w:rsid w:val="007F0FF1"/>
    <w:rsid w:val="007F1CFE"/>
    <w:rsid w:val="007F23A0"/>
    <w:rsid w:val="007F4662"/>
    <w:rsid w:val="007F4C7E"/>
    <w:rsid w:val="007F60DA"/>
    <w:rsid w:val="007F6771"/>
    <w:rsid w:val="0080168A"/>
    <w:rsid w:val="0080364F"/>
    <w:rsid w:val="0080390A"/>
    <w:rsid w:val="00804FC3"/>
    <w:rsid w:val="00805B8C"/>
    <w:rsid w:val="00806FC4"/>
    <w:rsid w:val="0080760C"/>
    <w:rsid w:val="00807F7A"/>
    <w:rsid w:val="00812C53"/>
    <w:rsid w:val="00817E6C"/>
    <w:rsid w:val="00820AB9"/>
    <w:rsid w:val="00823876"/>
    <w:rsid w:val="008242A2"/>
    <w:rsid w:val="00826BB5"/>
    <w:rsid w:val="00826E05"/>
    <w:rsid w:val="008334F0"/>
    <w:rsid w:val="00837524"/>
    <w:rsid w:val="0084344D"/>
    <w:rsid w:val="00845070"/>
    <w:rsid w:val="00846905"/>
    <w:rsid w:val="00847652"/>
    <w:rsid w:val="00847A23"/>
    <w:rsid w:val="008502FB"/>
    <w:rsid w:val="008530F7"/>
    <w:rsid w:val="00853BDB"/>
    <w:rsid w:val="008548E2"/>
    <w:rsid w:val="00854A2E"/>
    <w:rsid w:val="008568B9"/>
    <w:rsid w:val="008575FC"/>
    <w:rsid w:val="0085768D"/>
    <w:rsid w:val="00860124"/>
    <w:rsid w:val="00860AA8"/>
    <w:rsid w:val="00860AEF"/>
    <w:rsid w:val="008613AD"/>
    <w:rsid w:val="00864B80"/>
    <w:rsid w:val="00866206"/>
    <w:rsid w:val="008675A5"/>
    <w:rsid w:val="00870282"/>
    <w:rsid w:val="00870EF8"/>
    <w:rsid w:val="008711E3"/>
    <w:rsid w:val="008713E0"/>
    <w:rsid w:val="008715B4"/>
    <w:rsid w:val="00871E46"/>
    <w:rsid w:val="008720A7"/>
    <w:rsid w:val="0087256D"/>
    <w:rsid w:val="008740C3"/>
    <w:rsid w:val="00874449"/>
    <w:rsid w:val="00880480"/>
    <w:rsid w:val="0088267C"/>
    <w:rsid w:val="00883B6A"/>
    <w:rsid w:val="00883C46"/>
    <w:rsid w:val="00887375"/>
    <w:rsid w:val="0089025B"/>
    <w:rsid w:val="0089147F"/>
    <w:rsid w:val="0089171F"/>
    <w:rsid w:val="0089320F"/>
    <w:rsid w:val="00893C71"/>
    <w:rsid w:val="00896747"/>
    <w:rsid w:val="00896D06"/>
    <w:rsid w:val="0089789E"/>
    <w:rsid w:val="008A03A4"/>
    <w:rsid w:val="008A45F8"/>
    <w:rsid w:val="008A503B"/>
    <w:rsid w:val="008A519B"/>
    <w:rsid w:val="008A51DF"/>
    <w:rsid w:val="008A6963"/>
    <w:rsid w:val="008A723A"/>
    <w:rsid w:val="008B00E5"/>
    <w:rsid w:val="008B11A1"/>
    <w:rsid w:val="008B4754"/>
    <w:rsid w:val="008B6B6F"/>
    <w:rsid w:val="008C0921"/>
    <w:rsid w:val="008C2BED"/>
    <w:rsid w:val="008C31B2"/>
    <w:rsid w:val="008C3306"/>
    <w:rsid w:val="008C537B"/>
    <w:rsid w:val="008C54B4"/>
    <w:rsid w:val="008C5809"/>
    <w:rsid w:val="008C5951"/>
    <w:rsid w:val="008C60E5"/>
    <w:rsid w:val="008C6999"/>
    <w:rsid w:val="008C6C34"/>
    <w:rsid w:val="008C7630"/>
    <w:rsid w:val="008D04CF"/>
    <w:rsid w:val="008D1DB4"/>
    <w:rsid w:val="008D4461"/>
    <w:rsid w:val="008D504E"/>
    <w:rsid w:val="008D712C"/>
    <w:rsid w:val="008E2C40"/>
    <w:rsid w:val="008E2C53"/>
    <w:rsid w:val="008E32C4"/>
    <w:rsid w:val="008E6248"/>
    <w:rsid w:val="008E7EFE"/>
    <w:rsid w:val="008F0836"/>
    <w:rsid w:val="008F0D26"/>
    <w:rsid w:val="008F386E"/>
    <w:rsid w:val="008F4D0B"/>
    <w:rsid w:val="008F5298"/>
    <w:rsid w:val="008F54E4"/>
    <w:rsid w:val="008F5DD2"/>
    <w:rsid w:val="008F6A26"/>
    <w:rsid w:val="008F7F6B"/>
    <w:rsid w:val="00901323"/>
    <w:rsid w:val="00901985"/>
    <w:rsid w:val="00907A78"/>
    <w:rsid w:val="009103AF"/>
    <w:rsid w:val="00910A86"/>
    <w:rsid w:val="0091273B"/>
    <w:rsid w:val="009128FF"/>
    <w:rsid w:val="00912E44"/>
    <w:rsid w:val="009150C5"/>
    <w:rsid w:val="009164B2"/>
    <w:rsid w:val="00917D25"/>
    <w:rsid w:val="009210AD"/>
    <w:rsid w:val="0092322A"/>
    <w:rsid w:val="00927AD3"/>
    <w:rsid w:val="00927CC4"/>
    <w:rsid w:val="00931A0F"/>
    <w:rsid w:val="00932724"/>
    <w:rsid w:val="00933D34"/>
    <w:rsid w:val="009355EC"/>
    <w:rsid w:val="00937CB1"/>
    <w:rsid w:val="00942DF6"/>
    <w:rsid w:val="00943CBB"/>
    <w:rsid w:val="00944FBE"/>
    <w:rsid w:val="009452ED"/>
    <w:rsid w:val="00946917"/>
    <w:rsid w:val="009505D8"/>
    <w:rsid w:val="009530CD"/>
    <w:rsid w:val="0095599A"/>
    <w:rsid w:val="00955A59"/>
    <w:rsid w:val="00961860"/>
    <w:rsid w:val="00962BD3"/>
    <w:rsid w:val="00964E67"/>
    <w:rsid w:val="00965697"/>
    <w:rsid w:val="00967E56"/>
    <w:rsid w:val="0097093F"/>
    <w:rsid w:val="00970E9C"/>
    <w:rsid w:val="00972507"/>
    <w:rsid w:val="00972BDA"/>
    <w:rsid w:val="0097482F"/>
    <w:rsid w:val="00980AAD"/>
    <w:rsid w:val="00980DA1"/>
    <w:rsid w:val="00982048"/>
    <w:rsid w:val="00982BA2"/>
    <w:rsid w:val="00986922"/>
    <w:rsid w:val="009873A4"/>
    <w:rsid w:val="00990157"/>
    <w:rsid w:val="00992464"/>
    <w:rsid w:val="00993CFD"/>
    <w:rsid w:val="00994EBD"/>
    <w:rsid w:val="00995318"/>
    <w:rsid w:val="009960FC"/>
    <w:rsid w:val="00996ABE"/>
    <w:rsid w:val="00997E79"/>
    <w:rsid w:val="009A17CB"/>
    <w:rsid w:val="009A1B5E"/>
    <w:rsid w:val="009A317F"/>
    <w:rsid w:val="009A4BA0"/>
    <w:rsid w:val="009A5AB8"/>
    <w:rsid w:val="009A6226"/>
    <w:rsid w:val="009A6A8A"/>
    <w:rsid w:val="009A6AE9"/>
    <w:rsid w:val="009B066D"/>
    <w:rsid w:val="009B16EE"/>
    <w:rsid w:val="009B5A02"/>
    <w:rsid w:val="009B645E"/>
    <w:rsid w:val="009C2E96"/>
    <w:rsid w:val="009C5646"/>
    <w:rsid w:val="009C58C5"/>
    <w:rsid w:val="009C6BB5"/>
    <w:rsid w:val="009C6E1C"/>
    <w:rsid w:val="009D061D"/>
    <w:rsid w:val="009D22DD"/>
    <w:rsid w:val="009D3456"/>
    <w:rsid w:val="009D36D5"/>
    <w:rsid w:val="009D3B44"/>
    <w:rsid w:val="009D3BCE"/>
    <w:rsid w:val="009D6062"/>
    <w:rsid w:val="009E1272"/>
    <w:rsid w:val="009E1E68"/>
    <w:rsid w:val="009E2D59"/>
    <w:rsid w:val="009E3C43"/>
    <w:rsid w:val="009E3C73"/>
    <w:rsid w:val="009E4AF5"/>
    <w:rsid w:val="009E532C"/>
    <w:rsid w:val="009E5639"/>
    <w:rsid w:val="009E5A4C"/>
    <w:rsid w:val="009F0986"/>
    <w:rsid w:val="009F6DF5"/>
    <w:rsid w:val="009F77A5"/>
    <w:rsid w:val="00A04A17"/>
    <w:rsid w:val="00A07F50"/>
    <w:rsid w:val="00A10308"/>
    <w:rsid w:val="00A111D2"/>
    <w:rsid w:val="00A11A6B"/>
    <w:rsid w:val="00A12417"/>
    <w:rsid w:val="00A12CF9"/>
    <w:rsid w:val="00A13E34"/>
    <w:rsid w:val="00A1444D"/>
    <w:rsid w:val="00A154D3"/>
    <w:rsid w:val="00A20078"/>
    <w:rsid w:val="00A21C1F"/>
    <w:rsid w:val="00A228C0"/>
    <w:rsid w:val="00A23285"/>
    <w:rsid w:val="00A25D7B"/>
    <w:rsid w:val="00A302C1"/>
    <w:rsid w:val="00A310A4"/>
    <w:rsid w:val="00A35432"/>
    <w:rsid w:val="00A412DF"/>
    <w:rsid w:val="00A42581"/>
    <w:rsid w:val="00A46C79"/>
    <w:rsid w:val="00A47D27"/>
    <w:rsid w:val="00A526D6"/>
    <w:rsid w:val="00A546A1"/>
    <w:rsid w:val="00A619A5"/>
    <w:rsid w:val="00A657A3"/>
    <w:rsid w:val="00A66C14"/>
    <w:rsid w:val="00A67B7F"/>
    <w:rsid w:val="00A701C0"/>
    <w:rsid w:val="00A70CBE"/>
    <w:rsid w:val="00A72CF4"/>
    <w:rsid w:val="00A73207"/>
    <w:rsid w:val="00A733F3"/>
    <w:rsid w:val="00A75692"/>
    <w:rsid w:val="00A76AF9"/>
    <w:rsid w:val="00A770F6"/>
    <w:rsid w:val="00A77AF7"/>
    <w:rsid w:val="00A77D74"/>
    <w:rsid w:val="00A8163E"/>
    <w:rsid w:val="00A81E53"/>
    <w:rsid w:val="00A82F89"/>
    <w:rsid w:val="00A8486E"/>
    <w:rsid w:val="00A850FF"/>
    <w:rsid w:val="00A87C38"/>
    <w:rsid w:val="00A905D7"/>
    <w:rsid w:val="00A9211E"/>
    <w:rsid w:val="00A94294"/>
    <w:rsid w:val="00A94EBD"/>
    <w:rsid w:val="00A94F95"/>
    <w:rsid w:val="00A96F64"/>
    <w:rsid w:val="00A97050"/>
    <w:rsid w:val="00A97705"/>
    <w:rsid w:val="00AA24AF"/>
    <w:rsid w:val="00AA26F6"/>
    <w:rsid w:val="00AA32A8"/>
    <w:rsid w:val="00AA4334"/>
    <w:rsid w:val="00AA49E6"/>
    <w:rsid w:val="00AA54ED"/>
    <w:rsid w:val="00AA6397"/>
    <w:rsid w:val="00AA798E"/>
    <w:rsid w:val="00AA79F1"/>
    <w:rsid w:val="00AB2AE0"/>
    <w:rsid w:val="00AB52BC"/>
    <w:rsid w:val="00AB580B"/>
    <w:rsid w:val="00AC15CE"/>
    <w:rsid w:val="00AC3070"/>
    <w:rsid w:val="00AC344A"/>
    <w:rsid w:val="00AC38ED"/>
    <w:rsid w:val="00AC641B"/>
    <w:rsid w:val="00AD34C8"/>
    <w:rsid w:val="00AD4145"/>
    <w:rsid w:val="00AD52A2"/>
    <w:rsid w:val="00AD5731"/>
    <w:rsid w:val="00AD5BC2"/>
    <w:rsid w:val="00AE2F14"/>
    <w:rsid w:val="00AE2F15"/>
    <w:rsid w:val="00AE611A"/>
    <w:rsid w:val="00AF2AA2"/>
    <w:rsid w:val="00AF637E"/>
    <w:rsid w:val="00AF6E54"/>
    <w:rsid w:val="00AF73FC"/>
    <w:rsid w:val="00B011CF"/>
    <w:rsid w:val="00B02518"/>
    <w:rsid w:val="00B046AA"/>
    <w:rsid w:val="00B053CD"/>
    <w:rsid w:val="00B06BBF"/>
    <w:rsid w:val="00B078C2"/>
    <w:rsid w:val="00B10F02"/>
    <w:rsid w:val="00B11BE0"/>
    <w:rsid w:val="00B1280D"/>
    <w:rsid w:val="00B13236"/>
    <w:rsid w:val="00B13DB2"/>
    <w:rsid w:val="00B13FD0"/>
    <w:rsid w:val="00B15300"/>
    <w:rsid w:val="00B15F87"/>
    <w:rsid w:val="00B1646B"/>
    <w:rsid w:val="00B17D1B"/>
    <w:rsid w:val="00B205B6"/>
    <w:rsid w:val="00B21AC7"/>
    <w:rsid w:val="00B22DA1"/>
    <w:rsid w:val="00B23E43"/>
    <w:rsid w:val="00B2524D"/>
    <w:rsid w:val="00B26599"/>
    <w:rsid w:val="00B2713E"/>
    <w:rsid w:val="00B3257C"/>
    <w:rsid w:val="00B3666E"/>
    <w:rsid w:val="00B407F4"/>
    <w:rsid w:val="00B42074"/>
    <w:rsid w:val="00B42FDE"/>
    <w:rsid w:val="00B44C94"/>
    <w:rsid w:val="00B456C4"/>
    <w:rsid w:val="00B46925"/>
    <w:rsid w:val="00B51A4F"/>
    <w:rsid w:val="00B51C2B"/>
    <w:rsid w:val="00B53B73"/>
    <w:rsid w:val="00B54763"/>
    <w:rsid w:val="00B54C4A"/>
    <w:rsid w:val="00B568C9"/>
    <w:rsid w:val="00B569E3"/>
    <w:rsid w:val="00B60045"/>
    <w:rsid w:val="00B618E5"/>
    <w:rsid w:val="00B63E07"/>
    <w:rsid w:val="00B71D64"/>
    <w:rsid w:val="00B72119"/>
    <w:rsid w:val="00B72BAA"/>
    <w:rsid w:val="00B739F5"/>
    <w:rsid w:val="00B742DA"/>
    <w:rsid w:val="00B763A6"/>
    <w:rsid w:val="00B767CF"/>
    <w:rsid w:val="00B76E04"/>
    <w:rsid w:val="00B81DA8"/>
    <w:rsid w:val="00B82B4B"/>
    <w:rsid w:val="00B841A3"/>
    <w:rsid w:val="00B8571B"/>
    <w:rsid w:val="00B917BE"/>
    <w:rsid w:val="00B9218D"/>
    <w:rsid w:val="00B930AB"/>
    <w:rsid w:val="00B939F6"/>
    <w:rsid w:val="00B93B98"/>
    <w:rsid w:val="00B9499D"/>
    <w:rsid w:val="00B94DE8"/>
    <w:rsid w:val="00B96E89"/>
    <w:rsid w:val="00BA10BA"/>
    <w:rsid w:val="00BA4AEC"/>
    <w:rsid w:val="00BA64C2"/>
    <w:rsid w:val="00BB08BB"/>
    <w:rsid w:val="00BB1211"/>
    <w:rsid w:val="00BB2409"/>
    <w:rsid w:val="00BB38BD"/>
    <w:rsid w:val="00BB6107"/>
    <w:rsid w:val="00BB61D4"/>
    <w:rsid w:val="00BC1D40"/>
    <w:rsid w:val="00BC2756"/>
    <w:rsid w:val="00BC2FE7"/>
    <w:rsid w:val="00BC41F2"/>
    <w:rsid w:val="00BC423B"/>
    <w:rsid w:val="00BC51CD"/>
    <w:rsid w:val="00BC7BB0"/>
    <w:rsid w:val="00BD045C"/>
    <w:rsid w:val="00BD43AD"/>
    <w:rsid w:val="00BE0987"/>
    <w:rsid w:val="00BE099A"/>
    <w:rsid w:val="00BE5769"/>
    <w:rsid w:val="00BE5D02"/>
    <w:rsid w:val="00BF1FD6"/>
    <w:rsid w:val="00BF30F5"/>
    <w:rsid w:val="00BF3C50"/>
    <w:rsid w:val="00BF7CA9"/>
    <w:rsid w:val="00C036FD"/>
    <w:rsid w:val="00C07963"/>
    <w:rsid w:val="00C07D64"/>
    <w:rsid w:val="00C11226"/>
    <w:rsid w:val="00C12D47"/>
    <w:rsid w:val="00C13C42"/>
    <w:rsid w:val="00C147E2"/>
    <w:rsid w:val="00C1620B"/>
    <w:rsid w:val="00C1730B"/>
    <w:rsid w:val="00C176C6"/>
    <w:rsid w:val="00C20986"/>
    <w:rsid w:val="00C20C21"/>
    <w:rsid w:val="00C21C23"/>
    <w:rsid w:val="00C2638B"/>
    <w:rsid w:val="00C26BC2"/>
    <w:rsid w:val="00C27958"/>
    <w:rsid w:val="00C30D85"/>
    <w:rsid w:val="00C320CA"/>
    <w:rsid w:val="00C334BC"/>
    <w:rsid w:val="00C352E4"/>
    <w:rsid w:val="00C35AF0"/>
    <w:rsid w:val="00C35C23"/>
    <w:rsid w:val="00C36045"/>
    <w:rsid w:val="00C36C99"/>
    <w:rsid w:val="00C37FD0"/>
    <w:rsid w:val="00C4439C"/>
    <w:rsid w:val="00C4472E"/>
    <w:rsid w:val="00C45C1B"/>
    <w:rsid w:val="00C47F69"/>
    <w:rsid w:val="00C500F0"/>
    <w:rsid w:val="00C51212"/>
    <w:rsid w:val="00C5227A"/>
    <w:rsid w:val="00C52762"/>
    <w:rsid w:val="00C53D75"/>
    <w:rsid w:val="00C550F4"/>
    <w:rsid w:val="00C60B4C"/>
    <w:rsid w:val="00C633D6"/>
    <w:rsid w:val="00C656D4"/>
    <w:rsid w:val="00C65BDE"/>
    <w:rsid w:val="00C66F16"/>
    <w:rsid w:val="00C70B30"/>
    <w:rsid w:val="00C70EA8"/>
    <w:rsid w:val="00C74AEC"/>
    <w:rsid w:val="00C80B78"/>
    <w:rsid w:val="00C80DE4"/>
    <w:rsid w:val="00C815A7"/>
    <w:rsid w:val="00C82271"/>
    <w:rsid w:val="00C82762"/>
    <w:rsid w:val="00C82A84"/>
    <w:rsid w:val="00C8309E"/>
    <w:rsid w:val="00C839F1"/>
    <w:rsid w:val="00C84B40"/>
    <w:rsid w:val="00C84C55"/>
    <w:rsid w:val="00C90590"/>
    <w:rsid w:val="00C91421"/>
    <w:rsid w:val="00C91B6B"/>
    <w:rsid w:val="00C93605"/>
    <w:rsid w:val="00C94639"/>
    <w:rsid w:val="00C946BF"/>
    <w:rsid w:val="00CA1B4F"/>
    <w:rsid w:val="00CA29CB"/>
    <w:rsid w:val="00CA4808"/>
    <w:rsid w:val="00CA5EAA"/>
    <w:rsid w:val="00CA61DE"/>
    <w:rsid w:val="00CA7338"/>
    <w:rsid w:val="00CB0DCE"/>
    <w:rsid w:val="00CB22CD"/>
    <w:rsid w:val="00CB2CB1"/>
    <w:rsid w:val="00CB62E2"/>
    <w:rsid w:val="00CB69D3"/>
    <w:rsid w:val="00CB7601"/>
    <w:rsid w:val="00CB7CAD"/>
    <w:rsid w:val="00CC1071"/>
    <w:rsid w:val="00CC5A0B"/>
    <w:rsid w:val="00CC7230"/>
    <w:rsid w:val="00CD08BE"/>
    <w:rsid w:val="00CD14BF"/>
    <w:rsid w:val="00CD1DCA"/>
    <w:rsid w:val="00CD2B45"/>
    <w:rsid w:val="00CD3A60"/>
    <w:rsid w:val="00CD55EC"/>
    <w:rsid w:val="00CD7405"/>
    <w:rsid w:val="00CE0641"/>
    <w:rsid w:val="00CE147D"/>
    <w:rsid w:val="00CE403E"/>
    <w:rsid w:val="00CE6659"/>
    <w:rsid w:val="00CE75D0"/>
    <w:rsid w:val="00CF339D"/>
    <w:rsid w:val="00CF37E8"/>
    <w:rsid w:val="00CF6C10"/>
    <w:rsid w:val="00CF7176"/>
    <w:rsid w:val="00CF75B7"/>
    <w:rsid w:val="00D001EE"/>
    <w:rsid w:val="00D01C06"/>
    <w:rsid w:val="00D03283"/>
    <w:rsid w:val="00D04B6C"/>
    <w:rsid w:val="00D05C43"/>
    <w:rsid w:val="00D07603"/>
    <w:rsid w:val="00D127C1"/>
    <w:rsid w:val="00D1337E"/>
    <w:rsid w:val="00D16E62"/>
    <w:rsid w:val="00D17224"/>
    <w:rsid w:val="00D17469"/>
    <w:rsid w:val="00D203A5"/>
    <w:rsid w:val="00D227F0"/>
    <w:rsid w:val="00D235F6"/>
    <w:rsid w:val="00D23914"/>
    <w:rsid w:val="00D25944"/>
    <w:rsid w:val="00D334BC"/>
    <w:rsid w:val="00D33663"/>
    <w:rsid w:val="00D3583F"/>
    <w:rsid w:val="00D37EAB"/>
    <w:rsid w:val="00D41B12"/>
    <w:rsid w:val="00D41E05"/>
    <w:rsid w:val="00D441A2"/>
    <w:rsid w:val="00D4571D"/>
    <w:rsid w:val="00D503EA"/>
    <w:rsid w:val="00D514E8"/>
    <w:rsid w:val="00D5172E"/>
    <w:rsid w:val="00D55EF4"/>
    <w:rsid w:val="00D6046A"/>
    <w:rsid w:val="00D6189A"/>
    <w:rsid w:val="00D61FAF"/>
    <w:rsid w:val="00D630C6"/>
    <w:rsid w:val="00D64CBD"/>
    <w:rsid w:val="00D65A79"/>
    <w:rsid w:val="00D71C03"/>
    <w:rsid w:val="00D72956"/>
    <w:rsid w:val="00D736AF"/>
    <w:rsid w:val="00D7428A"/>
    <w:rsid w:val="00D744B1"/>
    <w:rsid w:val="00D8027E"/>
    <w:rsid w:val="00D82598"/>
    <w:rsid w:val="00D83505"/>
    <w:rsid w:val="00D92263"/>
    <w:rsid w:val="00D95085"/>
    <w:rsid w:val="00DA16A8"/>
    <w:rsid w:val="00DA2BFE"/>
    <w:rsid w:val="00DA3CE6"/>
    <w:rsid w:val="00DA44E3"/>
    <w:rsid w:val="00DA67E0"/>
    <w:rsid w:val="00DA6A39"/>
    <w:rsid w:val="00DA7177"/>
    <w:rsid w:val="00DB0AFA"/>
    <w:rsid w:val="00DB110C"/>
    <w:rsid w:val="00DB2A34"/>
    <w:rsid w:val="00DB341E"/>
    <w:rsid w:val="00DB4574"/>
    <w:rsid w:val="00DB46EB"/>
    <w:rsid w:val="00DB4915"/>
    <w:rsid w:val="00DB65A2"/>
    <w:rsid w:val="00DB6E78"/>
    <w:rsid w:val="00DC108F"/>
    <w:rsid w:val="00DC2584"/>
    <w:rsid w:val="00DC3043"/>
    <w:rsid w:val="00DC727B"/>
    <w:rsid w:val="00DE03D8"/>
    <w:rsid w:val="00DE370C"/>
    <w:rsid w:val="00DE3850"/>
    <w:rsid w:val="00DE469E"/>
    <w:rsid w:val="00DE4BD3"/>
    <w:rsid w:val="00DE5004"/>
    <w:rsid w:val="00DE5A0C"/>
    <w:rsid w:val="00DE6FB3"/>
    <w:rsid w:val="00DE7779"/>
    <w:rsid w:val="00DF163A"/>
    <w:rsid w:val="00DF398F"/>
    <w:rsid w:val="00DF4875"/>
    <w:rsid w:val="00DF5B8A"/>
    <w:rsid w:val="00DF7775"/>
    <w:rsid w:val="00E04053"/>
    <w:rsid w:val="00E04B84"/>
    <w:rsid w:val="00E051F2"/>
    <w:rsid w:val="00E0642D"/>
    <w:rsid w:val="00E10324"/>
    <w:rsid w:val="00E11E01"/>
    <w:rsid w:val="00E13272"/>
    <w:rsid w:val="00E146EF"/>
    <w:rsid w:val="00E1613B"/>
    <w:rsid w:val="00E20451"/>
    <w:rsid w:val="00E204E7"/>
    <w:rsid w:val="00E2083C"/>
    <w:rsid w:val="00E26D69"/>
    <w:rsid w:val="00E31954"/>
    <w:rsid w:val="00E34DAF"/>
    <w:rsid w:val="00E3517B"/>
    <w:rsid w:val="00E35F09"/>
    <w:rsid w:val="00E37DFA"/>
    <w:rsid w:val="00E4036C"/>
    <w:rsid w:val="00E421CD"/>
    <w:rsid w:val="00E44BA6"/>
    <w:rsid w:val="00E4652C"/>
    <w:rsid w:val="00E467A9"/>
    <w:rsid w:val="00E47F29"/>
    <w:rsid w:val="00E50B83"/>
    <w:rsid w:val="00E512A5"/>
    <w:rsid w:val="00E609E2"/>
    <w:rsid w:val="00E6317C"/>
    <w:rsid w:val="00E65C25"/>
    <w:rsid w:val="00E66AC8"/>
    <w:rsid w:val="00E66B13"/>
    <w:rsid w:val="00E66EAF"/>
    <w:rsid w:val="00E71E8A"/>
    <w:rsid w:val="00E72DCA"/>
    <w:rsid w:val="00E72F74"/>
    <w:rsid w:val="00E73135"/>
    <w:rsid w:val="00E73A98"/>
    <w:rsid w:val="00E74B40"/>
    <w:rsid w:val="00E77037"/>
    <w:rsid w:val="00E7766D"/>
    <w:rsid w:val="00E81E57"/>
    <w:rsid w:val="00E82672"/>
    <w:rsid w:val="00E83477"/>
    <w:rsid w:val="00E837AB"/>
    <w:rsid w:val="00E841FD"/>
    <w:rsid w:val="00E84A31"/>
    <w:rsid w:val="00E8542C"/>
    <w:rsid w:val="00E85F60"/>
    <w:rsid w:val="00E86249"/>
    <w:rsid w:val="00E865AA"/>
    <w:rsid w:val="00E86CB8"/>
    <w:rsid w:val="00E875BA"/>
    <w:rsid w:val="00E9138E"/>
    <w:rsid w:val="00E9277A"/>
    <w:rsid w:val="00E93EAD"/>
    <w:rsid w:val="00E975E7"/>
    <w:rsid w:val="00E9788A"/>
    <w:rsid w:val="00EA285E"/>
    <w:rsid w:val="00EA322F"/>
    <w:rsid w:val="00EA4424"/>
    <w:rsid w:val="00EA58C2"/>
    <w:rsid w:val="00EA5FE8"/>
    <w:rsid w:val="00EA6E95"/>
    <w:rsid w:val="00EA746C"/>
    <w:rsid w:val="00EA7773"/>
    <w:rsid w:val="00EB0152"/>
    <w:rsid w:val="00EB0B6E"/>
    <w:rsid w:val="00EB336E"/>
    <w:rsid w:val="00EB6765"/>
    <w:rsid w:val="00EC1A16"/>
    <w:rsid w:val="00EC5A4C"/>
    <w:rsid w:val="00EC6D76"/>
    <w:rsid w:val="00EC7B5E"/>
    <w:rsid w:val="00EC7C95"/>
    <w:rsid w:val="00ED157E"/>
    <w:rsid w:val="00ED1F42"/>
    <w:rsid w:val="00ED3653"/>
    <w:rsid w:val="00ED73F7"/>
    <w:rsid w:val="00ED74F4"/>
    <w:rsid w:val="00EE1B20"/>
    <w:rsid w:val="00EE3EE3"/>
    <w:rsid w:val="00EE48F7"/>
    <w:rsid w:val="00EF1AA9"/>
    <w:rsid w:val="00EF2F23"/>
    <w:rsid w:val="00EF52B0"/>
    <w:rsid w:val="00EF6404"/>
    <w:rsid w:val="00F01A3F"/>
    <w:rsid w:val="00F05762"/>
    <w:rsid w:val="00F06C20"/>
    <w:rsid w:val="00F10FE6"/>
    <w:rsid w:val="00F131ED"/>
    <w:rsid w:val="00F15665"/>
    <w:rsid w:val="00F1712D"/>
    <w:rsid w:val="00F201F2"/>
    <w:rsid w:val="00F21AF8"/>
    <w:rsid w:val="00F2431E"/>
    <w:rsid w:val="00F2444B"/>
    <w:rsid w:val="00F2522F"/>
    <w:rsid w:val="00F2734B"/>
    <w:rsid w:val="00F3514B"/>
    <w:rsid w:val="00F3550D"/>
    <w:rsid w:val="00F363DC"/>
    <w:rsid w:val="00F37E61"/>
    <w:rsid w:val="00F4062B"/>
    <w:rsid w:val="00F4085A"/>
    <w:rsid w:val="00F42D6C"/>
    <w:rsid w:val="00F42F98"/>
    <w:rsid w:val="00F437D5"/>
    <w:rsid w:val="00F43907"/>
    <w:rsid w:val="00F43FCD"/>
    <w:rsid w:val="00F440A5"/>
    <w:rsid w:val="00F44BEC"/>
    <w:rsid w:val="00F46B91"/>
    <w:rsid w:val="00F502ED"/>
    <w:rsid w:val="00F506A3"/>
    <w:rsid w:val="00F5358E"/>
    <w:rsid w:val="00F55279"/>
    <w:rsid w:val="00F55F30"/>
    <w:rsid w:val="00F56405"/>
    <w:rsid w:val="00F57D18"/>
    <w:rsid w:val="00F60490"/>
    <w:rsid w:val="00F61FC0"/>
    <w:rsid w:val="00F636EE"/>
    <w:rsid w:val="00F65E6F"/>
    <w:rsid w:val="00F66351"/>
    <w:rsid w:val="00F67233"/>
    <w:rsid w:val="00F67621"/>
    <w:rsid w:val="00F70833"/>
    <w:rsid w:val="00F70F46"/>
    <w:rsid w:val="00F7383C"/>
    <w:rsid w:val="00F75811"/>
    <w:rsid w:val="00F75EBF"/>
    <w:rsid w:val="00F80925"/>
    <w:rsid w:val="00F821EB"/>
    <w:rsid w:val="00F826A3"/>
    <w:rsid w:val="00F83BCA"/>
    <w:rsid w:val="00F90681"/>
    <w:rsid w:val="00F93A20"/>
    <w:rsid w:val="00F93F5E"/>
    <w:rsid w:val="00FA0145"/>
    <w:rsid w:val="00FA0986"/>
    <w:rsid w:val="00FA102E"/>
    <w:rsid w:val="00FA3812"/>
    <w:rsid w:val="00FA4FAA"/>
    <w:rsid w:val="00FA62C1"/>
    <w:rsid w:val="00FA742F"/>
    <w:rsid w:val="00FA7DE3"/>
    <w:rsid w:val="00FB0E32"/>
    <w:rsid w:val="00FB1703"/>
    <w:rsid w:val="00FB30DD"/>
    <w:rsid w:val="00FB3EB0"/>
    <w:rsid w:val="00FC0007"/>
    <w:rsid w:val="00FC0095"/>
    <w:rsid w:val="00FC202A"/>
    <w:rsid w:val="00FC372A"/>
    <w:rsid w:val="00FC42F8"/>
    <w:rsid w:val="00FC6B3C"/>
    <w:rsid w:val="00FC6F31"/>
    <w:rsid w:val="00FC7A22"/>
    <w:rsid w:val="00FD04DE"/>
    <w:rsid w:val="00FD123A"/>
    <w:rsid w:val="00FD2002"/>
    <w:rsid w:val="00FD7017"/>
    <w:rsid w:val="00FE0324"/>
    <w:rsid w:val="00FE1781"/>
    <w:rsid w:val="00FE18E6"/>
    <w:rsid w:val="00FE2331"/>
    <w:rsid w:val="00FE4971"/>
    <w:rsid w:val="00FE4F78"/>
    <w:rsid w:val="00FE5BD3"/>
    <w:rsid w:val="00FE5CEB"/>
    <w:rsid w:val="00FF2E47"/>
    <w:rsid w:val="00FF39AA"/>
    <w:rsid w:val="00FF3C69"/>
    <w:rsid w:val="00FF41A0"/>
    <w:rsid w:val="00FF42A4"/>
    <w:rsid w:val="00FF4C0F"/>
    <w:rsid w:val="00FF523F"/>
    <w:rsid w:val="00FF535A"/>
    <w:rsid w:val="00FF6E33"/>
    <w:rsid w:val="00FF7790"/>
    <w:rsid w:val="00FF7C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13CA4D-D6D2-4D62-948F-8257E1F5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69"/>
    <w:rPr>
      <w:rFonts w:ascii="Calibri" w:eastAsia="Calibri" w:hAnsi="Calibri" w:cs="Times New Roman"/>
    </w:rPr>
  </w:style>
  <w:style w:type="paragraph" w:styleId="Titre1">
    <w:name w:val="heading 1"/>
    <w:basedOn w:val="Normal"/>
    <w:next w:val="Normal"/>
    <w:link w:val="Titre1Car"/>
    <w:qFormat/>
    <w:rsid w:val="00DB6E78"/>
    <w:pPr>
      <w:keepNext/>
      <w:tabs>
        <w:tab w:val="center" w:pos="1276"/>
        <w:tab w:val="center" w:pos="7230"/>
      </w:tabs>
      <w:spacing w:after="0" w:line="240" w:lineRule="auto"/>
      <w:outlineLvl w:val="0"/>
    </w:pPr>
    <w:rPr>
      <w:rFonts w:ascii="Times New Roman" w:eastAsia="Times New Roman" w:hAnsi="Times New Roman"/>
      <w:b/>
      <w:sz w:val="20"/>
      <w:szCs w:val="20"/>
      <w:lang w:eastAsia="fr-FR"/>
    </w:rPr>
  </w:style>
  <w:style w:type="paragraph" w:styleId="Titre2">
    <w:name w:val="heading 2"/>
    <w:basedOn w:val="Normal"/>
    <w:next w:val="Normal"/>
    <w:link w:val="Titre2Car"/>
    <w:qFormat/>
    <w:rsid w:val="00DB6E78"/>
    <w:pPr>
      <w:keepNext/>
      <w:spacing w:after="0" w:line="240" w:lineRule="auto"/>
      <w:ind w:firstLine="2410"/>
      <w:jc w:val="right"/>
      <w:outlineLvl w:val="1"/>
    </w:pPr>
    <w:rPr>
      <w:rFonts w:ascii="Times New Roman" w:eastAsia="Times New Roman" w:hAnsi="Times New Roman"/>
      <w:b/>
      <w:sz w:val="28"/>
      <w:szCs w:val="20"/>
      <w:lang w:eastAsia="fr-FR"/>
    </w:rPr>
  </w:style>
  <w:style w:type="paragraph" w:styleId="Titre3">
    <w:name w:val="heading 3"/>
    <w:basedOn w:val="Normal"/>
    <w:next w:val="Normal"/>
    <w:link w:val="Titre3Car"/>
    <w:qFormat/>
    <w:rsid w:val="00DB6E78"/>
    <w:pPr>
      <w:keepNext/>
      <w:spacing w:before="240" w:after="60" w:line="240" w:lineRule="auto"/>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DB6E78"/>
    <w:pPr>
      <w:keepNext/>
      <w:spacing w:before="240" w:after="60" w:line="240" w:lineRule="auto"/>
      <w:outlineLvl w:val="3"/>
    </w:pPr>
    <w:rPr>
      <w:rFonts w:ascii="Times New Roman" w:eastAsia="Times New Roman" w:hAnsi="Times New Roman"/>
      <w:b/>
      <w:bCs/>
      <w:sz w:val="28"/>
      <w:szCs w:val="28"/>
      <w:lang w:eastAsia="fr-FR"/>
    </w:rPr>
  </w:style>
  <w:style w:type="paragraph" w:styleId="Titre5">
    <w:name w:val="heading 5"/>
    <w:basedOn w:val="Normal"/>
    <w:next w:val="Normal"/>
    <w:link w:val="Titre5Car"/>
    <w:unhideWhenUsed/>
    <w:qFormat/>
    <w:rsid w:val="00DB6E78"/>
    <w:pPr>
      <w:spacing w:before="240" w:after="60"/>
      <w:outlineLvl w:val="4"/>
    </w:pPr>
    <w:rPr>
      <w:rFonts w:eastAsia="Times New Roman"/>
      <w:b/>
      <w:bCs/>
      <w:i/>
      <w:iCs/>
      <w:sz w:val="26"/>
      <w:szCs w:val="26"/>
    </w:rPr>
  </w:style>
  <w:style w:type="paragraph" w:styleId="Titre6">
    <w:name w:val="heading 6"/>
    <w:basedOn w:val="Normal"/>
    <w:next w:val="Normal"/>
    <w:link w:val="Titre6Car"/>
    <w:qFormat/>
    <w:rsid w:val="00DB6E78"/>
    <w:pPr>
      <w:keepNext/>
      <w:spacing w:after="0" w:line="240" w:lineRule="auto"/>
      <w:outlineLvl w:val="5"/>
    </w:pPr>
    <w:rPr>
      <w:rFonts w:ascii="Times New Roman" w:eastAsia="Times New Roman" w:hAnsi="Times New Roman"/>
      <w:b/>
      <w:sz w:val="28"/>
      <w:szCs w:val="20"/>
      <w:lang w:eastAsia="fr-FR"/>
    </w:rPr>
  </w:style>
  <w:style w:type="paragraph" w:styleId="Titre7">
    <w:name w:val="heading 7"/>
    <w:basedOn w:val="Normal"/>
    <w:next w:val="Normal"/>
    <w:link w:val="Titre7Car"/>
    <w:qFormat/>
    <w:rsid w:val="00DB6E78"/>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qFormat/>
    <w:rsid w:val="00DB6E78"/>
    <w:pPr>
      <w:spacing w:before="240" w:after="60" w:line="240" w:lineRule="auto"/>
      <w:outlineLvl w:val="7"/>
    </w:pPr>
    <w:rPr>
      <w:rFonts w:ascii="Times New Roman" w:eastAsia="Times New Roman" w:hAnsi="Times New Roman"/>
      <w:i/>
      <w:iCs/>
      <w:sz w:val="24"/>
      <w:szCs w:val="24"/>
      <w:lang w:eastAsia="fr-FR"/>
    </w:rPr>
  </w:style>
  <w:style w:type="paragraph" w:styleId="Titre9">
    <w:name w:val="heading 9"/>
    <w:basedOn w:val="Normal"/>
    <w:next w:val="Normal"/>
    <w:link w:val="Titre9Car"/>
    <w:qFormat/>
    <w:rsid w:val="00DB6E78"/>
    <w:pPr>
      <w:keepNext/>
      <w:spacing w:after="0" w:line="240" w:lineRule="auto"/>
      <w:outlineLvl w:val="8"/>
    </w:pPr>
    <w:rPr>
      <w:rFonts w:ascii="Times New Roman" w:eastAsia="Times New Roman" w:hAnsi="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B6E78"/>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rsid w:val="00DB6E78"/>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rsid w:val="00DB6E78"/>
    <w:rPr>
      <w:rFonts w:ascii="Arial" w:eastAsia="Times New Roman" w:hAnsi="Arial" w:cs="Arial"/>
      <w:b/>
      <w:bCs/>
      <w:sz w:val="26"/>
      <w:szCs w:val="26"/>
      <w:lang w:eastAsia="fr-FR"/>
    </w:rPr>
  </w:style>
  <w:style w:type="character" w:customStyle="1" w:styleId="Titre4Car">
    <w:name w:val="Titre 4 Car"/>
    <w:basedOn w:val="Policepardfaut"/>
    <w:link w:val="Titre4"/>
    <w:rsid w:val="00DB6E7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DB6E78"/>
    <w:rPr>
      <w:rFonts w:ascii="Calibri" w:eastAsia="Times New Roman" w:hAnsi="Calibri" w:cs="Times New Roman"/>
      <w:b/>
      <w:bCs/>
      <w:i/>
      <w:iCs/>
      <w:sz w:val="26"/>
      <w:szCs w:val="26"/>
    </w:rPr>
  </w:style>
  <w:style w:type="character" w:customStyle="1" w:styleId="Titre6Car">
    <w:name w:val="Titre 6 Car"/>
    <w:basedOn w:val="Policepardfaut"/>
    <w:link w:val="Titre6"/>
    <w:rsid w:val="00DB6E78"/>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DB6E7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DB6E78"/>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DB6E78"/>
    <w:rPr>
      <w:rFonts w:ascii="Times New Roman" w:eastAsia="Times New Roman" w:hAnsi="Times New Roman" w:cs="Times New Roman"/>
      <w:b/>
      <w:color w:val="000000"/>
      <w:sz w:val="24"/>
      <w:szCs w:val="24"/>
      <w:lang w:eastAsia="fr-FR"/>
    </w:rPr>
  </w:style>
  <w:style w:type="paragraph" w:styleId="Paragraphedeliste">
    <w:name w:val="List Paragraph"/>
    <w:basedOn w:val="Normal"/>
    <w:uiPriority w:val="34"/>
    <w:qFormat/>
    <w:rsid w:val="00DB6E78"/>
    <w:pPr>
      <w:ind w:left="720"/>
      <w:contextualSpacing/>
    </w:pPr>
  </w:style>
  <w:style w:type="character" w:customStyle="1" w:styleId="TextedebullesCar">
    <w:name w:val="Texte de bulles Car"/>
    <w:basedOn w:val="Policepardfaut"/>
    <w:link w:val="Textedebulles"/>
    <w:semiHidden/>
    <w:rsid w:val="00DB6E78"/>
    <w:rPr>
      <w:rFonts w:ascii="Tahoma" w:eastAsia="Calibri" w:hAnsi="Tahoma" w:cs="Tahoma"/>
      <w:sz w:val="16"/>
      <w:szCs w:val="16"/>
    </w:rPr>
  </w:style>
  <w:style w:type="paragraph" w:styleId="Textedebulles">
    <w:name w:val="Balloon Text"/>
    <w:basedOn w:val="Normal"/>
    <w:link w:val="TextedebullesCar"/>
    <w:semiHidden/>
    <w:unhideWhenUsed/>
    <w:rsid w:val="00DB6E78"/>
    <w:pPr>
      <w:spacing w:after="0" w:line="240" w:lineRule="auto"/>
    </w:pPr>
    <w:rPr>
      <w:rFonts w:ascii="Tahoma" w:hAnsi="Tahoma" w:cs="Tahoma"/>
      <w:sz w:val="16"/>
      <w:szCs w:val="16"/>
    </w:rPr>
  </w:style>
  <w:style w:type="paragraph" w:styleId="En-tte">
    <w:name w:val="header"/>
    <w:basedOn w:val="Normal"/>
    <w:link w:val="En-tteCar"/>
    <w:unhideWhenUsed/>
    <w:rsid w:val="00DB6E78"/>
    <w:pPr>
      <w:tabs>
        <w:tab w:val="center" w:pos="4536"/>
        <w:tab w:val="right" w:pos="9072"/>
      </w:tabs>
      <w:spacing w:after="0" w:line="240" w:lineRule="auto"/>
    </w:pPr>
  </w:style>
  <w:style w:type="character" w:customStyle="1" w:styleId="En-tteCar">
    <w:name w:val="En-tête Car"/>
    <w:basedOn w:val="Policepardfaut"/>
    <w:link w:val="En-tte"/>
    <w:rsid w:val="00DB6E78"/>
    <w:rPr>
      <w:rFonts w:ascii="Calibri" w:eastAsia="Calibri" w:hAnsi="Calibri" w:cs="Times New Roman"/>
    </w:rPr>
  </w:style>
  <w:style w:type="paragraph" w:styleId="Pieddepage">
    <w:name w:val="footer"/>
    <w:basedOn w:val="Normal"/>
    <w:link w:val="PieddepageCar"/>
    <w:uiPriority w:val="99"/>
    <w:unhideWhenUsed/>
    <w:rsid w:val="00DB6E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E78"/>
    <w:rPr>
      <w:rFonts w:ascii="Calibri" w:eastAsia="Calibri" w:hAnsi="Calibri" w:cs="Times New Roman"/>
    </w:rPr>
  </w:style>
  <w:style w:type="paragraph" w:styleId="Corpsdetexte">
    <w:name w:val="Body Text"/>
    <w:basedOn w:val="Normal"/>
    <w:link w:val="CorpsdetexteCar"/>
    <w:rsid w:val="00DB6E78"/>
    <w:pPr>
      <w:spacing w:after="0" w:line="240" w:lineRule="auto"/>
      <w:ind w:right="-426"/>
    </w:pPr>
    <w:rPr>
      <w:rFonts w:ascii="Times New Roman" w:eastAsia="Times New Roman" w:hAnsi="Times New Roman"/>
      <w:b/>
      <w:sz w:val="20"/>
      <w:szCs w:val="20"/>
      <w:lang w:eastAsia="fr-FR"/>
    </w:rPr>
  </w:style>
  <w:style w:type="character" w:customStyle="1" w:styleId="CorpsdetexteCar">
    <w:name w:val="Corps de texte Car"/>
    <w:basedOn w:val="Policepardfaut"/>
    <w:link w:val="Corpsdetexte"/>
    <w:rsid w:val="00DB6E78"/>
    <w:rPr>
      <w:rFonts w:ascii="Times New Roman" w:eastAsia="Times New Roman" w:hAnsi="Times New Roman" w:cs="Times New Roman"/>
      <w:b/>
      <w:sz w:val="20"/>
      <w:szCs w:val="20"/>
      <w:lang w:eastAsia="fr-FR"/>
    </w:rPr>
  </w:style>
  <w:style w:type="paragraph" w:styleId="Corpsdetexte3">
    <w:name w:val="Body Text 3"/>
    <w:basedOn w:val="Normal"/>
    <w:link w:val="Corpsdetexte3Car"/>
    <w:rsid w:val="00DB6E78"/>
    <w:pPr>
      <w:framePr w:hSpace="141" w:wrap="notBeside" w:vAnchor="text" w:hAnchor="margin" w:y="134"/>
      <w:spacing w:after="0" w:line="240" w:lineRule="auto"/>
      <w:jc w:val="center"/>
    </w:pPr>
    <w:rPr>
      <w:rFonts w:ascii="Arial" w:eastAsia="Times New Roman" w:hAnsi="Arial" w:cs="Arial"/>
      <w:sz w:val="32"/>
      <w:szCs w:val="24"/>
      <w:lang w:eastAsia="fr-FR"/>
    </w:rPr>
  </w:style>
  <w:style w:type="character" w:customStyle="1" w:styleId="Corpsdetexte3Car">
    <w:name w:val="Corps de texte 3 Car"/>
    <w:basedOn w:val="Policepardfaut"/>
    <w:link w:val="Corpsdetexte3"/>
    <w:rsid w:val="00DB6E78"/>
    <w:rPr>
      <w:rFonts w:ascii="Arial" w:eastAsia="Times New Roman" w:hAnsi="Arial" w:cs="Arial"/>
      <w:sz w:val="32"/>
      <w:szCs w:val="24"/>
      <w:lang w:eastAsia="fr-FR"/>
    </w:rPr>
  </w:style>
  <w:style w:type="paragraph" w:styleId="Retraitcorpsdetexte2">
    <w:name w:val="Body Text Indent 2"/>
    <w:basedOn w:val="Normal"/>
    <w:link w:val="Retraitcorpsdetexte2Car"/>
    <w:rsid w:val="00DB6E78"/>
    <w:pPr>
      <w:spacing w:after="120" w:line="480" w:lineRule="auto"/>
      <w:ind w:left="283"/>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DB6E7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DB6E78"/>
    <w:pPr>
      <w:spacing w:after="120" w:line="240" w:lineRule="auto"/>
      <w:ind w:left="283"/>
    </w:pPr>
    <w:rPr>
      <w:rFonts w:ascii="Times New Roman" w:eastAsia="Times New Roman" w:hAnsi="Times New Roman"/>
      <w:sz w:val="16"/>
      <w:szCs w:val="16"/>
      <w:lang w:eastAsia="fr-FR"/>
    </w:rPr>
  </w:style>
  <w:style w:type="character" w:customStyle="1" w:styleId="Retraitcorpsdetexte3Car">
    <w:name w:val="Retrait corps de texte 3 Car"/>
    <w:basedOn w:val="Policepardfaut"/>
    <w:link w:val="Retraitcorpsdetexte3"/>
    <w:rsid w:val="00DB6E78"/>
    <w:rPr>
      <w:rFonts w:ascii="Times New Roman" w:eastAsia="Times New Roman" w:hAnsi="Times New Roman" w:cs="Times New Roman"/>
      <w:sz w:val="16"/>
      <w:szCs w:val="16"/>
      <w:lang w:eastAsia="fr-FR"/>
    </w:rPr>
  </w:style>
  <w:style w:type="paragraph" w:customStyle="1" w:styleId="Default">
    <w:name w:val="Default"/>
    <w:rsid w:val="00DB6E7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DB6E78"/>
    <w:pPr>
      <w:spacing w:line="263" w:lineRule="atLeast"/>
    </w:pPr>
    <w:rPr>
      <w:color w:val="auto"/>
    </w:rPr>
  </w:style>
  <w:style w:type="paragraph" w:customStyle="1" w:styleId="CM99">
    <w:name w:val="CM99"/>
    <w:basedOn w:val="Default"/>
    <w:next w:val="Default"/>
    <w:rsid w:val="00DB6E78"/>
    <w:pPr>
      <w:spacing w:after="273"/>
    </w:pPr>
    <w:rPr>
      <w:color w:val="auto"/>
    </w:rPr>
  </w:style>
  <w:style w:type="paragraph" w:customStyle="1" w:styleId="CM4">
    <w:name w:val="CM4"/>
    <w:basedOn w:val="Default"/>
    <w:next w:val="Default"/>
    <w:rsid w:val="00DB6E78"/>
    <w:pPr>
      <w:spacing w:line="263" w:lineRule="atLeast"/>
    </w:pPr>
    <w:rPr>
      <w:color w:val="auto"/>
    </w:rPr>
  </w:style>
  <w:style w:type="paragraph" w:customStyle="1" w:styleId="CM100">
    <w:name w:val="CM100"/>
    <w:basedOn w:val="Default"/>
    <w:next w:val="Default"/>
    <w:rsid w:val="00DB6E78"/>
    <w:pPr>
      <w:spacing w:after="128"/>
    </w:pPr>
    <w:rPr>
      <w:color w:val="auto"/>
    </w:rPr>
  </w:style>
  <w:style w:type="paragraph" w:customStyle="1" w:styleId="CM107">
    <w:name w:val="CM107"/>
    <w:basedOn w:val="Default"/>
    <w:next w:val="Default"/>
    <w:rsid w:val="00DB6E78"/>
    <w:pPr>
      <w:spacing w:after="450"/>
    </w:pPr>
    <w:rPr>
      <w:color w:val="auto"/>
    </w:rPr>
  </w:style>
  <w:style w:type="paragraph" w:customStyle="1" w:styleId="CM23">
    <w:name w:val="CM23"/>
    <w:basedOn w:val="Default"/>
    <w:next w:val="Default"/>
    <w:rsid w:val="00DB6E78"/>
    <w:pPr>
      <w:spacing w:line="220" w:lineRule="atLeast"/>
    </w:pPr>
    <w:rPr>
      <w:color w:val="auto"/>
    </w:rPr>
  </w:style>
  <w:style w:type="paragraph" w:customStyle="1" w:styleId="CM37">
    <w:name w:val="CM37"/>
    <w:basedOn w:val="Default"/>
    <w:next w:val="Default"/>
    <w:rsid w:val="00DB6E78"/>
    <w:pPr>
      <w:spacing w:line="266" w:lineRule="atLeast"/>
    </w:pPr>
    <w:rPr>
      <w:color w:val="auto"/>
    </w:rPr>
  </w:style>
  <w:style w:type="paragraph" w:customStyle="1" w:styleId="CM98">
    <w:name w:val="CM98"/>
    <w:basedOn w:val="Normal"/>
    <w:next w:val="Normal"/>
    <w:rsid w:val="00DB6E78"/>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CM89">
    <w:name w:val="CM89"/>
    <w:basedOn w:val="Default"/>
    <w:next w:val="Default"/>
    <w:rsid w:val="00DB6E78"/>
    <w:pPr>
      <w:spacing w:after="450"/>
    </w:pPr>
    <w:rPr>
      <w:color w:val="auto"/>
    </w:rPr>
  </w:style>
  <w:style w:type="paragraph" w:customStyle="1" w:styleId="xl43">
    <w:name w:val="xl43"/>
    <w:basedOn w:val="Normal"/>
    <w:rsid w:val="00DB6E78"/>
    <w:pPr>
      <w:pBdr>
        <w:top w:val="single" w:sz="4" w:space="0" w:color="auto"/>
        <w:left w:val="single" w:sz="4" w:space="17" w:color="auto"/>
        <w:right w:val="single" w:sz="4" w:space="0" w:color="auto"/>
      </w:pBdr>
      <w:spacing w:after="0" w:line="240" w:lineRule="auto"/>
      <w:jc w:val="both"/>
    </w:pPr>
    <w:rPr>
      <w:rFonts w:ascii="Times New Roman" w:eastAsia="Times New Roman" w:hAnsi="Times New Roman"/>
      <w:sz w:val="24"/>
      <w:szCs w:val="24"/>
      <w:lang w:eastAsia="fr-FR"/>
    </w:rPr>
  </w:style>
  <w:style w:type="paragraph" w:styleId="Titre">
    <w:name w:val="Title"/>
    <w:basedOn w:val="Normal"/>
    <w:link w:val="TitreCar"/>
    <w:uiPriority w:val="10"/>
    <w:qFormat/>
    <w:rsid w:val="00DB6E78"/>
    <w:pPr>
      <w:spacing w:after="0" w:line="240" w:lineRule="auto"/>
      <w:jc w:val="center"/>
    </w:pPr>
    <w:rPr>
      <w:rFonts w:ascii="Times New Roman" w:eastAsia="Times New Roman" w:hAnsi="Times New Roman"/>
      <w:sz w:val="28"/>
      <w:szCs w:val="24"/>
      <w:lang w:eastAsia="fr-FR"/>
    </w:rPr>
  </w:style>
  <w:style w:type="character" w:customStyle="1" w:styleId="TitreCar">
    <w:name w:val="Titre Car"/>
    <w:basedOn w:val="Policepardfaut"/>
    <w:link w:val="Titre"/>
    <w:uiPriority w:val="10"/>
    <w:rsid w:val="00DB6E78"/>
    <w:rPr>
      <w:rFonts w:ascii="Times New Roman" w:eastAsia="Times New Roman" w:hAnsi="Times New Roman" w:cs="Times New Roman"/>
      <w:sz w:val="28"/>
      <w:szCs w:val="24"/>
      <w:lang w:eastAsia="fr-FR"/>
    </w:rPr>
  </w:style>
  <w:style w:type="paragraph" w:styleId="Retraitcorpsdetexte">
    <w:name w:val="Body Text Indent"/>
    <w:basedOn w:val="Normal"/>
    <w:link w:val="RetraitcorpsdetexteCar"/>
    <w:unhideWhenUsed/>
    <w:rsid w:val="00DB6E78"/>
    <w:pPr>
      <w:spacing w:after="120"/>
      <w:ind w:left="283"/>
    </w:pPr>
  </w:style>
  <w:style w:type="character" w:customStyle="1" w:styleId="RetraitcorpsdetexteCar">
    <w:name w:val="Retrait corps de texte Car"/>
    <w:basedOn w:val="Policepardfaut"/>
    <w:link w:val="Retraitcorpsdetexte"/>
    <w:rsid w:val="00DB6E78"/>
    <w:rPr>
      <w:rFonts w:ascii="Calibri" w:eastAsia="Calibri" w:hAnsi="Calibri" w:cs="Times New Roman"/>
    </w:rPr>
  </w:style>
  <w:style w:type="paragraph" w:styleId="Corpsdetexte2">
    <w:name w:val="Body Text 2"/>
    <w:basedOn w:val="Normal"/>
    <w:link w:val="Corpsdetexte2Car"/>
    <w:unhideWhenUsed/>
    <w:rsid w:val="00DB6E78"/>
    <w:pPr>
      <w:spacing w:after="120" w:line="480" w:lineRule="auto"/>
    </w:pPr>
  </w:style>
  <w:style w:type="character" w:customStyle="1" w:styleId="Corpsdetexte2Car">
    <w:name w:val="Corps de texte 2 Car"/>
    <w:basedOn w:val="Policepardfaut"/>
    <w:link w:val="Corpsdetexte2"/>
    <w:rsid w:val="00DB6E78"/>
    <w:rPr>
      <w:rFonts w:ascii="Calibri" w:eastAsia="Calibri" w:hAnsi="Calibri" w:cs="Times New Roman"/>
    </w:rPr>
  </w:style>
  <w:style w:type="character" w:styleId="Numrodepage">
    <w:name w:val="page number"/>
    <w:basedOn w:val="Policepardfaut"/>
    <w:rsid w:val="00DB6E78"/>
  </w:style>
  <w:style w:type="paragraph" w:customStyle="1" w:styleId="BodyText21">
    <w:name w:val="Body Text 21"/>
    <w:basedOn w:val="Normal"/>
    <w:rsid w:val="00DB6E78"/>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DB6E78"/>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DB6E7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DB6E78"/>
    <w:pPr>
      <w:widowControl w:val="0"/>
      <w:spacing w:after="0" w:line="240" w:lineRule="auto"/>
    </w:pPr>
    <w:rPr>
      <w:rFonts w:ascii="Arial" w:eastAsia="Times New Roman" w:hAnsi="Arial"/>
      <w:snapToGrid w:val="0"/>
      <w:szCs w:val="20"/>
      <w:lang w:eastAsia="fr-FR"/>
    </w:rPr>
  </w:style>
  <w:style w:type="paragraph" w:customStyle="1" w:styleId="xl35">
    <w:name w:val="xl35"/>
    <w:basedOn w:val="Normal"/>
    <w:rsid w:val="00DB6E78"/>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DB6E78"/>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DB6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DB6E78"/>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DB6E78"/>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styleId="Accentuation">
    <w:name w:val="Emphasis"/>
    <w:basedOn w:val="Policepardfaut"/>
    <w:qFormat/>
    <w:rsid w:val="00DB6E78"/>
    <w:rPr>
      <w:i/>
      <w:iCs/>
    </w:rPr>
  </w:style>
  <w:style w:type="paragraph" w:customStyle="1" w:styleId="CharChar1">
    <w:name w:val="Char Char1"/>
    <w:basedOn w:val="Normal"/>
    <w:rsid w:val="00DB6E78"/>
    <w:pPr>
      <w:spacing w:after="160" w:line="240" w:lineRule="exact"/>
    </w:pPr>
    <w:rPr>
      <w:rFonts w:ascii="Arial" w:eastAsia="Times New Roman" w:hAnsi="Arial"/>
      <w:sz w:val="20"/>
      <w:szCs w:val="20"/>
      <w:lang w:val="en-US"/>
    </w:rPr>
  </w:style>
  <w:style w:type="character" w:customStyle="1" w:styleId="CarCar20">
    <w:name w:val="Car Car20"/>
    <w:basedOn w:val="Policepardfaut"/>
    <w:rsid w:val="00DB6E78"/>
    <w:rPr>
      <w:b/>
      <w:bCs/>
      <w:sz w:val="28"/>
      <w:szCs w:val="24"/>
      <w:lang w:val="fr-FR" w:eastAsia="fr-FR" w:bidi="ar-SA"/>
    </w:rPr>
  </w:style>
  <w:style w:type="character" w:customStyle="1" w:styleId="CarCar18">
    <w:name w:val="Car Car18"/>
    <w:basedOn w:val="Policepardfaut"/>
    <w:rsid w:val="00DB6E78"/>
    <w:rPr>
      <w:bCs/>
      <w:sz w:val="32"/>
      <w:szCs w:val="24"/>
      <w:lang w:val="fr-FR" w:eastAsia="fr-FR" w:bidi="ar-SA"/>
    </w:rPr>
  </w:style>
  <w:style w:type="character" w:customStyle="1" w:styleId="NotedebasdepageCar">
    <w:name w:val="Note de bas de page Car"/>
    <w:basedOn w:val="Policepardfaut"/>
    <w:link w:val="Notedebasdepage"/>
    <w:semiHidden/>
    <w:rsid w:val="00DB6E78"/>
    <w:rPr>
      <w:rFonts w:ascii="Calibri" w:eastAsia="Calibri" w:hAnsi="Calibri" w:cs="Times New Roman"/>
      <w:sz w:val="20"/>
      <w:szCs w:val="20"/>
    </w:rPr>
  </w:style>
  <w:style w:type="paragraph" w:styleId="Notedebasdepage">
    <w:name w:val="footnote text"/>
    <w:basedOn w:val="Normal"/>
    <w:link w:val="NotedebasdepageCar"/>
    <w:semiHidden/>
    <w:rsid w:val="00DB6E78"/>
    <w:rPr>
      <w:sz w:val="20"/>
      <w:szCs w:val="20"/>
    </w:rPr>
  </w:style>
  <w:style w:type="paragraph" w:customStyle="1" w:styleId="retrait">
    <w:name w:val="retrait"/>
    <w:basedOn w:val="Normal"/>
    <w:rsid w:val="00DB6E78"/>
    <w:pPr>
      <w:spacing w:after="0" w:line="240" w:lineRule="auto"/>
      <w:ind w:left="851" w:hanging="284"/>
      <w:jc w:val="both"/>
    </w:pPr>
    <w:rPr>
      <w:rFonts w:ascii="Times New Roman" w:eastAsia="Times New Roman" w:hAnsi="Times New Roman"/>
      <w:sz w:val="24"/>
      <w:szCs w:val="20"/>
      <w:lang w:eastAsia="fr-FR"/>
    </w:rPr>
  </w:style>
  <w:style w:type="paragraph" w:styleId="Retrait1religne">
    <w:name w:val="Body Text First Indent"/>
    <w:basedOn w:val="Corpsdetexte"/>
    <w:link w:val="Retrait1religneCar"/>
    <w:rsid w:val="00DB6E78"/>
    <w:pPr>
      <w:suppressAutoHyphens/>
      <w:spacing w:after="120"/>
      <w:ind w:right="0" w:firstLine="210"/>
    </w:pPr>
    <w:rPr>
      <w:b w:val="0"/>
      <w:sz w:val="24"/>
      <w:szCs w:val="24"/>
      <w:lang w:eastAsia="ar-SA"/>
    </w:rPr>
  </w:style>
  <w:style w:type="character" w:customStyle="1" w:styleId="Retrait1religneCar">
    <w:name w:val="Retrait 1re ligne Car"/>
    <w:basedOn w:val="CorpsdetexteCar"/>
    <w:link w:val="Retrait1religne"/>
    <w:rsid w:val="00DB6E78"/>
    <w:rPr>
      <w:rFonts w:ascii="Times New Roman" w:eastAsia="Times New Roman" w:hAnsi="Times New Roman" w:cs="Times New Roman"/>
      <w:b/>
      <w:sz w:val="24"/>
      <w:szCs w:val="24"/>
      <w:lang w:eastAsia="ar-SA"/>
    </w:rPr>
  </w:style>
  <w:style w:type="paragraph" w:styleId="Retraitcorpset1relig">
    <w:name w:val="Body Text First Indent 2"/>
    <w:basedOn w:val="Retraitcorpsdetexte"/>
    <w:link w:val="Retraitcorpset1religCar"/>
    <w:rsid w:val="00DB6E78"/>
    <w:pPr>
      <w:spacing w:line="240" w:lineRule="auto"/>
      <w:ind w:firstLine="210"/>
    </w:pPr>
    <w:rPr>
      <w:rFonts w:ascii="Times New Roman" w:eastAsia="Times New Roman" w:hAnsi="Times New Roman"/>
      <w:sz w:val="24"/>
      <w:szCs w:val="24"/>
      <w:lang w:eastAsia="fr-FR"/>
    </w:rPr>
  </w:style>
  <w:style w:type="character" w:customStyle="1" w:styleId="Retraitcorpset1religCar">
    <w:name w:val="Retrait corps et 1re lig. Car"/>
    <w:basedOn w:val="RetraitcorpsdetexteCar"/>
    <w:link w:val="Retraitcorpset1relig"/>
    <w:rsid w:val="00DB6E78"/>
    <w:rPr>
      <w:rFonts w:ascii="Times New Roman" w:eastAsia="Times New Roman" w:hAnsi="Times New Roman" w:cs="Times New Roman"/>
      <w:sz w:val="24"/>
      <w:szCs w:val="24"/>
      <w:lang w:eastAsia="fr-FR"/>
    </w:rPr>
  </w:style>
  <w:style w:type="paragraph" w:customStyle="1" w:styleId="Style1">
    <w:name w:val="Style1"/>
    <w:basedOn w:val="Normal"/>
    <w:rsid w:val="00DB6E78"/>
    <w:pPr>
      <w:widowControl w:val="0"/>
      <w:spacing w:after="0" w:line="240" w:lineRule="auto"/>
      <w:ind w:left="1418"/>
      <w:jc w:val="both"/>
    </w:pPr>
    <w:rPr>
      <w:rFonts w:ascii="Times New Roman" w:eastAsia="Times New Roman" w:hAnsi="Times New Roman"/>
      <w:sz w:val="20"/>
      <w:szCs w:val="20"/>
      <w:lang w:eastAsia="fr-FR"/>
    </w:rPr>
  </w:style>
  <w:style w:type="paragraph" w:customStyle="1" w:styleId="BodyText31">
    <w:name w:val="Body Text 31"/>
    <w:basedOn w:val="Normal"/>
    <w:rsid w:val="00DB6E78"/>
    <w:pPr>
      <w:widowControl w:val="0"/>
      <w:overflowPunct w:val="0"/>
      <w:autoSpaceDE w:val="0"/>
      <w:autoSpaceDN w:val="0"/>
      <w:adjustRightInd w:val="0"/>
      <w:spacing w:after="0" w:line="240" w:lineRule="auto"/>
      <w:jc w:val="both"/>
      <w:textAlignment w:val="baseline"/>
    </w:pPr>
    <w:rPr>
      <w:rFonts w:ascii="Times" w:eastAsia="Times New Roman" w:hAnsi="Times"/>
      <w:b/>
      <w:sz w:val="24"/>
      <w:szCs w:val="20"/>
      <w:lang w:eastAsia="fr-FR"/>
    </w:rPr>
  </w:style>
  <w:style w:type="paragraph" w:styleId="TM2">
    <w:name w:val="toc 2"/>
    <w:basedOn w:val="Normal"/>
    <w:semiHidden/>
    <w:rsid w:val="00DB6E78"/>
    <w:pPr>
      <w:tabs>
        <w:tab w:val="left" w:pos="567"/>
        <w:tab w:val="right" w:pos="9072"/>
      </w:tabs>
      <w:spacing w:after="0" w:line="240" w:lineRule="auto"/>
      <w:jc w:val="both"/>
    </w:pPr>
    <w:rPr>
      <w:rFonts w:ascii="Dutch" w:eastAsia="Times New Roman" w:hAnsi="Dutch"/>
      <w:sz w:val="24"/>
      <w:szCs w:val="24"/>
      <w:lang w:val="en-US" w:eastAsia="ar-SA"/>
    </w:rPr>
  </w:style>
  <w:style w:type="paragraph" w:customStyle="1" w:styleId="Normal10">
    <w:name w:val="Normal 10"/>
    <w:basedOn w:val="Normal"/>
    <w:rsid w:val="00DB6E78"/>
    <w:pPr>
      <w:widowControl w:val="0"/>
      <w:spacing w:after="0" w:line="240" w:lineRule="auto"/>
      <w:jc w:val="both"/>
    </w:pPr>
    <w:rPr>
      <w:rFonts w:ascii="Times New Roman" w:eastAsia="Times New Roman" w:hAnsi="Times New Roman"/>
      <w:sz w:val="20"/>
      <w:szCs w:val="20"/>
      <w:lang w:eastAsia="fr-FR"/>
    </w:rPr>
  </w:style>
  <w:style w:type="paragraph" w:customStyle="1" w:styleId="Corpsdetexte31">
    <w:name w:val="Corps de texte 31"/>
    <w:basedOn w:val="Normal"/>
    <w:rsid w:val="00DB6E78"/>
    <w:pPr>
      <w:widowControl w:val="0"/>
      <w:overflowPunct w:val="0"/>
      <w:autoSpaceDE w:val="0"/>
      <w:autoSpaceDN w:val="0"/>
      <w:adjustRightInd w:val="0"/>
      <w:spacing w:after="0" w:line="240" w:lineRule="auto"/>
      <w:jc w:val="both"/>
      <w:textAlignment w:val="baseline"/>
    </w:pPr>
    <w:rPr>
      <w:rFonts w:ascii="Times" w:eastAsia="Times New Roman" w:hAnsi="Times"/>
      <w:b/>
      <w:sz w:val="24"/>
      <w:szCs w:val="20"/>
      <w:lang w:eastAsia="fr-FR"/>
    </w:rPr>
  </w:style>
  <w:style w:type="paragraph" w:customStyle="1" w:styleId="TITI1">
    <w:name w:val="TITI.1"/>
    <w:basedOn w:val="Normal"/>
    <w:rsid w:val="00DB6E78"/>
    <w:pPr>
      <w:keepNext/>
      <w:keepLines/>
      <w:widowControl w:val="0"/>
      <w:spacing w:after="0" w:line="240" w:lineRule="auto"/>
      <w:jc w:val="both"/>
    </w:pPr>
    <w:rPr>
      <w:rFonts w:ascii="Times New Roman" w:eastAsia="Times New Roman" w:hAnsi="Times New Roman"/>
      <w:b/>
      <w:smallCaps/>
      <w:sz w:val="24"/>
      <w:szCs w:val="20"/>
      <w:lang w:eastAsia="fr-FR"/>
    </w:rPr>
  </w:style>
  <w:style w:type="character" w:customStyle="1" w:styleId="CommentaireCar">
    <w:name w:val="Commentaire Car"/>
    <w:basedOn w:val="Policepardfaut"/>
    <w:link w:val="Commentaire"/>
    <w:uiPriority w:val="99"/>
    <w:semiHidden/>
    <w:rsid w:val="00DB6E78"/>
    <w:rPr>
      <w:rFonts w:ascii="Calibri" w:eastAsia="Calibri" w:hAnsi="Calibri" w:cs="Times New Roman"/>
      <w:sz w:val="20"/>
      <w:szCs w:val="20"/>
    </w:rPr>
  </w:style>
  <w:style w:type="paragraph" w:styleId="Commentaire">
    <w:name w:val="annotation text"/>
    <w:basedOn w:val="Normal"/>
    <w:link w:val="CommentaireCar"/>
    <w:uiPriority w:val="99"/>
    <w:semiHidden/>
    <w:unhideWhenUsed/>
    <w:rsid w:val="00DB6E78"/>
    <w:rPr>
      <w:sz w:val="20"/>
      <w:szCs w:val="20"/>
    </w:rPr>
  </w:style>
  <w:style w:type="character" w:customStyle="1" w:styleId="ObjetducommentaireCar">
    <w:name w:val="Objet du commentaire Car"/>
    <w:basedOn w:val="CommentaireCar"/>
    <w:link w:val="Objetducommentaire"/>
    <w:uiPriority w:val="99"/>
    <w:semiHidden/>
    <w:rsid w:val="00DB6E78"/>
    <w:rPr>
      <w:rFonts w:ascii="Calibri" w:eastAsia="Calibri" w:hAnsi="Calibri"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DB6E78"/>
    <w:rPr>
      <w:b/>
      <w:bCs/>
    </w:rPr>
  </w:style>
  <w:style w:type="paragraph" w:customStyle="1" w:styleId="GGKPHGN9">
    <w:name w:val="GGKPHGN9"/>
    <w:basedOn w:val="Normal"/>
    <w:rsid w:val="00DB6E78"/>
    <w:pPr>
      <w:spacing w:after="0" w:line="240" w:lineRule="auto"/>
      <w:jc w:val="both"/>
    </w:pPr>
    <w:rPr>
      <w:rFonts w:ascii="Times New Roman" w:eastAsia="Times New Roman" w:hAnsi="Times New Roman"/>
      <w:sz w:val="24"/>
      <w:szCs w:val="20"/>
    </w:rPr>
  </w:style>
  <w:style w:type="table" w:styleId="Grilledutableau">
    <w:name w:val="Table Grid"/>
    <w:basedOn w:val="TableauNormal"/>
    <w:uiPriority w:val="59"/>
    <w:rsid w:val="00935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detabledesmatires">
    <w:name w:val="TOC Heading"/>
    <w:basedOn w:val="Titre1"/>
    <w:next w:val="Normal"/>
    <w:uiPriority w:val="39"/>
    <w:semiHidden/>
    <w:unhideWhenUsed/>
    <w:qFormat/>
    <w:rsid w:val="00C07D64"/>
    <w:pPr>
      <w:keepLines/>
      <w:tabs>
        <w:tab w:val="clear" w:pos="1276"/>
        <w:tab w:val="clear" w:pos="7230"/>
      </w:tab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TM1">
    <w:name w:val="toc 1"/>
    <w:basedOn w:val="Normal"/>
    <w:next w:val="Normal"/>
    <w:autoRedefine/>
    <w:uiPriority w:val="39"/>
    <w:unhideWhenUsed/>
    <w:rsid w:val="00C07D64"/>
    <w:pPr>
      <w:spacing w:after="100"/>
    </w:pPr>
  </w:style>
  <w:style w:type="character" w:styleId="Lienhypertexte">
    <w:name w:val="Hyperlink"/>
    <w:basedOn w:val="Policepardfaut"/>
    <w:uiPriority w:val="99"/>
    <w:unhideWhenUsed/>
    <w:rsid w:val="00C07D64"/>
    <w:rPr>
      <w:color w:val="0000FF" w:themeColor="hyperlink"/>
      <w:u w:val="single"/>
    </w:rPr>
  </w:style>
  <w:style w:type="paragraph" w:styleId="Listepuces">
    <w:name w:val="List Bullet"/>
    <w:basedOn w:val="Normal"/>
    <w:rsid w:val="00642BAD"/>
    <w:pPr>
      <w:numPr>
        <w:numId w:val="13"/>
      </w:numPr>
      <w:spacing w:before="120" w:after="120" w:line="240" w:lineRule="atLeast"/>
      <w:jc w:val="both"/>
    </w:pPr>
    <w:rPr>
      <w:rFonts w:ascii="Arial" w:eastAsia="Times New Roman" w:hAnsi="Arial"/>
      <w:sz w:val="24"/>
      <w:szCs w:val="24"/>
      <w:lang w:val="en-US"/>
    </w:rPr>
  </w:style>
  <w:style w:type="paragraph" w:customStyle="1" w:styleId="NO">
    <w:name w:val="NO"/>
    <w:rsid w:val="001D5500"/>
    <w:pPr>
      <w:spacing w:after="0" w:line="240" w:lineRule="auto"/>
      <w:jc w:val="both"/>
    </w:pPr>
    <w:rPr>
      <w:rFonts w:ascii="Times New Roman" w:eastAsia="Times New Roman" w:hAnsi="Times New Roman" w:cs="Times New Roman"/>
      <w:sz w:val="24"/>
      <w:szCs w:val="20"/>
      <w:lang w:eastAsia="fr-FR"/>
    </w:rPr>
  </w:style>
  <w:style w:type="table" w:customStyle="1" w:styleId="Grilledutableau1">
    <w:name w:val="Grille du tableau1"/>
    <w:basedOn w:val="TableauNormal"/>
    <w:next w:val="Grilledutableau"/>
    <w:uiPriority w:val="59"/>
    <w:rsid w:val="00B02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1922"/>
    <w:pPr>
      <w:spacing w:before="100" w:beforeAutospacing="1" w:after="100" w:afterAutospacing="1" w:line="240" w:lineRule="auto"/>
    </w:pPr>
    <w:rPr>
      <w:rFonts w:ascii="Times New Roman" w:eastAsiaTheme="minorEastAsia" w:hAnsi="Times New Roman"/>
      <w:sz w:val="24"/>
      <w:szCs w:val="24"/>
      <w:lang w:eastAsia="fr-FR"/>
    </w:rPr>
  </w:style>
  <w:style w:type="table" w:customStyle="1" w:styleId="Grilledutableau2">
    <w:name w:val="Grille du tableau2"/>
    <w:basedOn w:val="TableauNormal"/>
    <w:next w:val="Grilledutableau"/>
    <w:uiPriority w:val="59"/>
    <w:rsid w:val="001F5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5973">
      <w:bodyDiv w:val="1"/>
      <w:marLeft w:val="0"/>
      <w:marRight w:val="0"/>
      <w:marTop w:val="0"/>
      <w:marBottom w:val="0"/>
      <w:divBdr>
        <w:top w:val="none" w:sz="0" w:space="0" w:color="auto"/>
        <w:left w:val="none" w:sz="0" w:space="0" w:color="auto"/>
        <w:bottom w:val="none" w:sz="0" w:space="0" w:color="auto"/>
        <w:right w:val="none" w:sz="0" w:space="0" w:color="auto"/>
      </w:divBdr>
    </w:div>
    <w:div w:id="795220176">
      <w:bodyDiv w:val="1"/>
      <w:marLeft w:val="0"/>
      <w:marRight w:val="0"/>
      <w:marTop w:val="0"/>
      <w:marBottom w:val="0"/>
      <w:divBdr>
        <w:top w:val="none" w:sz="0" w:space="0" w:color="auto"/>
        <w:left w:val="none" w:sz="0" w:space="0" w:color="auto"/>
        <w:bottom w:val="none" w:sz="0" w:space="0" w:color="auto"/>
        <w:right w:val="none" w:sz="0" w:space="0" w:color="auto"/>
      </w:divBdr>
    </w:div>
    <w:div w:id="10936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F7B64-4593-4E7C-B310-0755633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88</Pages>
  <Words>23368</Words>
  <Characters>128528</Characters>
  <Application>Microsoft Office Word</Application>
  <DocSecurity>0</DocSecurity>
  <Lines>1071</Lines>
  <Paragraphs>303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151593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djomboul</cp:lastModifiedBy>
  <cp:revision>14</cp:revision>
  <cp:lastPrinted>2017-11-12T13:56:00Z</cp:lastPrinted>
  <dcterms:created xsi:type="dcterms:W3CDTF">2025-03-23T09:02:00Z</dcterms:created>
  <dcterms:modified xsi:type="dcterms:W3CDTF">2026-01-24T11:39:00Z</dcterms:modified>
</cp:coreProperties>
</file>